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231A" w:rsidRPr="00FB022C" w:rsidRDefault="00B3231A" w:rsidP="00B3231A">
      <w:pPr>
        <w:spacing w:line="276" w:lineRule="auto"/>
        <w:jc w:val="center"/>
        <w:rPr>
          <w:sz w:val="28"/>
          <w:szCs w:val="28"/>
        </w:rPr>
      </w:pPr>
      <w:r w:rsidRPr="00FB022C">
        <w:rPr>
          <w:noProof/>
          <w:sz w:val="28"/>
          <w:szCs w:val="28"/>
        </w:rPr>
        <w:drawing>
          <wp:inline distT="0" distB="0" distL="0" distR="0">
            <wp:extent cx="495300" cy="742950"/>
            <wp:effectExtent l="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495300" cy="742950"/>
                    </a:xfrm>
                    <a:prstGeom prst="rect">
                      <a:avLst/>
                    </a:prstGeom>
                    <a:noFill/>
                    <a:ln w="9525">
                      <a:noFill/>
                      <a:miter lim="800000"/>
                      <a:headEnd/>
                      <a:tailEnd/>
                    </a:ln>
                  </pic:spPr>
                </pic:pic>
              </a:graphicData>
            </a:graphic>
          </wp:inline>
        </w:drawing>
      </w:r>
    </w:p>
    <w:p w:rsidR="00B3231A" w:rsidRPr="0007128B" w:rsidRDefault="00B3231A" w:rsidP="00B3231A">
      <w:pPr>
        <w:spacing w:line="276" w:lineRule="auto"/>
        <w:jc w:val="center"/>
        <w:rPr>
          <w:b/>
          <w:sz w:val="24"/>
          <w:szCs w:val="24"/>
        </w:rPr>
      </w:pPr>
    </w:p>
    <w:p w:rsidR="00B3231A" w:rsidRPr="00FB022C" w:rsidRDefault="00B3231A" w:rsidP="00B3231A">
      <w:pPr>
        <w:spacing w:line="276" w:lineRule="auto"/>
        <w:jc w:val="center"/>
        <w:rPr>
          <w:b/>
          <w:sz w:val="28"/>
          <w:szCs w:val="28"/>
        </w:rPr>
      </w:pPr>
      <w:r w:rsidRPr="00FB022C">
        <w:rPr>
          <w:b/>
          <w:sz w:val="28"/>
          <w:szCs w:val="28"/>
        </w:rPr>
        <w:t xml:space="preserve">СОВЕТ ДЕПУТАТОВ </w:t>
      </w:r>
    </w:p>
    <w:p w:rsidR="00B3231A" w:rsidRPr="00FB022C" w:rsidRDefault="00B3231A" w:rsidP="00B3231A">
      <w:pPr>
        <w:spacing w:line="276" w:lineRule="auto"/>
        <w:jc w:val="center"/>
        <w:rPr>
          <w:b/>
          <w:sz w:val="28"/>
          <w:szCs w:val="28"/>
        </w:rPr>
      </w:pPr>
      <w:r w:rsidRPr="00FB022C">
        <w:rPr>
          <w:b/>
          <w:sz w:val="28"/>
          <w:szCs w:val="28"/>
        </w:rPr>
        <w:t>МУНИЦИПАЛЬНОГО ОБРАЗОВАНИЯ</w:t>
      </w:r>
    </w:p>
    <w:p w:rsidR="00B3231A" w:rsidRPr="00FB022C" w:rsidRDefault="00B3231A" w:rsidP="00B3231A">
      <w:pPr>
        <w:spacing w:line="276" w:lineRule="auto"/>
        <w:jc w:val="center"/>
        <w:rPr>
          <w:b/>
          <w:sz w:val="28"/>
          <w:szCs w:val="28"/>
        </w:rPr>
      </w:pPr>
      <w:r w:rsidRPr="00FB022C">
        <w:rPr>
          <w:b/>
          <w:sz w:val="28"/>
          <w:szCs w:val="28"/>
        </w:rPr>
        <w:t>СОЛЬ-ИЛЕЦКИЙ ГОРОДСКОЙ ОКРУГ</w:t>
      </w:r>
    </w:p>
    <w:p w:rsidR="00B3231A" w:rsidRPr="00FB022C" w:rsidRDefault="00B3231A" w:rsidP="00B3231A">
      <w:pPr>
        <w:spacing w:line="276" w:lineRule="auto"/>
        <w:jc w:val="center"/>
        <w:rPr>
          <w:b/>
          <w:sz w:val="28"/>
          <w:szCs w:val="28"/>
        </w:rPr>
      </w:pPr>
      <w:r w:rsidRPr="00FB022C">
        <w:rPr>
          <w:b/>
          <w:sz w:val="28"/>
          <w:szCs w:val="28"/>
        </w:rPr>
        <w:t xml:space="preserve">ОРЕНБУРГСКОЙ ОБЛАСТИ </w:t>
      </w:r>
    </w:p>
    <w:p w:rsidR="00B3231A" w:rsidRPr="00FB022C" w:rsidRDefault="00B3231A" w:rsidP="00B3231A">
      <w:pPr>
        <w:tabs>
          <w:tab w:val="left" w:pos="708"/>
          <w:tab w:val="left" w:pos="1416"/>
          <w:tab w:val="left" w:pos="2124"/>
          <w:tab w:val="left" w:pos="2832"/>
          <w:tab w:val="left" w:pos="3540"/>
          <w:tab w:val="left" w:pos="6340"/>
        </w:tabs>
        <w:spacing w:line="276" w:lineRule="auto"/>
        <w:rPr>
          <w:b/>
          <w:sz w:val="28"/>
          <w:szCs w:val="28"/>
        </w:rPr>
      </w:pPr>
    </w:p>
    <w:tbl>
      <w:tblPr>
        <w:tblW w:w="0" w:type="auto"/>
        <w:tblInd w:w="-106" w:type="dxa"/>
        <w:tblLook w:val="00A0" w:firstRow="1" w:lastRow="0" w:firstColumn="1" w:lastColumn="0" w:noHBand="0" w:noVBand="0"/>
      </w:tblPr>
      <w:tblGrid>
        <w:gridCol w:w="4845"/>
        <w:gridCol w:w="4831"/>
      </w:tblGrid>
      <w:tr w:rsidR="00B3231A" w:rsidRPr="0007128B" w:rsidTr="00187F7B">
        <w:tc>
          <w:tcPr>
            <w:tcW w:w="4845" w:type="dxa"/>
          </w:tcPr>
          <w:p w:rsidR="00B3231A" w:rsidRPr="0007128B" w:rsidRDefault="00B3231A" w:rsidP="00187F7B">
            <w:pPr>
              <w:widowControl/>
              <w:autoSpaceDE/>
              <w:autoSpaceDN/>
              <w:adjustRightInd/>
              <w:rPr>
                <w:b/>
                <w:bCs/>
                <w:sz w:val="28"/>
                <w:szCs w:val="28"/>
              </w:rPr>
            </w:pPr>
            <w:r w:rsidRPr="0007128B">
              <w:rPr>
                <w:b/>
                <w:bCs/>
                <w:sz w:val="28"/>
                <w:szCs w:val="28"/>
              </w:rPr>
              <w:t>76 заседание</w:t>
            </w:r>
          </w:p>
        </w:tc>
        <w:tc>
          <w:tcPr>
            <w:tcW w:w="4831" w:type="dxa"/>
          </w:tcPr>
          <w:p w:rsidR="00B3231A" w:rsidRPr="0007128B" w:rsidRDefault="00B3231A" w:rsidP="00187F7B">
            <w:pPr>
              <w:widowControl/>
              <w:autoSpaceDE/>
              <w:autoSpaceDN/>
              <w:adjustRightInd/>
              <w:jc w:val="center"/>
              <w:rPr>
                <w:b/>
                <w:bCs/>
                <w:sz w:val="28"/>
                <w:szCs w:val="28"/>
              </w:rPr>
            </w:pPr>
            <w:r w:rsidRPr="0007128B">
              <w:rPr>
                <w:b/>
                <w:bCs/>
                <w:sz w:val="28"/>
                <w:szCs w:val="28"/>
              </w:rPr>
              <w:t xml:space="preserve">                     </w:t>
            </w:r>
            <w:r w:rsidRPr="0007128B">
              <w:rPr>
                <w:b/>
                <w:bCs/>
                <w:sz w:val="28"/>
                <w:szCs w:val="28"/>
                <w:lang w:val="en-US"/>
              </w:rPr>
              <w:t>I</w:t>
            </w:r>
            <w:r w:rsidRPr="0007128B">
              <w:rPr>
                <w:b/>
                <w:bCs/>
                <w:sz w:val="28"/>
                <w:szCs w:val="28"/>
              </w:rPr>
              <w:t xml:space="preserve"> созыв</w:t>
            </w:r>
          </w:p>
        </w:tc>
      </w:tr>
      <w:tr w:rsidR="00B3231A" w:rsidRPr="0007128B" w:rsidTr="00187F7B">
        <w:tc>
          <w:tcPr>
            <w:tcW w:w="4845" w:type="dxa"/>
          </w:tcPr>
          <w:p w:rsidR="00B3231A" w:rsidRPr="0007128B" w:rsidRDefault="00B3231A" w:rsidP="00187F7B">
            <w:pPr>
              <w:widowControl/>
              <w:autoSpaceDE/>
              <w:autoSpaceDN/>
              <w:adjustRightInd/>
              <w:rPr>
                <w:b/>
                <w:bCs/>
                <w:sz w:val="28"/>
                <w:szCs w:val="28"/>
              </w:rPr>
            </w:pPr>
            <w:r w:rsidRPr="0007128B">
              <w:rPr>
                <w:b/>
                <w:bCs/>
                <w:sz w:val="28"/>
                <w:szCs w:val="28"/>
              </w:rPr>
              <w:t xml:space="preserve">26.08.2020                                                           </w:t>
            </w:r>
          </w:p>
        </w:tc>
        <w:tc>
          <w:tcPr>
            <w:tcW w:w="4831" w:type="dxa"/>
          </w:tcPr>
          <w:p w:rsidR="00B3231A" w:rsidRPr="0007128B" w:rsidRDefault="00B3231A" w:rsidP="00187F7B">
            <w:pPr>
              <w:widowControl/>
              <w:autoSpaceDE/>
              <w:autoSpaceDN/>
              <w:adjustRightInd/>
              <w:jc w:val="center"/>
              <w:rPr>
                <w:b/>
                <w:bCs/>
                <w:sz w:val="28"/>
                <w:szCs w:val="28"/>
              </w:rPr>
            </w:pPr>
            <w:r w:rsidRPr="0007128B">
              <w:rPr>
                <w:b/>
                <w:bCs/>
                <w:sz w:val="28"/>
                <w:szCs w:val="28"/>
              </w:rPr>
              <w:t xml:space="preserve">                                   г. Соль- Илецк</w:t>
            </w:r>
          </w:p>
        </w:tc>
      </w:tr>
    </w:tbl>
    <w:p w:rsidR="00B3231A" w:rsidRDefault="00B3231A" w:rsidP="00B3231A">
      <w:pPr>
        <w:spacing w:line="276" w:lineRule="auto"/>
        <w:jc w:val="center"/>
        <w:rPr>
          <w:b/>
          <w:sz w:val="28"/>
          <w:szCs w:val="28"/>
        </w:rPr>
      </w:pPr>
    </w:p>
    <w:p w:rsidR="00B3231A" w:rsidRPr="00FB022C" w:rsidRDefault="00B3231A" w:rsidP="00B3231A">
      <w:pPr>
        <w:spacing w:line="276" w:lineRule="auto"/>
        <w:jc w:val="center"/>
        <w:rPr>
          <w:b/>
          <w:sz w:val="28"/>
          <w:szCs w:val="28"/>
        </w:rPr>
      </w:pPr>
      <w:r w:rsidRPr="00FB022C">
        <w:rPr>
          <w:b/>
          <w:sz w:val="28"/>
          <w:szCs w:val="28"/>
        </w:rPr>
        <w:t xml:space="preserve">РЕШЕНИЕ № </w:t>
      </w:r>
      <w:r>
        <w:rPr>
          <w:b/>
          <w:sz w:val="28"/>
          <w:szCs w:val="28"/>
        </w:rPr>
        <w:t>8</w:t>
      </w:r>
      <w:r w:rsidR="00187F7B">
        <w:rPr>
          <w:b/>
          <w:sz w:val="28"/>
          <w:szCs w:val="28"/>
        </w:rPr>
        <w:t>90</w:t>
      </w:r>
    </w:p>
    <w:p w:rsidR="00B3231A" w:rsidRPr="00FB022C" w:rsidRDefault="00B3231A" w:rsidP="00B3231A">
      <w:pPr>
        <w:spacing w:line="276" w:lineRule="auto"/>
        <w:jc w:val="center"/>
        <w:rPr>
          <w:b/>
          <w:sz w:val="28"/>
          <w:szCs w:val="28"/>
        </w:rPr>
      </w:pPr>
    </w:p>
    <w:p w:rsidR="00B3231A" w:rsidRPr="0007128B" w:rsidRDefault="00B3231A" w:rsidP="00B3231A">
      <w:pPr>
        <w:pStyle w:val="ab"/>
        <w:keepNext/>
        <w:shd w:val="clear" w:color="auto" w:fill="FFFFFF"/>
        <w:suppressAutoHyphens/>
        <w:spacing w:before="0" w:beforeAutospacing="0" w:after="0" w:afterAutospacing="0" w:line="276" w:lineRule="auto"/>
        <w:ind w:right="1419"/>
        <w:jc w:val="both"/>
        <w:rPr>
          <w:b/>
          <w:sz w:val="28"/>
          <w:szCs w:val="28"/>
        </w:rPr>
      </w:pPr>
      <w:proofErr w:type="gramStart"/>
      <w:r w:rsidRPr="0007128B">
        <w:rPr>
          <w:b/>
          <w:sz w:val="28"/>
          <w:szCs w:val="28"/>
        </w:rPr>
        <w:t>О внесении изменений в генеральный план муниципального образования Соль-Илецкий городской округ Оренбургской области в границах населенного пункта г. Соль-Илецк и кадастровых кварталов: 56:47:0603001, 0602001, 0601001, 0502003, 0502002, 0501001, 0403002, 0403001, 0402003, 0402001, 0401004, 0401003, 0401001, 0301004, 0101080, 0101079, 01010787, 0101077, 0101075, 0101074, 0101073, 0101072, 0101071, 0101070, 0101069, 0101068, 0101066, 0101064, 0101063, 0101062, 0101061, 0101060, 0101059, 0101058, 0101057, 0101056</w:t>
      </w:r>
      <w:proofErr w:type="gramEnd"/>
      <w:r w:rsidRPr="0007128B">
        <w:rPr>
          <w:b/>
          <w:sz w:val="28"/>
          <w:szCs w:val="28"/>
        </w:rPr>
        <w:t xml:space="preserve">, </w:t>
      </w:r>
      <w:proofErr w:type="gramStart"/>
      <w:r w:rsidRPr="0007128B">
        <w:rPr>
          <w:b/>
          <w:sz w:val="28"/>
          <w:szCs w:val="28"/>
        </w:rPr>
        <w:t>0101055, 0101054, 0101053, 0101052, 0101051, 0101050, 0101049, 0101048, 0101047, 0101046, 0101045, 0101044, 0101043, 0101042, 0101041, 0101040, 0101039, 0101038, 0101037, 0101023, 0101022, 0101020, 0101016, 0101013,</w:t>
      </w:r>
      <w:r w:rsidRPr="0007128B">
        <w:rPr>
          <w:b/>
        </w:rPr>
        <w:t xml:space="preserve"> </w:t>
      </w:r>
      <w:r w:rsidRPr="0007128B">
        <w:rPr>
          <w:b/>
          <w:sz w:val="28"/>
          <w:szCs w:val="28"/>
        </w:rPr>
        <w:t xml:space="preserve">в генеральный план муниципального образования Соль-Илецкий городской округ Оренбургской области в границах населенных пунктов: с. Боевая Гора, </w:t>
      </w:r>
      <w:proofErr w:type="spellStart"/>
      <w:r w:rsidRPr="0007128B">
        <w:rPr>
          <w:b/>
          <w:sz w:val="28"/>
          <w:szCs w:val="28"/>
        </w:rPr>
        <w:t>рзд</w:t>
      </w:r>
      <w:proofErr w:type="spellEnd"/>
      <w:r w:rsidRPr="0007128B">
        <w:rPr>
          <w:b/>
          <w:sz w:val="28"/>
          <w:szCs w:val="28"/>
        </w:rPr>
        <w:t>. 23 км., х. Корольки, х. Роте Фане, ст. Маячная, х. Чкаловский и  кадастровых кварталов: 56:29: 0113026, 0113025</w:t>
      </w:r>
      <w:proofErr w:type="gramEnd"/>
      <w:r w:rsidRPr="0007128B">
        <w:rPr>
          <w:b/>
          <w:sz w:val="28"/>
          <w:szCs w:val="28"/>
        </w:rPr>
        <w:t xml:space="preserve">, 0113022, 0113013, 0113012, 0113011, 0113010, 0113009, 0113008, 01130207, 0113006, 0113005, 0113004, 0113003, 0113002, 0113001,0112010, 0112009, 0112008, 0112007, 0112006, 0112005, 0112004, 0112003, 0112002, 0112001, 01111001, 0109003, 0109002, 0108001, 0107001,0104001, в генеральный план муниципального образования Соль-Илецкий городской округ Оренбургской области в границах населенных пунктов: </w:t>
      </w:r>
      <w:proofErr w:type="gramStart"/>
      <w:r w:rsidRPr="0007128B">
        <w:rPr>
          <w:b/>
          <w:sz w:val="28"/>
          <w:szCs w:val="28"/>
        </w:rPr>
        <w:t>с</w:t>
      </w:r>
      <w:proofErr w:type="gramEnd"/>
      <w:r w:rsidRPr="0007128B">
        <w:rPr>
          <w:b/>
          <w:sz w:val="28"/>
          <w:szCs w:val="28"/>
        </w:rPr>
        <w:t xml:space="preserve">. Дружба, </w:t>
      </w:r>
      <w:proofErr w:type="spellStart"/>
      <w:r w:rsidRPr="0007128B">
        <w:rPr>
          <w:b/>
          <w:sz w:val="28"/>
          <w:szCs w:val="28"/>
        </w:rPr>
        <w:t>рзд</w:t>
      </w:r>
      <w:proofErr w:type="spellEnd"/>
      <w:r w:rsidRPr="0007128B">
        <w:rPr>
          <w:b/>
          <w:sz w:val="28"/>
          <w:szCs w:val="28"/>
        </w:rPr>
        <w:t xml:space="preserve">. </w:t>
      </w:r>
      <w:proofErr w:type="gramStart"/>
      <w:r w:rsidRPr="0007128B">
        <w:rPr>
          <w:b/>
          <w:sz w:val="28"/>
          <w:szCs w:val="28"/>
        </w:rPr>
        <w:t xml:space="preserve">Розенберг и  кадастровых кварталов: 56:29: 0502001, 0503001, </w:t>
      </w:r>
      <w:r w:rsidRPr="0007128B">
        <w:rPr>
          <w:b/>
          <w:sz w:val="28"/>
          <w:szCs w:val="28"/>
        </w:rPr>
        <w:lastRenderedPageBreak/>
        <w:t xml:space="preserve">0504001, 0505001, 0505002, 0505003, 0505004, 0505005, 0505006, 0505007, 0505008, 0505009, 0505010, 0505011, 0505012, 0505013, 0505014, 0505015, 0505016, 0505017, 0505018, 0505019, 0505020, 0505021, 0505022, 0505023, 0505024, 0505025, 0505026, 0505027, 0505028, 0505029, 0505030, 0505031, в генеральный план муниципального образования Соль-Илецкий городской округ Оренбургской области в границах населенных пунктов: пос. </w:t>
      </w:r>
      <w:proofErr w:type="spellStart"/>
      <w:r w:rsidRPr="0007128B">
        <w:rPr>
          <w:b/>
          <w:sz w:val="28"/>
          <w:szCs w:val="28"/>
        </w:rPr>
        <w:t>Маякское</w:t>
      </w:r>
      <w:proofErr w:type="spellEnd"/>
      <w:r w:rsidRPr="0007128B">
        <w:rPr>
          <w:b/>
          <w:sz w:val="28"/>
          <w:szCs w:val="28"/>
        </w:rPr>
        <w:t xml:space="preserve">, с. </w:t>
      </w:r>
      <w:proofErr w:type="spellStart"/>
      <w:r w:rsidRPr="0007128B">
        <w:rPr>
          <w:b/>
          <w:sz w:val="28"/>
          <w:szCs w:val="28"/>
        </w:rPr>
        <w:t>Ащебутак</w:t>
      </w:r>
      <w:proofErr w:type="spellEnd"/>
      <w:r w:rsidRPr="0007128B">
        <w:rPr>
          <w:b/>
          <w:sz w:val="28"/>
          <w:szCs w:val="28"/>
        </w:rPr>
        <w:t>, с. Елшанка</w:t>
      </w:r>
      <w:proofErr w:type="gramEnd"/>
      <w:r w:rsidRPr="0007128B">
        <w:rPr>
          <w:b/>
          <w:sz w:val="28"/>
          <w:szCs w:val="28"/>
        </w:rPr>
        <w:t xml:space="preserve">, </w:t>
      </w:r>
      <w:proofErr w:type="gramStart"/>
      <w:r w:rsidRPr="0007128B">
        <w:rPr>
          <w:b/>
          <w:sz w:val="28"/>
          <w:szCs w:val="28"/>
        </w:rPr>
        <w:t xml:space="preserve">пос. </w:t>
      </w:r>
      <w:proofErr w:type="spellStart"/>
      <w:r w:rsidRPr="0007128B">
        <w:rPr>
          <w:b/>
          <w:sz w:val="28"/>
          <w:szCs w:val="28"/>
        </w:rPr>
        <w:t>Малопрудное</w:t>
      </w:r>
      <w:proofErr w:type="spellEnd"/>
      <w:r w:rsidRPr="0007128B">
        <w:rPr>
          <w:b/>
          <w:sz w:val="28"/>
          <w:szCs w:val="28"/>
        </w:rPr>
        <w:t>, пос. Ракитное и кадастровых кварталов: 56:29:0802001,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w:t>
      </w:r>
      <w:proofErr w:type="gramEnd"/>
      <w:r w:rsidRPr="0007128B">
        <w:rPr>
          <w:b/>
          <w:sz w:val="28"/>
          <w:szCs w:val="28"/>
        </w:rPr>
        <w:t>,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w:t>
      </w:r>
    </w:p>
    <w:p w:rsidR="00B3231A" w:rsidRDefault="00B3231A" w:rsidP="00B3231A">
      <w:pPr>
        <w:pStyle w:val="ab"/>
        <w:keepNext/>
        <w:shd w:val="clear" w:color="auto" w:fill="FFFFFF"/>
        <w:suppressAutoHyphens/>
        <w:spacing w:before="0" w:beforeAutospacing="0" w:after="0" w:afterAutospacing="0" w:line="276" w:lineRule="auto"/>
        <w:ind w:right="2410"/>
        <w:jc w:val="both"/>
        <w:rPr>
          <w:sz w:val="28"/>
          <w:szCs w:val="28"/>
        </w:rPr>
      </w:pPr>
    </w:p>
    <w:p w:rsidR="00B3231A" w:rsidRDefault="00B3231A" w:rsidP="00B3231A">
      <w:pPr>
        <w:pStyle w:val="ab"/>
        <w:keepNext/>
        <w:shd w:val="clear" w:color="auto" w:fill="FFFFFF"/>
        <w:suppressAutoHyphens/>
        <w:spacing w:before="0" w:beforeAutospacing="0" w:after="0" w:afterAutospacing="0" w:line="276" w:lineRule="auto"/>
        <w:ind w:right="2410"/>
        <w:jc w:val="both"/>
        <w:rPr>
          <w:sz w:val="28"/>
          <w:szCs w:val="28"/>
        </w:rPr>
      </w:pPr>
    </w:p>
    <w:p w:rsidR="00B3231A" w:rsidRPr="00FB022C" w:rsidRDefault="00B3231A" w:rsidP="00B3231A">
      <w:pPr>
        <w:pStyle w:val="ConsPlusNormal"/>
        <w:spacing w:line="276" w:lineRule="auto"/>
        <w:ind w:firstLine="851"/>
        <w:jc w:val="both"/>
        <w:rPr>
          <w:rFonts w:ascii="Times New Roman" w:hAnsi="Times New Roman" w:cs="Times New Roman"/>
          <w:bCs/>
          <w:spacing w:val="-8"/>
          <w:sz w:val="28"/>
          <w:szCs w:val="28"/>
        </w:rPr>
      </w:pPr>
      <w:proofErr w:type="gramStart"/>
      <w:r w:rsidRPr="00FB022C">
        <w:rPr>
          <w:rFonts w:ascii="Times New Roman" w:hAnsi="Times New Roman" w:cs="Times New Roman"/>
          <w:sz w:val="28"/>
          <w:szCs w:val="28"/>
        </w:rPr>
        <w:t>В соответствии со ст. 28 Федерального закона от 06.10.2003 № 131-ФЗ «Об общих принципах организации местного самоуправления в Росс</w:t>
      </w:r>
      <w:r>
        <w:rPr>
          <w:rFonts w:ascii="Times New Roman" w:hAnsi="Times New Roman" w:cs="Times New Roman"/>
          <w:sz w:val="28"/>
          <w:szCs w:val="28"/>
        </w:rPr>
        <w:t>ийской Федерации», статьями 5.1</w:t>
      </w:r>
      <w:r w:rsidRPr="00FB022C">
        <w:rPr>
          <w:rFonts w:ascii="Times New Roman" w:hAnsi="Times New Roman" w:cs="Times New Roman"/>
          <w:sz w:val="28"/>
          <w:szCs w:val="28"/>
        </w:rPr>
        <w:t xml:space="preserve">, 31, 32, 33 Градостроительного кодекса Российской Федерации, Уставом муниципального образования Соль-Илецкий городской округ, руководствуясь положительным заключением Правительства Оренбургской области от </w:t>
      </w:r>
      <w:r>
        <w:rPr>
          <w:rFonts w:ascii="Times New Roman" w:hAnsi="Times New Roman" w:cs="Times New Roman"/>
          <w:sz w:val="28"/>
          <w:szCs w:val="28"/>
        </w:rPr>
        <w:t>10.07.2020</w:t>
      </w:r>
      <w:r w:rsidRPr="00FB022C">
        <w:rPr>
          <w:rFonts w:ascii="Times New Roman" w:hAnsi="Times New Roman" w:cs="Times New Roman"/>
          <w:sz w:val="28"/>
          <w:szCs w:val="28"/>
        </w:rPr>
        <w:t xml:space="preserve"> года, </w:t>
      </w:r>
      <w:r>
        <w:rPr>
          <w:rFonts w:ascii="Times New Roman" w:hAnsi="Times New Roman" w:cs="Times New Roman"/>
          <w:sz w:val="28"/>
          <w:szCs w:val="28"/>
        </w:rPr>
        <w:t xml:space="preserve"> </w:t>
      </w:r>
      <w:r w:rsidRPr="00FB022C">
        <w:rPr>
          <w:rFonts w:ascii="Times New Roman" w:hAnsi="Times New Roman" w:cs="Times New Roman"/>
          <w:sz w:val="28"/>
          <w:szCs w:val="28"/>
        </w:rPr>
        <w:t xml:space="preserve">протоколом публичных </w:t>
      </w:r>
      <w:r>
        <w:rPr>
          <w:rFonts w:ascii="Times New Roman" w:hAnsi="Times New Roman" w:cs="Times New Roman"/>
          <w:sz w:val="28"/>
          <w:szCs w:val="28"/>
        </w:rPr>
        <w:t xml:space="preserve">слушаний от </w:t>
      </w:r>
      <w:r w:rsidRPr="00A1207E">
        <w:rPr>
          <w:rFonts w:ascii="Times New Roman" w:hAnsi="Times New Roman" w:cs="Times New Roman"/>
          <w:sz w:val="28"/>
          <w:szCs w:val="28"/>
        </w:rPr>
        <w:t>19.08.2020</w:t>
      </w:r>
      <w:r>
        <w:rPr>
          <w:rFonts w:ascii="Times New Roman" w:hAnsi="Times New Roman" w:cs="Times New Roman"/>
          <w:sz w:val="28"/>
          <w:szCs w:val="28"/>
        </w:rPr>
        <w:t xml:space="preserve"> </w:t>
      </w:r>
      <w:r w:rsidRPr="00FB022C">
        <w:rPr>
          <w:rFonts w:ascii="Times New Roman" w:hAnsi="Times New Roman" w:cs="Times New Roman"/>
          <w:bCs/>
          <w:sz w:val="28"/>
          <w:szCs w:val="28"/>
        </w:rPr>
        <w:t xml:space="preserve">по рассмотрению проекта по внесению изменений </w:t>
      </w:r>
      <w:r w:rsidRPr="001213ED">
        <w:rPr>
          <w:rFonts w:ascii="Times New Roman" w:hAnsi="Times New Roman" w:cs="Times New Roman"/>
          <w:sz w:val="28"/>
          <w:szCs w:val="28"/>
        </w:rPr>
        <w:t>в</w:t>
      </w:r>
      <w:proofErr w:type="gramEnd"/>
      <w:r w:rsidRPr="001213ED">
        <w:rPr>
          <w:rFonts w:ascii="Times New Roman" w:hAnsi="Times New Roman" w:cs="Times New Roman"/>
          <w:sz w:val="28"/>
          <w:szCs w:val="28"/>
        </w:rPr>
        <w:t xml:space="preserve"> </w:t>
      </w:r>
      <w:proofErr w:type="gramStart"/>
      <w:r w:rsidRPr="001213ED">
        <w:rPr>
          <w:rFonts w:ascii="Times New Roman" w:hAnsi="Times New Roman" w:cs="Times New Roman"/>
          <w:sz w:val="28"/>
          <w:szCs w:val="28"/>
        </w:rPr>
        <w:t>генеральный план муниципального образования Соль-Илецкий городской округ в границах населенного пункта г. Соль-Илецк и кадастровых кварталов: 56:47:</w:t>
      </w:r>
      <w:r>
        <w:rPr>
          <w:rFonts w:ascii="Times New Roman" w:hAnsi="Times New Roman" w:cs="Times New Roman"/>
          <w:sz w:val="28"/>
          <w:szCs w:val="28"/>
        </w:rPr>
        <w:t xml:space="preserve"> </w:t>
      </w:r>
      <w:r w:rsidRPr="001213ED">
        <w:rPr>
          <w:rFonts w:ascii="Times New Roman" w:hAnsi="Times New Roman" w:cs="Times New Roman"/>
          <w:sz w:val="28"/>
          <w:szCs w:val="28"/>
        </w:rPr>
        <w:t>0603001, 0602001,0601001,0502003,0502002, 0501001, 0403002, 0403001, 0402003, 0402001, 0401004, 0401003, 0401001, 0301004, 0101080, 0101079, 01010787, 0101077, 0101075, 0101074, 0101073, 0101072, 0101071, 0101070, 0101069, 0101068, 0101066, 0101064, 0101063, 0101062, 0101061, 0101060, 0101059, 0101058, 0101057, 0101056, 0101055, 0101054, 0101053, 0101052, 0101051, 0101050, 0101049, 0101048, 0101047</w:t>
      </w:r>
      <w:proofErr w:type="gramEnd"/>
      <w:r w:rsidRPr="001213ED">
        <w:rPr>
          <w:rFonts w:ascii="Times New Roman" w:hAnsi="Times New Roman" w:cs="Times New Roman"/>
          <w:sz w:val="28"/>
          <w:szCs w:val="28"/>
        </w:rPr>
        <w:t xml:space="preserve">, </w:t>
      </w:r>
      <w:proofErr w:type="gramStart"/>
      <w:r w:rsidRPr="001213ED">
        <w:rPr>
          <w:rFonts w:ascii="Times New Roman" w:hAnsi="Times New Roman" w:cs="Times New Roman"/>
          <w:sz w:val="28"/>
          <w:szCs w:val="28"/>
        </w:rPr>
        <w:t xml:space="preserve">0101046, 0101045, 0101044, 0101043, 0101042, 0101041, 0101040, 0101039, 0101038, </w:t>
      </w:r>
      <w:r w:rsidRPr="001213ED">
        <w:rPr>
          <w:rFonts w:ascii="Times New Roman" w:hAnsi="Times New Roman" w:cs="Times New Roman"/>
          <w:sz w:val="28"/>
          <w:szCs w:val="28"/>
        </w:rPr>
        <w:lastRenderedPageBreak/>
        <w:t xml:space="preserve">0101037, 0101023, 0101022, 0101020, 0101016, 0101013, в генеральный план муниципального образования Соль-Илецкий городской округ в границах населенных пунктов: с. Боевая Гора, </w:t>
      </w:r>
      <w:proofErr w:type="spellStart"/>
      <w:r w:rsidRPr="001213ED">
        <w:rPr>
          <w:rFonts w:ascii="Times New Roman" w:hAnsi="Times New Roman" w:cs="Times New Roman"/>
          <w:sz w:val="28"/>
          <w:szCs w:val="28"/>
        </w:rPr>
        <w:t>рзд</w:t>
      </w:r>
      <w:proofErr w:type="spellEnd"/>
      <w:r w:rsidRPr="001213ED">
        <w:rPr>
          <w:rFonts w:ascii="Times New Roman" w:hAnsi="Times New Roman" w:cs="Times New Roman"/>
          <w:sz w:val="28"/>
          <w:szCs w:val="28"/>
        </w:rPr>
        <w:t>. 23 км., х. Корольки, х. Роте Фане, ст. Маячная, х. Чкаловский и  кадастровых кварталов: 56:29: 0113026, 0113025, 0113022, 0113013, 0113012, 0113011, 0113010, 0113009, 0113008, 01130207, 0113006, 0113005, 0113004</w:t>
      </w:r>
      <w:proofErr w:type="gramEnd"/>
      <w:r w:rsidRPr="001213ED">
        <w:rPr>
          <w:rFonts w:ascii="Times New Roman" w:hAnsi="Times New Roman" w:cs="Times New Roman"/>
          <w:sz w:val="28"/>
          <w:szCs w:val="28"/>
        </w:rPr>
        <w:t xml:space="preserve">, 0113003, 0113002, 0113001,0112010, 0112009, 0112008, 0112007, 0112006, 0112005, 0112004, 0112003, 0112002, 0112001, 01111001, 0109003, 0109002, 0108001, 0107001,0104001, в генеральный план муниципального образования Соль-Илецкий городской округ в границах населенных пунктов: </w:t>
      </w:r>
      <w:proofErr w:type="gramStart"/>
      <w:r w:rsidRPr="001213ED">
        <w:rPr>
          <w:rFonts w:ascii="Times New Roman" w:hAnsi="Times New Roman" w:cs="Times New Roman"/>
          <w:sz w:val="28"/>
          <w:szCs w:val="28"/>
        </w:rPr>
        <w:t>с</w:t>
      </w:r>
      <w:proofErr w:type="gramEnd"/>
      <w:r w:rsidRPr="001213ED">
        <w:rPr>
          <w:rFonts w:ascii="Times New Roman" w:hAnsi="Times New Roman" w:cs="Times New Roman"/>
          <w:sz w:val="28"/>
          <w:szCs w:val="28"/>
        </w:rPr>
        <w:t xml:space="preserve">. Дружба, </w:t>
      </w:r>
      <w:proofErr w:type="spellStart"/>
      <w:r w:rsidRPr="001213ED">
        <w:rPr>
          <w:rFonts w:ascii="Times New Roman" w:hAnsi="Times New Roman" w:cs="Times New Roman"/>
          <w:sz w:val="28"/>
          <w:szCs w:val="28"/>
        </w:rPr>
        <w:t>рзд</w:t>
      </w:r>
      <w:proofErr w:type="spellEnd"/>
      <w:r w:rsidRPr="001213ED">
        <w:rPr>
          <w:rFonts w:ascii="Times New Roman" w:hAnsi="Times New Roman" w:cs="Times New Roman"/>
          <w:sz w:val="28"/>
          <w:szCs w:val="28"/>
        </w:rPr>
        <w:t xml:space="preserve">. </w:t>
      </w:r>
      <w:proofErr w:type="gramStart"/>
      <w:r w:rsidRPr="001213ED">
        <w:rPr>
          <w:rFonts w:ascii="Times New Roman" w:hAnsi="Times New Roman" w:cs="Times New Roman"/>
          <w:sz w:val="28"/>
          <w:szCs w:val="28"/>
        </w:rPr>
        <w:t>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w:t>
      </w:r>
      <w:r>
        <w:rPr>
          <w:rFonts w:ascii="Times New Roman" w:hAnsi="Times New Roman" w:cs="Times New Roman"/>
          <w:sz w:val="28"/>
          <w:szCs w:val="28"/>
        </w:rPr>
        <w:t>028, 0505029, 0505030, 0505031,</w:t>
      </w:r>
      <w:r w:rsidRPr="001213ED">
        <w:rPr>
          <w:rFonts w:ascii="Times New Roman" w:hAnsi="Times New Roman" w:cs="Times New Roman"/>
          <w:sz w:val="28"/>
          <w:szCs w:val="28"/>
        </w:rPr>
        <w:t xml:space="preserve"> в генеральный план муниципального образования Соль-Илецкий городской округ в границах населенных пунктов: пос. </w:t>
      </w:r>
      <w:proofErr w:type="spellStart"/>
      <w:r w:rsidRPr="001213ED">
        <w:rPr>
          <w:rFonts w:ascii="Times New Roman" w:hAnsi="Times New Roman" w:cs="Times New Roman"/>
          <w:sz w:val="28"/>
          <w:szCs w:val="28"/>
        </w:rPr>
        <w:t>Маякское</w:t>
      </w:r>
      <w:proofErr w:type="spellEnd"/>
      <w:r w:rsidRPr="001213ED">
        <w:rPr>
          <w:rFonts w:ascii="Times New Roman" w:hAnsi="Times New Roman" w:cs="Times New Roman"/>
          <w:sz w:val="28"/>
          <w:szCs w:val="28"/>
        </w:rPr>
        <w:t xml:space="preserve">, с. </w:t>
      </w:r>
      <w:proofErr w:type="spellStart"/>
      <w:r>
        <w:rPr>
          <w:rFonts w:ascii="Times New Roman" w:hAnsi="Times New Roman" w:cs="Times New Roman"/>
          <w:sz w:val="28"/>
          <w:szCs w:val="28"/>
        </w:rPr>
        <w:t>Ащебутак</w:t>
      </w:r>
      <w:proofErr w:type="spellEnd"/>
      <w:r>
        <w:rPr>
          <w:rFonts w:ascii="Times New Roman" w:hAnsi="Times New Roman" w:cs="Times New Roman"/>
          <w:sz w:val="28"/>
          <w:szCs w:val="28"/>
        </w:rPr>
        <w:t>,</w:t>
      </w:r>
      <w:r w:rsidRPr="001213ED">
        <w:rPr>
          <w:rFonts w:ascii="Times New Roman" w:hAnsi="Times New Roman" w:cs="Times New Roman"/>
          <w:sz w:val="28"/>
          <w:szCs w:val="28"/>
        </w:rPr>
        <w:t xml:space="preserve"> с. Елшанка, пос. </w:t>
      </w:r>
      <w:proofErr w:type="spellStart"/>
      <w:r w:rsidRPr="001213ED">
        <w:rPr>
          <w:rFonts w:ascii="Times New Roman" w:hAnsi="Times New Roman" w:cs="Times New Roman"/>
          <w:sz w:val="28"/>
          <w:szCs w:val="28"/>
        </w:rPr>
        <w:t>Малопрудное</w:t>
      </w:r>
      <w:proofErr w:type="spellEnd"/>
      <w:proofErr w:type="gramEnd"/>
      <w:r w:rsidRPr="001213ED">
        <w:rPr>
          <w:rFonts w:ascii="Times New Roman" w:hAnsi="Times New Roman" w:cs="Times New Roman"/>
          <w:sz w:val="28"/>
          <w:szCs w:val="28"/>
        </w:rPr>
        <w:t xml:space="preserve">, </w:t>
      </w:r>
      <w:proofErr w:type="gramStart"/>
      <w:r w:rsidRPr="001213ED">
        <w:rPr>
          <w:rFonts w:ascii="Times New Roman" w:hAnsi="Times New Roman" w:cs="Times New Roman"/>
          <w:sz w:val="28"/>
          <w:szCs w:val="28"/>
        </w:rPr>
        <w:t>пос. Ракитное и кадастровых кварталов: 56:29:</w:t>
      </w:r>
      <w:r>
        <w:rPr>
          <w:rFonts w:ascii="Times New Roman" w:hAnsi="Times New Roman" w:cs="Times New Roman"/>
          <w:sz w:val="28"/>
          <w:szCs w:val="28"/>
        </w:rPr>
        <w:t xml:space="preserve"> </w:t>
      </w:r>
      <w:r w:rsidRPr="001213ED">
        <w:rPr>
          <w:rFonts w:ascii="Times New Roman" w:hAnsi="Times New Roman" w:cs="Times New Roman"/>
          <w:sz w:val="28"/>
          <w:szCs w:val="28"/>
        </w:rPr>
        <w:t>0802001,</w:t>
      </w:r>
      <w:r>
        <w:rPr>
          <w:rFonts w:ascii="Times New Roman" w:hAnsi="Times New Roman" w:cs="Times New Roman"/>
          <w:sz w:val="28"/>
          <w:szCs w:val="28"/>
        </w:rPr>
        <w:t xml:space="preserve"> </w:t>
      </w:r>
      <w:r w:rsidRPr="001213ED">
        <w:rPr>
          <w:rFonts w:ascii="Times New Roman" w:hAnsi="Times New Roman" w:cs="Times New Roman"/>
          <w:sz w:val="28"/>
          <w:szCs w:val="28"/>
        </w:rPr>
        <w:t>0805001,</w:t>
      </w:r>
      <w:r>
        <w:rPr>
          <w:rFonts w:ascii="Times New Roman" w:hAnsi="Times New Roman" w:cs="Times New Roman"/>
          <w:sz w:val="28"/>
          <w:szCs w:val="28"/>
        </w:rPr>
        <w:t xml:space="preserve"> </w:t>
      </w:r>
      <w:r w:rsidRPr="001213ED">
        <w:rPr>
          <w:rFonts w:ascii="Times New Roman" w:hAnsi="Times New Roman" w:cs="Times New Roman"/>
          <w:sz w:val="28"/>
          <w:szCs w:val="28"/>
        </w:rPr>
        <w:t>0806001,</w:t>
      </w:r>
      <w:r>
        <w:rPr>
          <w:rFonts w:ascii="Times New Roman" w:hAnsi="Times New Roman" w:cs="Times New Roman"/>
          <w:sz w:val="28"/>
          <w:szCs w:val="28"/>
        </w:rPr>
        <w:t xml:space="preserve"> </w:t>
      </w:r>
      <w:r w:rsidRPr="001213ED">
        <w:rPr>
          <w:rFonts w:ascii="Times New Roman" w:hAnsi="Times New Roman" w:cs="Times New Roman"/>
          <w:sz w:val="28"/>
          <w:szCs w:val="28"/>
        </w:rPr>
        <w:t>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w:t>
      </w:r>
      <w:proofErr w:type="gramEnd"/>
      <w:r w:rsidRPr="001213ED">
        <w:rPr>
          <w:rFonts w:ascii="Times New Roman" w:hAnsi="Times New Roman" w:cs="Times New Roman"/>
          <w:sz w:val="28"/>
          <w:szCs w:val="28"/>
        </w:rPr>
        <w:t>, 0819010, 0819011, 0819012, 0819013, 0819014, 0819015, 0819016, 0819017, 0819018, 0819019, 0819020, 0819021, 0819022, 0819023, 0819024, 0819025, 0819026, 0819027, 0819028, 0819029, 0819030, 0819031, 0819040, 0819041, 0819042, 0819043, 0819044, 0819045, 0819046, 0819047, 0819049, 0819053, 0819056</w:t>
      </w:r>
      <w:r w:rsidRPr="00FB022C">
        <w:rPr>
          <w:rFonts w:ascii="Times New Roman" w:hAnsi="Times New Roman" w:cs="Times New Roman"/>
          <w:sz w:val="28"/>
          <w:szCs w:val="28"/>
        </w:rPr>
        <w:t xml:space="preserve">, </w:t>
      </w:r>
      <w:r w:rsidRPr="00FB022C">
        <w:rPr>
          <w:rFonts w:ascii="Times New Roman" w:hAnsi="Times New Roman" w:cs="Times New Roman"/>
          <w:spacing w:val="-11"/>
          <w:sz w:val="28"/>
          <w:szCs w:val="28"/>
        </w:rPr>
        <w:t>Совет депутатов муниципального образования Соль-Илецкий городской округ решил</w:t>
      </w:r>
      <w:r w:rsidRPr="00FB022C">
        <w:rPr>
          <w:rFonts w:ascii="Times New Roman" w:hAnsi="Times New Roman" w:cs="Times New Roman"/>
          <w:bCs/>
          <w:spacing w:val="-8"/>
          <w:sz w:val="28"/>
          <w:szCs w:val="28"/>
        </w:rPr>
        <w:t>:</w:t>
      </w:r>
    </w:p>
    <w:p w:rsidR="00B3231A" w:rsidRPr="00BD1053" w:rsidRDefault="00B3231A" w:rsidP="00B3231A">
      <w:pPr>
        <w:pStyle w:val="ae"/>
        <w:widowControl/>
        <w:numPr>
          <w:ilvl w:val="0"/>
          <w:numId w:val="6"/>
        </w:numPr>
        <w:spacing w:line="276" w:lineRule="auto"/>
        <w:ind w:left="0" w:firstLine="851"/>
        <w:jc w:val="both"/>
        <w:rPr>
          <w:sz w:val="28"/>
          <w:szCs w:val="28"/>
        </w:rPr>
      </w:pPr>
      <w:proofErr w:type="gramStart"/>
      <w:r w:rsidRPr="00BD1053">
        <w:rPr>
          <w:bCs/>
          <w:spacing w:val="-8"/>
          <w:sz w:val="28"/>
          <w:szCs w:val="28"/>
        </w:rPr>
        <w:t xml:space="preserve">Внести изменения </w:t>
      </w:r>
      <w:r w:rsidRPr="00BD1053">
        <w:rPr>
          <w:sz w:val="28"/>
          <w:szCs w:val="28"/>
        </w:rPr>
        <w:t xml:space="preserve">в генеральный план муниципального образования Соль-Илецкий городской округ в границах населенного пункта г. Соль-Илецк </w:t>
      </w:r>
      <w:r>
        <w:rPr>
          <w:sz w:val="28"/>
          <w:szCs w:val="28"/>
        </w:rPr>
        <w:t xml:space="preserve">и кадастровых кварталов: 56:47: </w:t>
      </w:r>
      <w:r w:rsidRPr="00BD1053">
        <w:rPr>
          <w:sz w:val="28"/>
          <w:szCs w:val="28"/>
        </w:rPr>
        <w:t>0603001, 0602001,</w:t>
      </w:r>
      <w:r>
        <w:rPr>
          <w:sz w:val="28"/>
          <w:szCs w:val="28"/>
        </w:rPr>
        <w:t xml:space="preserve"> </w:t>
      </w:r>
      <w:r w:rsidRPr="00BD1053">
        <w:rPr>
          <w:sz w:val="28"/>
          <w:szCs w:val="28"/>
        </w:rPr>
        <w:t>0601001,</w:t>
      </w:r>
      <w:r>
        <w:rPr>
          <w:sz w:val="28"/>
          <w:szCs w:val="28"/>
        </w:rPr>
        <w:t xml:space="preserve"> </w:t>
      </w:r>
      <w:r w:rsidRPr="00BD1053">
        <w:rPr>
          <w:sz w:val="28"/>
          <w:szCs w:val="28"/>
        </w:rPr>
        <w:t>0502003,</w:t>
      </w:r>
      <w:r>
        <w:rPr>
          <w:sz w:val="28"/>
          <w:szCs w:val="28"/>
        </w:rPr>
        <w:t xml:space="preserve"> </w:t>
      </w:r>
      <w:r w:rsidRPr="00BD1053">
        <w:rPr>
          <w:sz w:val="28"/>
          <w:szCs w:val="28"/>
        </w:rPr>
        <w:t>0502002, 0501001, 0403002, 0403001, 0402003, 0402001, 0401004, 0401003, 0401001, 0301004, 0101080, 0101079, 01010787, 0101077, 0101075, 0101074, 0101073, 0101072, 0101071, 0101070, 0101069, 0101068, 0101066, 0101064, 0101063, 0101062, 0101061, 0101060, 0101059, 0101058, 0101057, 0101056, 0101055, 0101054, 0101053</w:t>
      </w:r>
      <w:proofErr w:type="gramEnd"/>
      <w:r w:rsidRPr="00BD1053">
        <w:rPr>
          <w:sz w:val="28"/>
          <w:szCs w:val="28"/>
        </w:rPr>
        <w:t xml:space="preserve">, </w:t>
      </w:r>
      <w:proofErr w:type="gramStart"/>
      <w:r w:rsidRPr="00BD1053">
        <w:rPr>
          <w:sz w:val="28"/>
          <w:szCs w:val="28"/>
        </w:rPr>
        <w:t xml:space="preserve">0101052, 0101051, 0101050, 0101049, 0101048, 0101047, 0101046, 0101045, 0101044, 0101043, 0101042, 0101041, </w:t>
      </w:r>
      <w:r w:rsidRPr="00BD1053">
        <w:rPr>
          <w:sz w:val="28"/>
          <w:szCs w:val="28"/>
        </w:rPr>
        <w:lastRenderedPageBreak/>
        <w:t xml:space="preserve">0101040, 0101039, 0101038, 0101037, 0101023, 0101022, 0101020, 0101016, 0101013, </w:t>
      </w:r>
      <w:r>
        <w:rPr>
          <w:sz w:val="28"/>
          <w:szCs w:val="28"/>
        </w:rPr>
        <w:t>утвержденный решением Совета</w:t>
      </w:r>
      <w:r w:rsidRPr="00BD1053">
        <w:rPr>
          <w:sz w:val="28"/>
          <w:szCs w:val="28"/>
        </w:rPr>
        <w:t xml:space="preserve"> депутатов муниципального образования городское поселение город Соль-Илецк Оренбургской области от 29.04.2009 №324 (в редакции решений Совета депутатов муниципального образования городское поселение город Соль-Илецк Оренбургской области от 30.05.2012 №158, от 23.10.2014 №313, решений Совета депутатов муниципального образования</w:t>
      </w:r>
      <w:proofErr w:type="gramEnd"/>
      <w:r w:rsidRPr="00BD1053">
        <w:rPr>
          <w:sz w:val="28"/>
          <w:szCs w:val="28"/>
        </w:rPr>
        <w:t xml:space="preserve"> </w:t>
      </w:r>
      <w:proofErr w:type="gramStart"/>
      <w:r w:rsidRPr="00BD1053">
        <w:rPr>
          <w:sz w:val="28"/>
          <w:szCs w:val="28"/>
        </w:rPr>
        <w:t>Соль-Илецкий городской округ Оренбургской области от 30.03.2016 №351, от 09.12.2016 №487, от 29.05.2019 №783):</w:t>
      </w:r>
      <w:proofErr w:type="gramEnd"/>
    </w:p>
    <w:p w:rsidR="00B3231A" w:rsidRPr="00BD1053" w:rsidRDefault="00B3231A" w:rsidP="00B3231A">
      <w:pPr>
        <w:pStyle w:val="ae"/>
        <w:widowControl/>
        <w:spacing w:line="276" w:lineRule="auto"/>
        <w:ind w:left="851"/>
        <w:jc w:val="both"/>
        <w:rPr>
          <w:sz w:val="28"/>
          <w:szCs w:val="28"/>
        </w:rPr>
      </w:pPr>
      <w:r w:rsidRPr="00BD1053">
        <w:rPr>
          <w:sz w:val="28"/>
          <w:szCs w:val="28"/>
        </w:rPr>
        <w:t>1) изложив в новой редакции:</w:t>
      </w:r>
    </w:p>
    <w:p w:rsidR="00B3231A" w:rsidRPr="00B37ABD" w:rsidRDefault="00B3231A" w:rsidP="00B3231A">
      <w:pPr>
        <w:widowControl/>
        <w:spacing w:line="276" w:lineRule="auto"/>
        <w:ind w:firstLine="851"/>
        <w:jc w:val="both"/>
        <w:rPr>
          <w:sz w:val="28"/>
          <w:szCs w:val="28"/>
        </w:rPr>
      </w:pPr>
      <w:r w:rsidRPr="00B37ABD">
        <w:rPr>
          <w:sz w:val="28"/>
          <w:szCs w:val="28"/>
        </w:rPr>
        <w:t>- положение о территориальном планировании, согласно приложению №1;</w:t>
      </w:r>
    </w:p>
    <w:p w:rsidR="00B3231A" w:rsidRPr="00B37ABD" w:rsidRDefault="00B3231A" w:rsidP="00B3231A">
      <w:pPr>
        <w:widowControl/>
        <w:spacing w:line="276" w:lineRule="auto"/>
        <w:ind w:firstLine="851"/>
        <w:jc w:val="both"/>
        <w:rPr>
          <w:sz w:val="28"/>
          <w:szCs w:val="28"/>
        </w:rPr>
      </w:pPr>
      <w:r w:rsidRPr="00B37ABD">
        <w:rPr>
          <w:sz w:val="28"/>
          <w:szCs w:val="28"/>
        </w:rPr>
        <w:t>- материалы по обоснованию, согласно приложению №2;</w:t>
      </w:r>
    </w:p>
    <w:p w:rsidR="00B3231A" w:rsidRPr="00B37ABD" w:rsidRDefault="00B3231A" w:rsidP="00B3231A">
      <w:pPr>
        <w:widowControl/>
        <w:spacing w:line="276" w:lineRule="auto"/>
        <w:ind w:firstLine="851"/>
        <w:jc w:val="both"/>
        <w:rPr>
          <w:sz w:val="28"/>
          <w:szCs w:val="28"/>
        </w:rPr>
      </w:pPr>
      <w:proofErr w:type="gramStart"/>
      <w:r w:rsidRPr="00B37ABD">
        <w:rPr>
          <w:sz w:val="28"/>
          <w:szCs w:val="28"/>
        </w:rPr>
        <w:t>- карту планируемого размещения объектов местного значения в границах населённого пункта г. Соль – Илецк и кадастровых кварталов 56:47:</w:t>
      </w:r>
      <w:r>
        <w:rPr>
          <w:sz w:val="28"/>
          <w:szCs w:val="28"/>
        </w:rPr>
        <w:t xml:space="preserve"> </w:t>
      </w:r>
      <w:r w:rsidRPr="00B37ABD">
        <w:rPr>
          <w:sz w:val="28"/>
          <w:szCs w:val="28"/>
        </w:rPr>
        <w:t>0603001, 602001, 0601001, 0502003, 0502002, 0501001, 0403002, 0403001, 0402003, 0402001, 0401004, 0401003, 0401001, 0301004, 0101080, 0101079, 0101078, 0101077, 0101075, 0101074, 0101073, 0101072, 0101071, 0101070, 0101069, 0101068, 0101066, 0101064, 0101063, 0101062, 0101061, 0101060, 0101059, 0101058, 0101057, 0101056, 0101055, 0101054, 0101053, 0101052, 0101051, 0101050</w:t>
      </w:r>
      <w:proofErr w:type="gramEnd"/>
      <w:r w:rsidRPr="00B37ABD">
        <w:rPr>
          <w:sz w:val="28"/>
          <w:szCs w:val="28"/>
        </w:rPr>
        <w:t>, 0101049, 0101048, 0101047, 0101046, 0101045, 0101044, 0101043, 0101042, 0101041, 0101040, 0101039, 0101038, 0101037, 0101023, 0101022, 0101020, 0101016, 0101013 (М 1:10000), согласно приложению №3;</w:t>
      </w:r>
    </w:p>
    <w:p w:rsidR="00B3231A" w:rsidRPr="00B37ABD" w:rsidRDefault="00B3231A" w:rsidP="00B3231A">
      <w:pPr>
        <w:widowControl/>
        <w:spacing w:line="276" w:lineRule="auto"/>
        <w:ind w:firstLine="851"/>
        <w:jc w:val="both"/>
        <w:rPr>
          <w:sz w:val="28"/>
          <w:szCs w:val="28"/>
        </w:rPr>
      </w:pPr>
      <w:proofErr w:type="gramStart"/>
      <w:r w:rsidRPr="00B37ABD">
        <w:rPr>
          <w:sz w:val="28"/>
          <w:szCs w:val="28"/>
        </w:rPr>
        <w:t>- карту современного состояния и использования территории в границах населенного пункта г. Соль – Илецк и кадастровых кварталов 56:47:</w:t>
      </w:r>
      <w:r>
        <w:rPr>
          <w:sz w:val="28"/>
          <w:szCs w:val="28"/>
        </w:rPr>
        <w:t xml:space="preserve"> </w:t>
      </w:r>
      <w:r w:rsidRPr="00B37ABD">
        <w:rPr>
          <w:sz w:val="28"/>
          <w:szCs w:val="28"/>
        </w:rPr>
        <w:t>0603001, 602001, 0601001, 0502003, 0502002, 0501001, 0403002, 0403001, 0402003, 0402001, 0401004, 0401003, 0401001, 0301004, 0101080, 0101079, 0101078, 0101077, 0101075, 0101074, 0101073, 0101072, 0101071, 0101070, 0101069, 0101068, 0101066, 0101064, 0101063, 0101062, 0101061, 0101060, 0101059, 0101058, 0101057, 0101056, 0101055, 0101054, 0101053, 0101052, 0101051, 0101050</w:t>
      </w:r>
      <w:proofErr w:type="gramEnd"/>
      <w:r w:rsidRPr="00B37ABD">
        <w:rPr>
          <w:sz w:val="28"/>
          <w:szCs w:val="28"/>
        </w:rPr>
        <w:t>, 0101049, 0101048, 0101047, 0101046, 0101045, 0101044, 0101043, 0101042, 0101041, 0101040, 0101039, 0101038, 0101037, 0101023, 0101022, 0101020, 0101016, 0101013 (М 1:10000), согласно приложению №4;</w:t>
      </w:r>
    </w:p>
    <w:p w:rsidR="00B3231A" w:rsidRPr="00B37ABD" w:rsidRDefault="00B3231A" w:rsidP="00B3231A">
      <w:pPr>
        <w:widowControl/>
        <w:spacing w:line="276" w:lineRule="auto"/>
        <w:ind w:firstLine="851"/>
        <w:jc w:val="both"/>
        <w:rPr>
          <w:sz w:val="28"/>
          <w:szCs w:val="28"/>
        </w:rPr>
      </w:pPr>
      <w:proofErr w:type="gramStart"/>
      <w:r w:rsidRPr="00B37ABD">
        <w:rPr>
          <w:sz w:val="28"/>
          <w:szCs w:val="28"/>
        </w:rPr>
        <w:t>- карту функциональных зон в границах населённого пункта г. Соль – Илецк и кадастровых кварталов 56:47:</w:t>
      </w:r>
      <w:r>
        <w:rPr>
          <w:sz w:val="28"/>
          <w:szCs w:val="28"/>
        </w:rPr>
        <w:t xml:space="preserve"> </w:t>
      </w:r>
      <w:r w:rsidRPr="00B37ABD">
        <w:rPr>
          <w:sz w:val="28"/>
          <w:szCs w:val="28"/>
        </w:rPr>
        <w:t xml:space="preserve">0603001, 602001, 0601001, 0502003, 0502002, 0501001, 0403002, 0403001, 0402003, 0402001, 0401004, 0401003, 0401001, 0301004, 0101080, 0101079, 0101078, 0101077, 0101075, 0101074, 0101073, 0101072, 0101071, 0101070, 0101069, 0101068, 0101066, 0101064, 0101063, 0101062, 0101061, 0101060, 0101059, 0101058, 0101057, 0101056, 0101055, 0101054, 0101053, 0101052, 0101051, 0101050, 0101049, 0101048, </w:t>
      </w:r>
      <w:r w:rsidRPr="00B37ABD">
        <w:rPr>
          <w:sz w:val="28"/>
          <w:szCs w:val="28"/>
        </w:rPr>
        <w:lastRenderedPageBreak/>
        <w:t>0101047</w:t>
      </w:r>
      <w:proofErr w:type="gramEnd"/>
      <w:r w:rsidRPr="00B37ABD">
        <w:rPr>
          <w:sz w:val="28"/>
          <w:szCs w:val="28"/>
        </w:rPr>
        <w:t>, 0101046, 0101045, 0101044, 0101043, 0101042, 0101041, 0101040, 0101039, 0101038, 0101037, 0101023, 0101022, 0101020, 0101016, 0101013 (М 1:10000), согласно приложению №5;</w:t>
      </w:r>
    </w:p>
    <w:p w:rsidR="00B3231A" w:rsidRPr="001704F9" w:rsidRDefault="00B3231A" w:rsidP="00B3231A">
      <w:pPr>
        <w:widowControl/>
        <w:spacing w:line="276" w:lineRule="auto"/>
        <w:ind w:firstLine="851"/>
        <w:jc w:val="both"/>
        <w:rPr>
          <w:sz w:val="28"/>
          <w:szCs w:val="28"/>
        </w:rPr>
      </w:pPr>
      <w:r w:rsidRPr="001704F9">
        <w:rPr>
          <w:sz w:val="28"/>
          <w:szCs w:val="28"/>
        </w:rPr>
        <w:t>2) дополнив:</w:t>
      </w:r>
    </w:p>
    <w:p w:rsidR="00B3231A" w:rsidRPr="001704F9" w:rsidRDefault="00B3231A" w:rsidP="00B3231A">
      <w:pPr>
        <w:widowControl/>
        <w:spacing w:line="276" w:lineRule="auto"/>
        <w:ind w:firstLine="851"/>
        <w:jc w:val="both"/>
        <w:rPr>
          <w:sz w:val="28"/>
          <w:szCs w:val="28"/>
        </w:rPr>
      </w:pPr>
      <w:r w:rsidRPr="001704F9">
        <w:rPr>
          <w:sz w:val="28"/>
          <w:szCs w:val="28"/>
        </w:rPr>
        <w:t>- картой планируемого размещения объектов местного значения муниципального образования Соль-Илецкий городской округ Оренбургской области (М 1:300000), согласно приложению №6;</w:t>
      </w:r>
    </w:p>
    <w:p w:rsidR="00B3231A" w:rsidRPr="00B37ABD" w:rsidRDefault="00B3231A" w:rsidP="00B3231A">
      <w:pPr>
        <w:widowControl/>
        <w:spacing w:line="276" w:lineRule="auto"/>
        <w:ind w:firstLine="851"/>
        <w:jc w:val="both"/>
        <w:rPr>
          <w:sz w:val="28"/>
          <w:szCs w:val="28"/>
        </w:rPr>
      </w:pPr>
      <w:r w:rsidRPr="001704F9">
        <w:rPr>
          <w:sz w:val="28"/>
          <w:szCs w:val="28"/>
        </w:rPr>
        <w:t>- картой границ населенных пунктов, входящих в состав муниципального образования Соль-Илецкий городской округ Оренбургской области (М 1:10000), согласно приложению №7;</w:t>
      </w:r>
    </w:p>
    <w:p w:rsidR="00B3231A" w:rsidRPr="00B37ABD" w:rsidRDefault="00B3231A" w:rsidP="00B3231A">
      <w:pPr>
        <w:pStyle w:val="ae"/>
        <w:widowControl/>
        <w:numPr>
          <w:ilvl w:val="0"/>
          <w:numId w:val="6"/>
        </w:numPr>
        <w:spacing w:line="276" w:lineRule="auto"/>
        <w:ind w:left="0" w:firstLine="851"/>
        <w:jc w:val="both"/>
        <w:rPr>
          <w:sz w:val="28"/>
          <w:szCs w:val="28"/>
        </w:rPr>
      </w:pPr>
      <w:proofErr w:type="gramStart"/>
      <w:r w:rsidRPr="00B37ABD">
        <w:rPr>
          <w:sz w:val="28"/>
          <w:szCs w:val="28"/>
        </w:rPr>
        <w:t>В</w:t>
      </w:r>
      <w:r>
        <w:rPr>
          <w:sz w:val="28"/>
          <w:szCs w:val="28"/>
        </w:rPr>
        <w:t>нести изменения в</w:t>
      </w:r>
      <w:r w:rsidRPr="00B37ABD">
        <w:rPr>
          <w:sz w:val="28"/>
          <w:szCs w:val="28"/>
        </w:rPr>
        <w:t xml:space="preserve"> генеральный план муниципального образования Соль-Илецкий городской округ</w:t>
      </w:r>
      <w:r>
        <w:rPr>
          <w:sz w:val="28"/>
          <w:szCs w:val="28"/>
        </w:rPr>
        <w:t xml:space="preserve"> Оренбургской области</w:t>
      </w:r>
      <w:r w:rsidRPr="00B37ABD">
        <w:rPr>
          <w:sz w:val="28"/>
          <w:szCs w:val="28"/>
        </w:rPr>
        <w:t xml:space="preserve"> в границах населенных пунктов: с. Боевая Гора, </w:t>
      </w:r>
      <w:proofErr w:type="spellStart"/>
      <w:r w:rsidRPr="00B37ABD">
        <w:rPr>
          <w:sz w:val="28"/>
          <w:szCs w:val="28"/>
        </w:rPr>
        <w:t>рзд</w:t>
      </w:r>
      <w:proofErr w:type="spellEnd"/>
      <w:r w:rsidRPr="00B37ABD">
        <w:rPr>
          <w:sz w:val="28"/>
          <w:szCs w:val="28"/>
        </w:rPr>
        <w:t>. 23 км, х. Корольки, х. Роте Фане, ст. Маячная, х. Чкаловский и  кадастровых кварталов: 56:29: 0113026, 0113025, 0113022, 0113013, 0113012, 0113011, 0113010, 0113009, 0113008, 01130207, 0113006, 0113005, 0113004, 0113003, 0113002, 0113001,0112010, 0112009, 0112008, 0112007, 0112006, 0112005, 0112004, 0112003, 0112002</w:t>
      </w:r>
      <w:proofErr w:type="gramEnd"/>
      <w:r w:rsidRPr="00B37ABD">
        <w:rPr>
          <w:sz w:val="28"/>
          <w:szCs w:val="28"/>
        </w:rPr>
        <w:t xml:space="preserve">, </w:t>
      </w:r>
      <w:proofErr w:type="gramStart"/>
      <w:r w:rsidRPr="00B37ABD">
        <w:rPr>
          <w:sz w:val="28"/>
          <w:szCs w:val="28"/>
        </w:rPr>
        <w:t xml:space="preserve">0112001, 01111001, 0109003, 0109002, 0108001, 0107001,0104001, утвержденный решением Совета депутатов муниципального образования сельское поселение </w:t>
      </w:r>
      <w:proofErr w:type="spellStart"/>
      <w:r w:rsidRPr="00B37ABD">
        <w:rPr>
          <w:sz w:val="28"/>
          <w:szCs w:val="28"/>
        </w:rPr>
        <w:t>Боевогорский</w:t>
      </w:r>
      <w:proofErr w:type="spellEnd"/>
      <w:r w:rsidRPr="00B37ABD">
        <w:rPr>
          <w:sz w:val="28"/>
          <w:szCs w:val="28"/>
        </w:rPr>
        <w:t xml:space="preserve"> сельсовет Соль-Илецкий район Оренбургской области от 02.12.2013 №117 (в редакции решения Совета депутатов муниципального образования сельское поселение </w:t>
      </w:r>
      <w:proofErr w:type="spellStart"/>
      <w:r w:rsidRPr="00B37ABD">
        <w:rPr>
          <w:sz w:val="28"/>
          <w:szCs w:val="28"/>
        </w:rPr>
        <w:t>Боевогорский</w:t>
      </w:r>
      <w:proofErr w:type="spellEnd"/>
      <w:r w:rsidRPr="00B37ABD">
        <w:rPr>
          <w:sz w:val="28"/>
          <w:szCs w:val="28"/>
        </w:rPr>
        <w:t xml:space="preserve"> сельсовет Соль-Илецкого района </w:t>
      </w:r>
      <w:r>
        <w:rPr>
          <w:sz w:val="28"/>
          <w:szCs w:val="28"/>
        </w:rPr>
        <w:t xml:space="preserve">Оренбургской области </w:t>
      </w:r>
      <w:r w:rsidRPr="00B37ABD">
        <w:rPr>
          <w:sz w:val="28"/>
          <w:szCs w:val="28"/>
        </w:rPr>
        <w:t>от 04.12.2015 №</w:t>
      </w:r>
      <w:r>
        <w:rPr>
          <w:sz w:val="28"/>
          <w:szCs w:val="28"/>
        </w:rPr>
        <w:t xml:space="preserve"> </w:t>
      </w:r>
      <w:r w:rsidRPr="00B37ABD">
        <w:rPr>
          <w:sz w:val="28"/>
          <w:szCs w:val="28"/>
        </w:rPr>
        <w:t>179</w:t>
      </w:r>
      <w:r>
        <w:rPr>
          <w:sz w:val="28"/>
          <w:szCs w:val="28"/>
        </w:rPr>
        <w:t xml:space="preserve">, </w:t>
      </w:r>
      <w:r w:rsidRPr="00B37ABD">
        <w:rPr>
          <w:sz w:val="28"/>
          <w:szCs w:val="28"/>
        </w:rPr>
        <w:t xml:space="preserve"> решения Совета депутатов </w:t>
      </w:r>
      <w:r>
        <w:rPr>
          <w:sz w:val="28"/>
          <w:szCs w:val="28"/>
        </w:rPr>
        <w:t xml:space="preserve">муниципального образования </w:t>
      </w:r>
      <w:r w:rsidRPr="00B37ABD">
        <w:rPr>
          <w:sz w:val="28"/>
          <w:szCs w:val="28"/>
        </w:rPr>
        <w:t xml:space="preserve">Соль-Илецкий городской округ </w:t>
      </w:r>
      <w:r>
        <w:rPr>
          <w:sz w:val="28"/>
          <w:szCs w:val="28"/>
        </w:rPr>
        <w:t xml:space="preserve">Оренбургской области </w:t>
      </w:r>
      <w:r w:rsidRPr="00B37ABD">
        <w:rPr>
          <w:sz w:val="28"/>
          <w:szCs w:val="28"/>
        </w:rPr>
        <w:t>от 30.03.2016 №</w:t>
      </w:r>
      <w:r>
        <w:rPr>
          <w:sz w:val="28"/>
          <w:szCs w:val="28"/>
        </w:rPr>
        <w:t xml:space="preserve"> </w:t>
      </w:r>
      <w:r w:rsidRPr="00B37ABD">
        <w:rPr>
          <w:sz w:val="28"/>
          <w:szCs w:val="28"/>
        </w:rPr>
        <w:t>351):</w:t>
      </w:r>
      <w:proofErr w:type="gramEnd"/>
    </w:p>
    <w:p w:rsidR="00B3231A" w:rsidRPr="00B37ABD" w:rsidRDefault="00B3231A" w:rsidP="00B3231A">
      <w:pPr>
        <w:widowControl/>
        <w:spacing w:line="276" w:lineRule="auto"/>
        <w:ind w:firstLine="851"/>
        <w:jc w:val="both"/>
        <w:rPr>
          <w:sz w:val="28"/>
          <w:szCs w:val="28"/>
        </w:rPr>
      </w:pPr>
      <w:r>
        <w:rPr>
          <w:sz w:val="28"/>
          <w:szCs w:val="28"/>
        </w:rPr>
        <w:t xml:space="preserve">1) </w:t>
      </w:r>
      <w:r w:rsidRPr="00B37ABD">
        <w:rPr>
          <w:sz w:val="28"/>
          <w:szCs w:val="28"/>
        </w:rPr>
        <w:t>изложив в новой редакции:</w:t>
      </w:r>
    </w:p>
    <w:p w:rsidR="00B3231A" w:rsidRPr="00B37ABD" w:rsidRDefault="00B3231A" w:rsidP="00B3231A">
      <w:pPr>
        <w:widowControl/>
        <w:spacing w:line="276" w:lineRule="auto"/>
        <w:ind w:firstLine="851"/>
        <w:jc w:val="both"/>
        <w:rPr>
          <w:sz w:val="28"/>
          <w:szCs w:val="28"/>
        </w:rPr>
      </w:pPr>
      <w:r w:rsidRPr="00B37ABD">
        <w:rPr>
          <w:sz w:val="28"/>
          <w:szCs w:val="28"/>
        </w:rPr>
        <w:t>- положение о территориальном планировании, согласно приложению №1;</w:t>
      </w:r>
    </w:p>
    <w:p w:rsidR="00B3231A" w:rsidRPr="00B37ABD" w:rsidRDefault="00B3231A" w:rsidP="00B3231A">
      <w:pPr>
        <w:widowControl/>
        <w:spacing w:line="276" w:lineRule="auto"/>
        <w:ind w:firstLine="851"/>
        <w:jc w:val="both"/>
        <w:rPr>
          <w:sz w:val="28"/>
          <w:szCs w:val="28"/>
        </w:rPr>
      </w:pPr>
      <w:r w:rsidRPr="00B37ABD">
        <w:rPr>
          <w:sz w:val="28"/>
          <w:szCs w:val="28"/>
        </w:rPr>
        <w:t>- материалы по обоснованию, согласно приложению №2;</w:t>
      </w:r>
    </w:p>
    <w:p w:rsidR="00B3231A" w:rsidRPr="00B37ABD" w:rsidRDefault="00B3231A" w:rsidP="00B3231A">
      <w:pPr>
        <w:widowControl/>
        <w:spacing w:line="276" w:lineRule="auto"/>
        <w:ind w:firstLine="851"/>
        <w:jc w:val="both"/>
        <w:rPr>
          <w:sz w:val="28"/>
          <w:szCs w:val="28"/>
        </w:rPr>
      </w:pPr>
      <w:proofErr w:type="gramStart"/>
      <w:r w:rsidRPr="00B37ABD">
        <w:rPr>
          <w:sz w:val="28"/>
          <w:szCs w:val="28"/>
        </w:rPr>
        <w:t xml:space="preserve">- карту планируемого размещения объектов местного значения в границах населенных пунктов: с. Боевая Гора, </w:t>
      </w:r>
      <w:proofErr w:type="spellStart"/>
      <w:r w:rsidRPr="00B37ABD">
        <w:rPr>
          <w:sz w:val="28"/>
          <w:szCs w:val="28"/>
        </w:rPr>
        <w:t>рзд</w:t>
      </w:r>
      <w:proofErr w:type="spellEnd"/>
      <w:r w:rsidRPr="00B37ABD">
        <w:rPr>
          <w:sz w:val="28"/>
          <w:szCs w:val="28"/>
        </w:rPr>
        <w:t>. 23 км, х. Корольки, х. Роте Фане, ст. Маячная, х. Чкаловский и  кадастровых кварталов: 56:29: 0113026, 0113025, 0113022, 0113013, 0113012, 0113011, 0113010, 0113009, 0113008, 01130207, 0113006, 0113005, 0113004, 0113003, 0113002, 0113001,0112010, 0112009, 0112008, 0112007, 0112006, 0112005, 0112004, 0112003, 0112002, 0112001, 01111001, 0109003, 0109002, 0108001, 0107001,0104001</w:t>
      </w:r>
      <w:proofErr w:type="gramEnd"/>
      <w:r w:rsidRPr="00B37ABD">
        <w:rPr>
          <w:sz w:val="28"/>
          <w:szCs w:val="28"/>
        </w:rPr>
        <w:t xml:space="preserve"> (</w:t>
      </w:r>
      <w:proofErr w:type="gramStart"/>
      <w:r w:rsidRPr="00B37ABD">
        <w:rPr>
          <w:sz w:val="28"/>
          <w:szCs w:val="28"/>
        </w:rPr>
        <w:t xml:space="preserve">М 1:5000), согласно приложению №8; </w:t>
      </w:r>
      <w:proofErr w:type="gramEnd"/>
    </w:p>
    <w:p w:rsidR="00B3231A" w:rsidRPr="00B37ABD" w:rsidRDefault="00B3231A" w:rsidP="00B3231A">
      <w:pPr>
        <w:widowControl/>
        <w:spacing w:line="276" w:lineRule="auto"/>
        <w:ind w:firstLine="851"/>
        <w:jc w:val="both"/>
        <w:rPr>
          <w:sz w:val="28"/>
          <w:szCs w:val="28"/>
        </w:rPr>
      </w:pPr>
      <w:proofErr w:type="gramStart"/>
      <w:r w:rsidRPr="00B37ABD">
        <w:rPr>
          <w:sz w:val="28"/>
          <w:szCs w:val="28"/>
        </w:rPr>
        <w:t xml:space="preserve">- карту функциональных зон в границах населенных пунктов: с. Боевая Гора, </w:t>
      </w:r>
      <w:proofErr w:type="spellStart"/>
      <w:r w:rsidRPr="00B37ABD">
        <w:rPr>
          <w:sz w:val="28"/>
          <w:szCs w:val="28"/>
        </w:rPr>
        <w:t>рзд</w:t>
      </w:r>
      <w:proofErr w:type="spellEnd"/>
      <w:r w:rsidRPr="00B37ABD">
        <w:rPr>
          <w:sz w:val="28"/>
          <w:szCs w:val="28"/>
        </w:rPr>
        <w:t xml:space="preserve">. 23 км, х. Корольки, х. Роте Фане, ст. Маячная, х. </w:t>
      </w:r>
      <w:r w:rsidRPr="00B37ABD">
        <w:rPr>
          <w:sz w:val="28"/>
          <w:szCs w:val="28"/>
        </w:rPr>
        <w:lastRenderedPageBreak/>
        <w:t>Чкаловский и  кадастровых кварталов: 56:29: 0113026, 0113025, 0113022, 0113013, 0113012, 0113011, 0113010, 0113009, 0113008, 01130207, 0113006, 0113005, 0113004, 0113003, 0113002, 0113001,0112010, 0112009, 0112008, 0112007, 0112006, 0112005, 0112004, 0112003, 0112002, 0112001, 01111001, 0109003, 0109002, 0108001, 0107001,0104001 (М 1:5000</w:t>
      </w:r>
      <w:proofErr w:type="gramEnd"/>
      <w:r w:rsidRPr="00B37ABD">
        <w:rPr>
          <w:sz w:val="28"/>
          <w:szCs w:val="28"/>
        </w:rPr>
        <w:t>), согласно приложению №9;</w:t>
      </w:r>
    </w:p>
    <w:p w:rsidR="00B3231A" w:rsidRPr="00B37ABD" w:rsidRDefault="00B3231A" w:rsidP="00B3231A">
      <w:pPr>
        <w:widowControl/>
        <w:spacing w:line="276" w:lineRule="auto"/>
        <w:ind w:firstLine="851"/>
        <w:jc w:val="both"/>
        <w:rPr>
          <w:sz w:val="28"/>
          <w:szCs w:val="28"/>
        </w:rPr>
      </w:pPr>
      <w:r w:rsidRPr="00B37ABD">
        <w:rPr>
          <w:sz w:val="28"/>
          <w:szCs w:val="28"/>
        </w:rPr>
        <w:t>2) дополнив:</w:t>
      </w:r>
    </w:p>
    <w:p w:rsidR="00B3231A" w:rsidRDefault="00B3231A" w:rsidP="00B3231A">
      <w:pPr>
        <w:widowControl/>
        <w:spacing w:line="276" w:lineRule="auto"/>
        <w:ind w:firstLine="851"/>
        <w:jc w:val="both"/>
        <w:rPr>
          <w:sz w:val="28"/>
          <w:szCs w:val="28"/>
        </w:rPr>
      </w:pPr>
      <w:proofErr w:type="gramStart"/>
      <w:r w:rsidRPr="00B37ABD">
        <w:rPr>
          <w:sz w:val="28"/>
          <w:szCs w:val="28"/>
        </w:rPr>
        <w:t xml:space="preserve">- картой современного состояния и использования территории в границах населенных пунктов: с. Боевая Гора, </w:t>
      </w:r>
      <w:proofErr w:type="spellStart"/>
      <w:r w:rsidRPr="00B37ABD">
        <w:rPr>
          <w:sz w:val="28"/>
          <w:szCs w:val="28"/>
        </w:rPr>
        <w:t>рзд</w:t>
      </w:r>
      <w:proofErr w:type="spellEnd"/>
      <w:r w:rsidRPr="00B37ABD">
        <w:rPr>
          <w:sz w:val="28"/>
          <w:szCs w:val="28"/>
        </w:rPr>
        <w:t>. 23 км, х. Корольки, х. Роте Фане, ст. Маячная, х. Чкаловский и  кадастровых кв</w:t>
      </w:r>
      <w:r>
        <w:rPr>
          <w:sz w:val="28"/>
          <w:szCs w:val="28"/>
        </w:rPr>
        <w:t xml:space="preserve">арталов: 56:29: </w:t>
      </w:r>
      <w:r w:rsidRPr="00B37ABD">
        <w:rPr>
          <w:sz w:val="28"/>
          <w:szCs w:val="28"/>
        </w:rPr>
        <w:t>0113026, 0113025, 0113022, 0113013, 0113012, 0113011, 0113010, 0113009, 0113008, 01130207, 0113006, 0113005, 0113004, 0113003, 0113002, 0113001,0112010, 0112009, 0112008, 0112007, 0112006, 0112005, 0112004, 0112003, 0112002, 0112001, 01111001, 0109003, 0109002, 0108001, 0107001,0104001</w:t>
      </w:r>
      <w:proofErr w:type="gramEnd"/>
      <w:r w:rsidRPr="00B37ABD">
        <w:rPr>
          <w:sz w:val="28"/>
          <w:szCs w:val="28"/>
        </w:rPr>
        <w:t xml:space="preserve"> (</w:t>
      </w:r>
      <w:proofErr w:type="gramStart"/>
      <w:r w:rsidRPr="00B37ABD">
        <w:rPr>
          <w:sz w:val="28"/>
          <w:szCs w:val="28"/>
        </w:rPr>
        <w:t xml:space="preserve">М 1:5000), согласно приложению №10; </w:t>
      </w:r>
      <w:proofErr w:type="gramEnd"/>
    </w:p>
    <w:p w:rsidR="00B3231A" w:rsidRPr="001704F9" w:rsidRDefault="00B3231A" w:rsidP="00B3231A">
      <w:pPr>
        <w:widowControl/>
        <w:spacing w:line="276" w:lineRule="auto"/>
        <w:ind w:firstLine="851"/>
        <w:jc w:val="both"/>
        <w:rPr>
          <w:sz w:val="28"/>
          <w:szCs w:val="28"/>
        </w:rPr>
      </w:pPr>
      <w:r w:rsidRPr="001704F9">
        <w:rPr>
          <w:sz w:val="28"/>
          <w:szCs w:val="28"/>
        </w:rPr>
        <w:t>- картой планируемого размещения объектов местного значения муниципального образования Соль-Илецкий городской округ Оренбургской области (М 1:300000), согласно приложению №6;</w:t>
      </w:r>
    </w:p>
    <w:p w:rsidR="00B3231A" w:rsidRPr="001704F9" w:rsidRDefault="00B3231A" w:rsidP="00B3231A">
      <w:pPr>
        <w:widowControl/>
        <w:spacing w:line="276" w:lineRule="auto"/>
        <w:ind w:firstLine="851"/>
        <w:jc w:val="both"/>
        <w:rPr>
          <w:sz w:val="28"/>
          <w:szCs w:val="28"/>
        </w:rPr>
      </w:pPr>
      <w:r w:rsidRPr="001704F9">
        <w:rPr>
          <w:sz w:val="28"/>
          <w:szCs w:val="28"/>
        </w:rPr>
        <w:t>- картой границ населенных пунктов, входящих в состав муниципального образования Соль-Илецкий городской округ Оренбургской области (М 1:10000), согласно приложению №7;</w:t>
      </w:r>
    </w:p>
    <w:p w:rsidR="00B3231A" w:rsidRPr="00B37ABD" w:rsidRDefault="00B3231A" w:rsidP="00B3231A">
      <w:pPr>
        <w:pStyle w:val="ae"/>
        <w:widowControl/>
        <w:numPr>
          <w:ilvl w:val="0"/>
          <w:numId w:val="6"/>
        </w:numPr>
        <w:spacing w:line="276" w:lineRule="auto"/>
        <w:ind w:left="0" w:firstLine="851"/>
        <w:jc w:val="both"/>
        <w:rPr>
          <w:sz w:val="28"/>
          <w:szCs w:val="28"/>
        </w:rPr>
      </w:pPr>
      <w:r w:rsidRPr="00B37ABD">
        <w:rPr>
          <w:sz w:val="28"/>
          <w:szCs w:val="28"/>
        </w:rPr>
        <w:t>В</w:t>
      </w:r>
      <w:r>
        <w:rPr>
          <w:sz w:val="28"/>
          <w:szCs w:val="28"/>
        </w:rPr>
        <w:t>нести изменения в</w:t>
      </w:r>
      <w:r w:rsidRPr="00B37ABD">
        <w:rPr>
          <w:sz w:val="28"/>
          <w:szCs w:val="28"/>
        </w:rPr>
        <w:t xml:space="preserve"> генеральный план муниципального образования Соль-Илецкий городской округ</w:t>
      </w:r>
      <w:r>
        <w:rPr>
          <w:sz w:val="28"/>
          <w:szCs w:val="28"/>
        </w:rPr>
        <w:t xml:space="preserve"> </w:t>
      </w:r>
      <w:r w:rsidRPr="00665A8C">
        <w:rPr>
          <w:sz w:val="28"/>
          <w:szCs w:val="28"/>
        </w:rPr>
        <w:t>Оренбургской области</w:t>
      </w:r>
      <w:r w:rsidRPr="00B37ABD">
        <w:rPr>
          <w:sz w:val="28"/>
          <w:szCs w:val="28"/>
        </w:rPr>
        <w:t xml:space="preserve"> в границах населенных пунктов:  </w:t>
      </w:r>
      <w:proofErr w:type="gramStart"/>
      <w:r w:rsidRPr="00B37ABD">
        <w:rPr>
          <w:sz w:val="28"/>
          <w:szCs w:val="28"/>
        </w:rPr>
        <w:t>с</w:t>
      </w:r>
      <w:proofErr w:type="gramEnd"/>
      <w:r w:rsidRPr="00B37ABD">
        <w:rPr>
          <w:sz w:val="28"/>
          <w:szCs w:val="28"/>
        </w:rPr>
        <w:t xml:space="preserve">. Дружба, </w:t>
      </w:r>
      <w:proofErr w:type="spellStart"/>
      <w:r w:rsidRPr="00B37ABD">
        <w:rPr>
          <w:sz w:val="28"/>
          <w:szCs w:val="28"/>
        </w:rPr>
        <w:t>рзд</w:t>
      </w:r>
      <w:proofErr w:type="spellEnd"/>
      <w:r w:rsidRPr="00B37ABD">
        <w:rPr>
          <w:sz w:val="28"/>
          <w:szCs w:val="28"/>
        </w:rPr>
        <w:t>. Розенберг и</w:t>
      </w:r>
      <w:r>
        <w:rPr>
          <w:sz w:val="28"/>
          <w:szCs w:val="28"/>
        </w:rPr>
        <w:t xml:space="preserve">  кадастровых кварталов: 56:29: </w:t>
      </w:r>
      <w:r w:rsidRPr="00B37ABD">
        <w:rPr>
          <w:sz w:val="28"/>
          <w:szCs w:val="28"/>
        </w:rPr>
        <w:t xml:space="preserve">0502001, 0503001, 0504001, 0505001, 0505002, 0505003, 0505004, 0505005, 0505006, 0505007, 0505008, 0505009, 0505010, 0505011, 0505012, 0505013, 0505014, 0505015, 0505016, 0505017, 0505018, 0505019, 0505020, 0505021, 0505022, 0505023, 0505024, 0505025, 0505026, 0505027, 0505028, 0505029, 0505030, 0505031, утвержденный решением Совета депутатов муниципального образования сельское поселение </w:t>
      </w:r>
      <w:proofErr w:type="spellStart"/>
      <w:r w:rsidRPr="00B37ABD">
        <w:rPr>
          <w:sz w:val="28"/>
          <w:szCs w:val="28"/>
        </w:rPr>
        <w:t>Дружбинский</w:t>
      </w:r>
      <w:proofErr w:type="spellEnd"/>
      <w:r w:rsidRPr="00B37ABD">
        <w:rPr>
          <w:sz w:val="28"/>
          <w:szCs w:val="28"/>
        </w:rPr>
        <w:t xml:space="preserve"> сельсовет Соль-Илецк</w:t>
      </w:r>
      <w:r>
        <w:rPr>
          <w:sz w:val="28"/>
          <w:szCs w:val="28"/>
        </w:rPr>
        <w:t>ого</w:t>
      </w:r>
      <w:r w:rsidRPr="00B37ABD">
        <w:rPr>
          <w:sz w:val="28"/>
          <w:szCs w:val="28"/>
        </w:rPr>
        <w:t xml:space="preserve"> район</w:t>
      </w:r>
      <w:r>
        <w:rPr>
          <w:sz w:val="28"/>
          <w:szCs w:val="28"/>
        </w:rPr>
        <w:t xml:space="preserve">а </w:t>
      </w:r>
      <w:r w:rsidRPr="00B37ABD">
        <w:rPr>
          <w:sz w:val="28"/>
          <w:szCs w:val="28"/>
        </w:rPr>
        <w:t xml:space="preserve"> Оренбургской области от 30.10.2012 №78 (в редакции решения Совета депутатов </w:t>
      </w:r>
      <w:r>
        <w:rPr>
          <w:sz w:val="28"/>
          <w:szCs w:val="28"/>
        </w:rPr>
        <w:t xml:space="preserve">муниципального образования </w:t>
      </w:r>
      <w:r w:rsidRPr="00B37ABD">
        <w:rPr>
          <w:sz w:val="28"/>
          <w:szCs w:val="28"/>
        </w:rPr>
        <w:t xml:space="preserve">Соль-Илецкий городской округ </w:t>
      </w:r>
      <w:r>
        <w:rPr>
          <w:sz w:val="28"/>
          <w:szCs w:val="28"/>
        </w:rPr>
        <w:t xml:space="preserve">Оренбургской области </w:t>
      </w:r>
      <w:r w:rsidRPr="00B37ABD">
        <w:rPr>
          <w:sz w:val="28"/>
          <w:szCs w:val="28"/>
        </w:rPr>
        <w:t>от 30.03.2016 №</w:t>
      </w:r>
      <w:r>
        <w:rPr>
          <w:sz w:val="28"/>
          <w:szCs w:val="28"/>
        </w:rPr>
        <w:t xml:space="preserve"> </w:t>
      </w:r>
      <w:r w:rsidRPr="00B37ABD">
        <w:rPr>
          <w:sz w:val="28"/>
          <w:szCs w:val="28"/>
        </w:rPr>
        <w:t>351):</w:t>
      </w:r>
    </w:p>
    <w:p w:rsidR="00B3231A" w:rsidRPr="00B37ABD" w:rsidRDefault="00B3231A" w:rsidP="00B3231A">
      <w:pPr>
        <w:widowControl/>
        <w:spacing w:line="276" w:lineRule="auto"/>
        <w:ind w:firstLine="851"/>
        <w:jc w:val="both"/>
        <w:rPr>
          <w:sz w:val="28"/>
          <w:szCs w:val="28"/>
        </w:rPr>
      </w:pPr>
      <w:r>
        <w:rPr>
          <w:sz w:val="28"/>
          <w:szCs w:val="28"/>
        </w:rPr>
        <w:t xml:space="preserve">1) </w:t>
      </w:r>
      <w:r w:rsidRPr="00B37ABD">
        <w:rPr>
          <w:sz w:val="28"/>
          <w:szCs w:val="28"/>
        </w:rPr>
        <w:t>изложив в новой редакции:</w:t>
      </w:r>
    </w:p>
    <w:p w:rsidR="00B3231A" w:rsidRPr="00B37ABD" w:rsidRDefault="00B3231A" w:rsidP="00B3231A">
      <w:pPr>
        <w:widowControl/>
        <w:tabs>
          <w:tab w:val="left" w:pos="0"/>
        </w:tabs>
        <w:spacing w:line="276" w:lineRule="auto"/>
        <w:ind w:firstLine="851"/>
        <w:jc w:val="both"/>
        <w:rPr>
          <w:sz w:val="28"/>
          <w:szCs w:val="28"/>
        </w:rPr>
      </w:pPr>
      <w:r w:rsidRPr="00B37ABD">
        <w:rPr>
          <w:sz w:val="28"/>
          <w:szCs w:val="28"/>
        </w:rPr>
        <w:t>- положение о территориальном планировании, согласно приложению №1;</w:t>
      </w:r>
    </w:p>
    <w:p w:rsidR="00B3231A" w:rsidRPr="00B37ABD" w:rsidRDefault="00B3231A" w:rsidP="00B3231A">
      <w:pPr>
        <w:widowControl/>
        <w:tabs>
          <w:tab w:val="left" w:pos="0"/>
        </w:tabs>
        <w:spacing w:line="276" w:lineRule="auto"/>
        <w:ind w:firstLine="851"/>
        <w:jc w:val="both"/>
        <w:rPr>
          <w:sz w:val="28"/>
          <w:szCs w:val="28"/>
        </w:rPr>
      </w:pPr>
      <w:r w:rsidRPr="00B37ABD">
        <w:rPr>
          <w:sz w:val="28"/>
          <w:szCs w:val="28"/>
        </w:rPr>
        <w:t>- материалы по обоснованию, согласно приложению №2;</w:t>
      </w:r>
    </w:p>
    <w:p w:rsidR="00B3231A" w:rsidRPr="00B37ABD" w:rsidRDefault="00B3231A" w:rsidP="00B3231A">
      <w:pPr>
        <w:widowControl/>
        <w:tabs>
          <w:tab w:val="left" w:pos="0"/>
        </w:tabs>
        <w:spacing w:line="276" w:lineRule="auto"/>
        <w:ind w:firstLine="851"/>
        <w:jc w:val="both"/>
        <w:rPr>
          <w:sz w:val="28"/>
          <w:szCs w:val="28"/>
        </w:rPr>
      </w:pPr>
      <w:r w:rsidRPr="00B37ABD">
        <w:rPr>
          <w:sz w:val="28"/>
          <w:szCs w:val="28"/>
        </w:rPr>
        <w:t xml:space="preserve">- карту планируемого размещения объектов местного значения в границах населенных пунктов: с. Дружба, </w:t>
      </w:r>
      <w:proofErr w:type="spellStart"/>
      <w:r w:rsidRPr="00B37ABD">
        <w:rPr>
          <w:sz w:val="28"/>
          <w:szCs w:val="28"/>
        </w:rPr>
        <w:t>рзд</w:t>
      </w:r>
      <w:proofErr w:type="spellEnd"/>
      <w:r w:rsidRPr="00B37ABD">
        <w:rPr>
          <w:sz w:val="28"/>
          <w:szCs w:val="28"/>
        </w:rPr>
        <w:t xml:space="preserve">. Розенберг и  кадастровых </w:t>
      </w:r>
      <w:r w:rsidRPr="00B37ABD">
        <w:rPr>
          <w:sz w:val="28"/>
          <w:szCs w:val="28"/>
        </w:rPr>
        <w:lastRenderedPageBreak/>
        <w:t>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 (М 1:5000), согласно приложению №11;</w:t>
      </w:r>
    </w:p>
    <w:p w:rsidR="00B3231A" w:rsidRPr="00B37ABD" w:rsidRDefault="00B3231A" w:rsidP="00B3231A">
      <w:pPr>
        <w:widowControl/>
        <w:tabs>
          <w:tab w:val="left" w:pos="0"/>
        </w:tabs>
        <w:spacing w:line="276" w:lineRule="auto"/>
        <w:ind w:firstLine="851"/>
        <w:jc w:val="both"/>
        <w:rPr>
          <w:sz w:val="28"/>
          <w:szCs w:val="28"/>
        </w:rPr>
      </w:pPr>
      <w:r w:rsidRPr="00B37ABD">
        <w:rPr>
          <w:sz w:val="28"/>
          <w:szCs w:val="28"/>
        </w:rPr>
        <w:t xml:space="preserve">- карту функциональных зон в границах населенных пунктов: с. Дружба, </w:t>
      </w:r>
      <w:proofErr w:type="spellStart"/>
      <w:r w:rsidRPr="00B37ABD">
        <w:rPr>
          <w:sz w:val="28"/>
          <w:szCs w:val="28"/>
        </w:rPr>
        <w:t>рзд</w:t>
      </w:r>
      <w:proofErr w:type="spellEnd"/>
      <w:r w:rsidRPr="00B37ABD">
        <w:rPr>
          <w:sz w:val="28"/>
          <w:szCs w:val="28"/>
        </w:rPr>
        <w:t xml:space="preserve">. 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 (М 1:5000), согласно приложению №12; </w:t>
      </w:r>
    </w:p>
    <w:p w:rsidR="00B3231A" w:rsidRPr="00B37ABD" w:rsidRDefault="00B3231A" w:rsidP="00B3231A">
      <w:pPr>
        <w:widowControl/>
        <w:tabs>
          <w:tab w:val="left" w:pos="0"/>
        </w:tabs>
        <w:spacing w:line="276" w:lineRule="auto"/>
        <w:ind w:firstLine="851"/>
        <w:jc w:val="both"/>
        <w:rPr>
          <w:sz w:val="28"/>
          <w:szCs w:val="28"/>
        </w:rPr>
      </w:pPr>
      <w:r w:rsidRPr="00B37ABD">
        <w:rPr>
          <w:sz w:val="28"/>
          <w:szCs w:val="28"/>
        </w:rPr>
        <w:t>2) дополнив:</w:t>
      </w:r>
    </w:p>
    <w:p w:rsidR="00B3231A" w:rsidRDefault="00B3231A" w:rsidP="00B3231A">
      <w:pPr>
        <w:widowControl/>
        <w:tabs>
          <w:tab w:val="left" w:pos="0"/>
        </w:tabs>
        <w:spacing w:line="276" w:lineRule="auto"/>
        <w:ind w:firstLine="851"/>
        <w:jc w:val="both"/>
        <w:rPr>
          <w:sz w:val="28"/>
          <w:szCs w:val="28"/>
        </w:rPr>
      </w:pPr>
      <w:r w:rsidRPr="00B37ABD">
        <w:rPr>
          <w:sz w:val="28"/>
          <w:szCs w:val="28"/>
        </w:rPr>
        <w:t xml:space="preserve">- картой современного состояния и использования территории в границах населенных пунктов: с. Дружба, </w:t>
      </w:r>
      <w:proofErr w:type="spellStart"/>
      <w:r w:rsidRPr="00B37ABD">
        <w:rPr>
          <w:sz w:val="28"/>
          <w:szCs w:val="28"/>
        </w:rPr>
        <w:t>рзд</w:t>
      </w:r>
      <w:proofErr w:type="spellEnd"/>
      <w:r w:rsidRPr="00B37ABD">
        <w:rPr>
          <w:sz w:val="28"/>
          <w:szCs w:val="28"/>
        </w:rPr>
        <w:t>. 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 (М 1:5000), согласно приложению №13;</w:t>
      </w:r>
    </w:p>
    <w:p w:rsidR="00B3231A" w:rsidRPr="001704F9" w:rsidRDefault="00B3231A" w:rsidP="00B3231A">
      <w:pPr>
        <w:widowControl/>
        <w:tabs>
          <w:tab w:val="left" w:pos="0"/>
        </w:tabs>
        <w:spacing w:line="276" w:lineRule="auto"/>
        <w:ind w:firstLine="851"/>
        <w:jc w:val="both"/>
        <w:rPr>
          <w:sz w:val="28"/>
          <w:szCs w:val="28"/>
        </w:rPr>
      </w:pPr>
      <w:r w:rsidRPr="001704F9">
        <w:rPr>
          <w:sz w:val="28"/>
          <w:szCs w:val="28"/>
        </w:rPr>
        <w:t>- картой планируемого размещения объектов местного значения муниципального образования Соль-Илецкий городской округ Оренбургской области (М 1:300000), согласно приложению №6;</w:t>
      </w:r>
    </w:p>
    <w:p w:rsidR="00B3231A" w:rsidRPr="001704F9" w:rsidRDefault="00B3231A" w:rsidP="00B3231A">
      <w:pPr>
        <w:widowControl/>
        <w:tabs>
          <w:tab w:val="left" w:pos="0"/>
        </w:tabs>
        <w:spacing w:line="276" w:lineRule="auto"/>
        <w:ind w:firstLine="851"/>
        <w:jc w:val="both"/>
        <w:rPr>
          <w:sz w:val="28"/>
          <w:szCs w:val="28"/>
        </w:rPr>
      </w:pPr>
      <w:r w:rsidRPr="001704F9">
        <w:rPr>
          <w:sz w:val="28"/>
          <w:szCs w:val="28"/>
        </w:rPr>
        <w:t>- картой границ населенных пунктов, входящих в состав муниципального образования Соль-Илецкий городской округ Оренбургской области (М 1:10000), согласно приложению №7;</w:t>
      </w:r>
    </w:p>
    <w:p w:rsidR="00B3231A" w:rsidRPr="00B37ABD" w:rsidRDefault="00B3231A" w:rsidP="00B3231A">
      <w:pPr>
        <w:pStyle w:val="ae"/>
        <w:widowControl/>
        <w:numPr>
          <w:ilvl w:val="0"/>
          <w:numId w:val="6"/>
        </w:numPr>
        <w:spacing w:line="276" w:lineRule="auto"/>
        <w:ind w:left="0" w:firstLine="851"/>
        <w:jc w:val="both"/>
        <w:rPr>
          <w:sz w:val="28"/>
          <w:szCs w:val="28"/>
        </w:rPr>
      </w:pPr>
      <w:r w:rsidRPr="00B37ABD">
        <w:rPr>
          <w:sz w:val="28"/>
          <w:szCs w:val="28"/>
        </w:rPr>
        <w:t>В генеральный план муниципального образования Соль-Илецкий городской округ</w:t>
      </w:r>
      <w:r>
        <w:rPr>
          <w:sz w:val="28"/>
          <w:szCs w:val="28"/>
        </w:rPr>
        <w:t xml:space="preserve"> </w:t>
      </w:r>
      <w:r w:rsidRPr="00665A8C">
        <w:rPr>
          <w:sz w:val="28"/>
          <w:szCs w:val="28"/>
        </w:rPr>
        <w:t>Оренбургской области</w:t>
      </w:r>
      <w:r w:rsidRPr="00B37ABD">
        <w:rPr>
          <w:sz w:val="28"/>
          <w:szCs w:val="28"/>
        </w:rPr>
        <w:t xml:space="preserve"> в границах населенных пунктов:  пос. </w:t>
      </w:r>
      <w:proofErr w:type="spellStart"/>
      <w:r w:rsidRPr="00B37ABD">
        <w:rPr>
          <w:sz w:val="28"/>
          <w:szCs w:val="28"/>
        </w:rPr>
        <w:t>Маякское</w:t>
      </w:r>
      <w:proofErr w:type="spellEnd"/>
      <w:r w:rsidRPr="00B37ABD">
        <w:rPr>
          <w:sz w:val="28"/>
          <w:szCs w:val="28"/>
        </w:rPr>
        <w:t xml:space="preserve">, с. </w:t>
      </w:r>
      <w:proofErr w:type="spellStart"/>
      <w:r w:rsidRPr="00B37ABD">
        <w:rPr>
          <w:sz w:val="28"/>
          <w:szCs w:val="28"/>
        </w:rPr>
        <w:t>Ащебутак</w:t>
      </w:r>
      <w:proofErr w:type="spellEnd"/>
      <w:r w:rsidRPr="00B37ABD">
        <w:rPr>
          <w:sz w:val="28"/>
          <w:szCs w:val="28"/>
        </w:rPr>
        <w:t xml:space="preserve">,    с. Елшанка, пос. </w:t>
      </w:r>
      <w:proofErr w:type="spellStart"/>
      <w:r w:rsidRPr="00B37ABD">
        <w:rPr>
          <w:sz w:val="28"/>
          <w:szCs w:val="28"/>
        </w:rPr>
        <w:t>Малопрудное</w:t>
      </w:r>
      <w:proofErr w:type="spellEnd"/>
      <w:r w:rsidRPr="00B37ABD">
        <w:rPr>
          <w:sz w:val="28"/>
          <w:szCs w:val="28"/>
        </w:rPr>
        <w:t xml:space="preserve">, пос. Ракитное и  кадастровых кварталов: 56:29: 0802001,0805001,0806001,0806002,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w:t>
      </w:r>
      <w:r w:rsidRPr="00B37ABD">
        <w:rPr>
          <w:sz w:val="28"/>
          <w:szCs w:val="28"/>
        </w:rPr>
        <w:lastRenderedPageBreak/>
        <w:t xml:space="preserve">0819042, 0819043, 0819044, 0819045, 0819046, 0819047, 0819049, 0819053, 0819056, </w:t>
      </w:r>
      <w:r>
        <w:rPr>
          <w:sz w:val="28"/>
          <w:szCs w:val="28"/>
        </w:rPr>
        <w:t xml:space="preserve"> </w:t>
      </w:r>
      <w:r w:rsidRPr="00B37ABD">
        <w:rPr>
          <w:sz w:val="28"/>
          <w:szCs w:val="28"/>
        </w:rPr>
        <w:t xml:space="preserve">утвержденный решением Совета депутатов муниципального образования сельское поселение </w:t>
      </w:r>
      <w:proofErr w:type="spellStart"/>
      <w:r w:rsidRPr="00B37ABD">
        <w:rPr>
          <w:sz w:val="28"/>
          <w:szCs w:val="28"/>
        </w:rPr>
        <w:t>Красномаякский</w:t>
      </w:r>
      <w:proofErr w:type="spellEnd"/>
      <w:r w:rsidRPr="00B37ABD">
        <w:rPr>
          <w:sz w:val="28"/>
          <w:szCs w:val="28"/>
        </w:rPr>
        <w:t xml:space="preserve"> сельсовет Соль-Илецкий район Оренбургской области от 16.12.2013 №138 (в редакции решения Совета депутатов муниципального образования сельское поселение </w:t>
      </w:r>
      <w:proofErr w:type="spellStart"/>
      <w:r w:rsidRPr="00B37ABD">
        <w:rPr>
          <w:sz w:val="28"/>
          <w:szCs w:val="28"/>
        </w:rPr>
        <w:t>Крас</w:t>
      </w:r>
      <w:r>
        <w:rPr>
          <w:sz w:val="28"/>
          <w:szCs w:val="28"/>
        </w:rPr>
        <w:t>номаякский</w:t>
      </w:r>
      <w:proofErr w:type="spellEnd"/>
      <w:r>
        <w:rPr>
          <w:sz w:val="28"/>
          <w:szCs w:val="28"/>
        </w:rPr>
        <w:t xml:space="preserve"> сельсовет Соль-Илецкого</w:t>
      </w:r>
      <w:r w:rsidRPr="00B37ABD">
        <w:rPr>
          <w:sz w:val="28"/>
          <w:szCs w:val="28"/>
        </w:rPr>
        <w:t xml:space="preserve"> район</w:t>
      </w:r>
      <w:r>
        <w:rPr>
          <w:sz w:val="28"/>
          <w:szCs w:val="28"/>
        </w:rPr>
        <w:t>а</w:t>
      </w:r>
      <w:r w:rsidRPr="00B37ABD">
        <w:rPr>
          <w:sz w:val="28"/>
          <w:szCs w:val="28"/>
        </w:rPr>
        <w:t xml:space="preserve"> Оренбургской области от 04.12.2015 №</w:t>
      </w:r>
      <w:r>
        <w:rPr>
          <w:sz w:val="28"/>
          <w:szCs w:val="28"/>
        </w:rPr>
        <w:t xml:space="preserve"> </w:t>
      </w:r>
      <w:r w:rsidRPr="00B37ABD">
        <w:rPr>
          <w:sz w:val="28"/>
          <w:szCs w:val="28"/>
        </w:rPr>
        <w:t xml:space="preserve">208 и решения </w:t>
      </w:r>
      <w:r>
        <w:rPr>
          <w:sz w:val="28"/>
          <w:szCs w:val="28"/>
        </w:rPr>
        <w:t xml:space="preserve">муниципального образования </w:t>
      </w:r>
      <w:r w:rsidRPr="00B37ABD">
        <w:rPr>
          <w:sz w:val="28"/>
          <w:szCs w:val="28"/>
        </w:rPr>
        <w:t xml:space="preserve">Соль-Илецкий городской округ </w:t>
      </w:r>
      <w:r>
        <w:rPr>
          <w:sz w:val="28"/>
          <w:szCs w:val="28"/>
        </w:rPr>
        <w:t>Оренбургской области</w:t>
      </w:r>
      <w:r w:rsidRPr="00B37ABD">
        <w:rPr>
          <w:sz w:val="28"/>
          <w:szCs w:val="28"/>
        </w:rPr>
        <w:t xml:space="preserve"> от 30.03.2016 №351):</w:t>
      </w:r>
    </w:p>
    <w:p w:rsidR="00B3231A" w:rsidRPr="00B37ABD" w:rsidRDefault="00B3231A" w:rsidP="00B3231A">
      <w:pPr>
        <w:widowControl/>
        <w:spacing w:line="276" w:lineRule="auto"/>
        <w:ind w:firstLine="851"/>
        <w:jc w:val="both"/>
        <w:rPr>
          <w:sz w:val="28"/>
          <w:szCs w:val="28"/>
        </w:rPr>
      </w:pPr>
      <w:r>
        <w:rPr>
          <w:sz w:val="28"/>
          <w:szCs w:val="28"/>
        </w:rPr>
        <w:t xml:space="preserve">1) </w:t>
      </w:r>
      <w:r w:rsidRPr="00B37ABD">
        <w:rPr>
          <w:sz w:val="28"/>
          <w:szCs w:val="28"/>
        </w:rPr>
        <w:t>изложив в новой редакции:</w:t>
      </w:r>
    </w:p>
    <w:p w:rsidR="00B3231A" w:rsidRPr="00B37ABD" w:rsidRDefault="00B3231A" w:rsidP="00B3231A">
      <w:pPr>
        <w:widowControl/>
        <w:spacing w:line="276" w:lineRule="auto"/>
        <w:ind w:firstLine="851"/>
        <w:jc w:val="both"/>
        <w:rPr>
          <w:sz w:val="28"/>
          <w:szCs w:val="28"/>
        </w:rPr>
      </w:pPr>
      <w:r w:rsidRPr="00B37ABD">
        <w:rPr>
          <w:sz w:val="28"/>
          <w:szCs w:val="28"/>
        </w:rPr>
        <w:t>- положение о территориальном планировании, согласно приложению №1;</w:t>
      </w:r>
    </w:p>
    <w:p w:rsidR="00B3231A" w:rsidRPr="00B37ABD" w:rsidRDefault="00B3231A" w:rsidP="00B3231A">
      <w:pPr>
        <w:widowControl/>
        <w:spacing w:line="276" w:lineRule="auto"/>
        <w:ind w:firstLine="851"/>
        <w:jc w:val="both"/>
        <w:rPr>
          <w:sz w:val="28"/>
          <w:szCs w:val="28"/>
        </w:rPr>
      </w:pPr>
      <w:r w:rsidRPr="00B37ABD">
        <w:rPr>
          <w:sz w:val="28"/>
          <w:szCs w:val="28"/>
        </w:rPr>
        <w:t>- материалы по обоснованию, согласно приложению №2;</w:t>
      </w:r>
    </w:p>
    <w:p w:rsidR="00B3231A" w:rsidRPr="00B37ABD" w:rsidRDefault="00B3231A" w:rsidP="00B3231A">
      <w:pPr>
        <w:widowControl/>
        <w:spacing w:line="276" w:lineRule="auto"/>
        <w:ind w:firstLine="851"/>
        <w:jc w:val="both"/>
        <w:rPr>
          <w:sz w:val="28"/>
          <w:szCs w:val="28"/>
        </w:rPr>
      </w:pPr>
      <w:r w:rsidRPr="00B37ABD">
        <w:rPr>
          <w:sz w:val="28"/>
          <w:szCs w:val="28"/>
        </w:rPr>
        <w:t>- карту планируемого размещения объектов местного значения в границах населенных пунктов: с. Елшанка, пос. Ракитное и кадастровых кварталов: 56:29:</w:t>
      </w:r>
      <w:r>
        <w:rPr>
          <w:sz w:val="28"/>
          <w:szCs w:val="28"/>
        </w:rPr>
        <w:t xml:space="preserve"> </w:t>
      </w:r>
      <w:r w:rsidRPr="00B37ABD">
        <w:rPr>
          <w:sz w:val="28"/>
          <w:szCs w:val="28"/>
        </w:rPr>
        <w:t>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 (М 1:5000), согласно приложению №14;</w:t>
      </w:r>
    </w:p>
    <w:p w:rsidR="00B3231A" w:rsidRPr="00B37ABD" w:rsidRDefault="00B3231A" w:rsidP="00B3231A">
      <w:pPr>
        <w:widowControl/>
        <w:spacing w:line="276" w:lineRule="auto"/>
        <w:ind w:firstLine="851"/>
        <w:jc w:val="both"/>
        <w:rPr>
          <w:sz w:val="28"/>
          <w:szCs w:val="28"/>
        </w:rPr>
      </w:pPr>
      <w:r w:rsidRPr="00B37ABD">
        <w:rPr>
          <w:sz w:val="28"/>
          <w:szCs w:val="28"/>
        </w:rPr>
        <w:t xml:space="preserve">- карту планируемого размещения объектов местного значения в границах населенных пунктов: пос. </w:t>
      </w:r>
      <w:proofErr w:type="spellStart"/>
      <w:r w:rsidRPr="00B37ABD">
        <w:rPr>
          <w:sz w:val="28"/>
          <w:szCs w:val="28"/>
        </w:rPr>
        <w:t>Маякское</w:t>
      </w:r>
      <w:proofErr w:type="spellEnd"/>
      <w:r w:rsidRPr="00B37ABD">
        <w:rPr>
          <w:sz w:val="28"/>
          <w:szCs w:val="28"/>
        </w:rPr>
        <w:t xml:space="preserve">, с. </w:t>
      </w:r>
      <w:proofErr w:type="spellStart"/>
      <w:r w:rsidRPr="00B37ABD">
        <w:rPr>
          <w:sz w:val="28"/>
          <w:szCs w:val="28"/>
        </w:rPr>
        <w:t>Ащебутак</w:t>
      </w:r>
      <w:proofErr w:type="spellEnd"/>
      <w:r w:rsidRPr="00B37ABD">
        <w:rPr>
          <w:sz w:val="28"/>
          <w:szCs w:val="28"/>
        </w:rPr>
        <w:t xml:space="preserve">, пос. </w:t>
      </w:r>
      <w:proofErr w:type="spellStart"/>
      <w:r w:rsidRPr="00B37ABD">
        <w:rPr>
          <w:sz w:val="28"/>
          <w:szCs w:val="28"/>
        </w:rPr>
        <w:t>Малопрудное</w:t>
      </w:r>
      <w:proofErr w:type="spellEnd"/>
      <w:r w:rsidRPr="00B37ABD">
        <w:rPr>
          <w:sz w:val="28"/>
          <w:szCs w:val="28"/>
        </w:rPr>
        <w:t xml:space="preserve"> и кадастровых кварталов: 56:29:</w:t>
      </w:r>
      <w:r>
        <w:rPr>
          <w:sz w:val="28"/>
          <w:szCs w:val="28"/>
        </w:rPr>
        <w:t xml:space="preserve"> </w:t>
      </w:r>
      <w:r w:rsidRPr="00B37ABD">
        <w:rPr>
          <w:sz w:val="28"/>
          <w:szCs w:val="28"/>
        </w:rPr>
        <w:t xml:space="preserve">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w:t>
      </w:r>
      <w:r w:rsidRPr="00B37ABD">
        <w:rPr>
          <w:sz w:val="28"/>
          <w:szCs w:val="28"/>
        </w:rPr>
        <w:lastRenderedPageBreak/>
        <w:t>0819040, 0819041, 0819042, 0819043, 0819044, 0819045, 0819046, 0819047, 0819049, 0819053, 0819056 (М 1:5000), согласно приложению №15;</w:t>
      </w:r>
    </w:p>
    <w:p w:rsidR="00B3231A" w:rsidRPr="00B37ABD" w:rsidRDefault="00B3231A" w:rsidP="00B3231A">
      <w:pPr>
        <w:widowControl/>
        <w:spacing w:line="276" w:lineRule="auto"/>
        <w:ind w:firstLine="851"/>
        <w:jc w:val="both"/>
        <w:rPr>
          <w:sz w:val="28"/>
          <w:szCs w:val="28"/>
        </w:rPr>
      </w:pPr>
      <w:r w:rsidRPr="00B37ABD">
        <w:rPr>
          <w:sz w:val="28"/>
          <w:szCs w:val="28"/>
        </w:rPr>
        <w:t xml:space="preserve">- карту современного состояния и использования территории в границах населенных пунктов: пос. </w:t>
      </w:r>
      <w:proofErr w:type="spellStart"/>
      <w:r w:rsidRPr="00B37ABD">
        <w:rPr>
          <w:sz w:val="28"/>
          <w:szCs w:val="28"/>
        </w:rPr>
        <w:t>Маякское</w:t>
      </w:r>
      <w:proofErr w:type="spellEnd"/>
      <w:r w:rsidRPr="00B37ABD">
        <w:rPr>
          <w:sz w:val="28"/>
          <w:szCs w:val="28"/>
        </w:rPr>
        <w:t xml:space="preserve">, с. </w:t>
      </w:r>
      <w:proofErr w:type="spellStart"/>
      <w:r w:rsidRPr="00B37ABD">
        <w:rPr>
          <w:sz w:val="28"/>
          <w:szCs w:val="28"/>
        </w:rPr>
        <w:t>Ащебутак</w:t>
      </w:r>
      <w:proofErr w:type="spellEnd"/>
      <w:r w:rsidRPr="00B37ABD">
        <w:rPr>
          <w:sz w:val="28"/>
          <w:szCs w:val="28"/>
        </w:rPr>
        <w:t xml:space="preserve">,    с. Елшанка, пос. </w:t>
      </w:r>
      <w:proofErr w:type="spellStart"/>
      <w:r w:rsidRPr="00B37ABD">
        <w:rPr>
          <w:sz w:val="28"/>
          <w:szCs w:val="28"/>
        </w:rPr>
        <w:t>Малопрудное</w:t>
      </w:r>
      <w:proofErr w:type="spellEnd"/>
      <w:r w:rsidRPr="00B37ABD">
        <w:rPr>
          <w:sz w:val="28"/>
          <w:szCs w:val="28"/>
        </w:rPr>
        <w:t>, пос. Ракитное и  кадастровых кварталов: 56:29:</w:t>
      </w:r>
      <w:r>
        <w:rPr>
          <w:sz w:val="28"/>
          <w:szCs w:val="28"/>
        </w:rPr>
        <w:t xml:space="preserve"> </w:t>
      </w:r>
      <w:r w:rsidRPr="00B37ABD">
        <w:rPr>
          <w:sz w:val="28"/>
          <w:szCs w:val="28"/>
        </w:rPr>
        <w:t>0802001,0805001,0806001,0806002,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 (М 1:5000), согласно приложению №16;</w:t>
      </w:r>
    </w:p>
    <w:p w:rsidR="00B3231A" w:rsidRDefault="00B3231A" w:rsidP="00B3231A">
      <w:pPr>
        <w:widowControl/>
        <w:spacing w:line="276" w:lineRule="auto"/>
        <w:ind w:firstLine="851"/>
        <w:jc w:val="both"/>
        <w:rPr>
          <w:sz w:val="28"/>
          <w:szCs w:val="28"/>
        </w:rPr>
      </w:pPr>
      <w:r w:rsidRPr="00B37ABD">
        <w:rPr>
          <w:sz w:val="28"/>
          <w:szCs w:val="28"/>
        </w:rPr>
        <w:t xml:space="preserve">- карту функциональных зон в границах населенных пунктов: </w:t>
      </w:r>
      <w:r w:rsidRPr="00137353">
        <w:rPr>
          <w:sz w:val="28"/>
          <w:szCs w:val="28"/>
        </w:rPr>
        <w:t xml:space="preserve">пос. </w:t>
      </w:r>
      <w:proofErr w:type="spellStart"/>
      <w:r w:rsidRPr="00137353">
        <w:rPr>
          <w:sz w:val="28"/>
          <w:szCs w:val="28"/>
        </w:rPr>
        <w:t>Маякское</w:t>
      </w:r>
      <w:proofErr w:type="spellEnd"/>
      <w:r w:rsidRPr="00137353">
        <w:rPr>
          <w:sz w:val="28"/>
          <w:szCs w:val="28"/>
        </w:rPr>
        <w:t xml:space="preserve">, с. </w:t>
      </w:r>
      <w:proofErr w:type="spellStart"/>
      <w:r w:rsidRPr="00137353">
        <w:rPr>
          <w:sz w:val="28"/>
          <w:szCs w:val="28"/>
        </w:rPr>
        <w:t>Ащебутак</w:t>
      </w:r>
      <w:proofErr w:type="spellEnd"/>
      <w:r w:rsidRPr="00137353">
        <w:rPr>
          <w:sz w:val="28"/>
          <w:szCs w:val="28"/>
        </w:rPr>
        <w:t xml:space="preserve">,    с. Елшанка, пос. </w:t>
      </w:r>
      <w:proofErr w:type="spellStart"/>
      <w:r w:rsidRPr="00137353">
        <w:rPr>
          <w:sz w:val="28"/>
          <w:szCs w:val="28"/>
        </w:rPr>
        <w:t>Малопрудное</w:t>
      </w:r>
      <w:proofErr w:type="spellEnd"/>
      <w:r w:rsidRPr="00137353">
        <w:rPr>
          <w:sz w:val="28"/>
          <w:szCs w:val="28"/>
        </w:rPr>
        <w:t>, пос. Ракитное</w:t>
      </w:r>
      <w:r w:rsidRPr="00B37ABD">
        <w:rPr>
          <w:sz w:val="28"/>
          <w:szCs w:val="28"/>
        </w:rPr>
        <w:t xml:space="preserve"> и кадастровых кварталов: 56:29:</w:t>
      </w:r>
      <w:r>
        <w:rPr>
          <w:sz w:val="28"/>
          <w:szCs w:val="28"/>
        </w:rPr>
        <w:t xml:space="preserve"> </w:t>
      </w:r>
      <w:r w:rsidRPr="00B37ABD">
        <w:rPr>
          <w:sz w:val="28"/>
          <w:szCs w:val="28"/>
        </w:rPr>
        <w:t xml:space="preserve">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 (М 1:5000), согласно приложению №17; </w:t>
      </w:r>
    </w:p>
    <w:p w:rsidR="00B3231A" w:rsidRDefault="00B3231A" w:rsidP="00B3231A">
      <w:pPr>
        <w:widowControl/>
        <w:spacing w:line="276" w:lineRule="auto"/>
        <w:ind w:firstLine="851"/>
        <w:jc w:val="both"/>
        <w:rPr>
          <w:sz w:val="28"/>
          <w:szCs w:val="28"/>
        </w:rPr>
      </w:pPr>
      <w:r>
        <w:rPr>
          <w:sz w:val="28"/>
          <w:szCs w:val="28"/>
        </w:rPr>
        <w:t>2) дополнив:</w:t>
      </w:r>
    </w:p>
    <w:p w:rsidR="00B3231A" w:rsidRDefault="00B3231A" w:rsidP="00B3231A">
      <w:pPr>
        <w:widowControl/>
        <w:spacing w:line="276" w:lineRule="auto"/>
        <w:ind w:firstLine="851"/>
        <w:jc w:val="both"/>
        <w:rPr>
          <w:sz w:val="28"/>
          <w:szCs w:val="28"/>
        </w:rPr>
      </w:pPr>
      <w:r w:rsidRPr="001704F9">
        <w:rPr>
          <w:sz w:val="28"/>
          <w:szCs w:val="28"/>
        </w:rPr>
        <w:t>- картой планируемого размещения объектов местного значения муниципального образования Соль-Илецкий городской округ Оренбургской области (М 1:300000), согласно приложению №6;</w:t>
      </w:r>
    </w:p>
    <w:p w:rsidR="00B3231A" w:rsidRPr="00B37ABD" w:rsidRDefault="00B3231A" w:rsidP="00B3231A">
      <w:pPr>
        <w:widowControl/>
        <w:spacing w:line="276" w:lineRule="auto"/>
        <w:ind w:firstLine="851"/>
        <w:jc w:val="both"/>
        <w:rPr>
          <w:sz w:val="28"/>
          <w:szCs w:val="28"/>
        </w:rPr>
      </w:pPr>
      <w:r w:rsidRPr="001704F9">
        <w:rPr>
          <w:sz w:val="28"/>
          <w:szCs w:val="28"/>
        </w:rPr>
        <w:t>- картой границ населенных пунктов, входящих в состав муниципального образования Соль-Илецкий городской округ Оренбургской области (М 1:10000), согласно приложению №7;</w:t>
      </w:r>
    </w:p>
    <w:p w:rsidR="00B3231A" w:rsidRPr="00B37ABD" w:rsidRDefault="00B3231A" w:rsidP="00B3231A">
      <w:pPr>
        <w:pStyle w:val="ae"/>
        <w:widowControl/>
        <w:numPr>
          <w:ilvl w:val="0"/>
          <w:numId w:val="6"/>
        </w:numPr>
        <w:spacing w:line="276" w:lineRule="auto"/>
        <w:ind w:left="0" w:firstLine="851"/>
        <w:jc w:val="both"/>
        <w:rPr>
          <w:sz w:val="28"/>
          <w:szCs w:val="28"/>
        </w:rPr>
      </w:pPr>
      <w:r w:rsidRPr="00B37ABD">
        <w:rPr>
          <w:sz w:val="28"/>
          <w:szCs w:val="28"/>
        </w:rPr>
        <w:lastRenderedPageBreak/>
        <w:t>Настоящее решение вступает в силу после его официального опубликования (обнародования).</w:t>
      </w:r>
    </w:p>
    <w:p w:rsidR="00B3231A" w:rsidRPr="00B37ABD" w:rsidRDefault="00B3231A" w:rsidP="00B3231A">
      <w:pPr>
        <w:pStyle w:val="ae"/>
        <w:widowControl/>
        <w:numPr>
          <w:ilvl w:val="0"/>
          <w:numId w:val="6"/>
        </w:numPr>
        <w:spacing w:line="276" w:lineRule="auto"/>
        <w:ind w:left="0" w:firstLine="851"/>
        <w:jc w:val="both"/>
        <w:rPr>
          <w:sz w:val="28"/>
          <w:szCs w:val="28"/>
        </w:rPr>
      </w:pPr>
      <w:r w:rsidRPr="00B37ABD">
        <w:rPr>
          <w:sz w:val="28"/>
          <w:szCs w:val="28"/>
        </w:rPr>
        <w:t>Разместить настоящее решение на официальном сайте администрации муниципального образования Соль-Илецкий городской округ Оренбургской области в информационно-телекоммуникационной сети «Интернет».</w:t>
      </w:r>
    </w:p>
    <w:p w:rsidR="00B3231A" w:rsidRPr="00FB022C" w:rsidRDefault="00B3231A" w:rsidP="00B3231A">
      <w:pPr>
        <w:pStyle w:val="ab"/>
        <w:numPr>
          <w:ilvl w:val="0"/>
          <w:numId w:val="6"/>
        </w:numPr>
        <w:shd w:val="clear" w:color="auto" w:fill="FFFFFF"/>
        <w:tabs>
          <w:tab w:val="left" w:pos="851"/>
        </w:tabs>
        <w:spacing w:before="0" w:beforeAutospacing="0" w:after="0" w:afterAutospacing="0" w:line="276" w:lineRule="auto"/>
        <w:ind w:left="0" w:firstLine="851"/>
        <w:jc w:val="both"/>
        <w:rPr>
          <w:sz w:val="28"/>
          <w:szCs w:val="28"/>
        </w:rPr>
      </w:pPr>
      <w:r w:rsidRPr="00FB022C">
        <w:rPr>
          <w:sz w:val="28"/>
          <w:szCs w:val="28"/>
        </w:rPr>
        <w:t>Контроль за исполнением настоящего решения возложить на постоянную комиссию Совета депутатов по промышленности, строительству, агропромышленному комплексу.</w:t>
      </w:r>
    </w:p>
    <w:p w:rsidR="00B3231A" w:rsidRDefault="00B3231A" w:rsidP="00B3231A">
      <w:pPr>
        <w:pStyle w:val="ab"/>
        <w:shd w:val="clear" w:color="auto" w:fill="FFFFFF"/>
        <w:tabs>
          <w:tab w:val="left" w:pos="851"/>
        </w:tabs>
        <w:spacing w:before="0" w:beforeAutospacing="0" w:after="0" w:afterAutospacing="0" w:line="276" w:lineRule="auto"/>
        <w:ind w:firstLine="851"/>
        <w:jc w:val="both"/>
        <w:rPr>
          <w:sz w:val="28"/>
          <w:szCs w:val="28"/>
        </w:rPr>
      </w:pPr>
    </w:p>
    <w:p w:rsidR="00B3231A" w:rsidRPr="00FB022C" w:rsidRDefault="00B3231A" w:rsidP="00B3231A">
      <w:pPr>
        <w:pStyle w:val="ab"/>
        <w:shd w:val="clear" w:color="auto" w:fill="FFFFFF"/>
        <w:tabs>
          <w:tab w:val="left" w:pos="851"/>
        </w:tabs>
        <w:spacing w:before="0" w:beforeAutospacing="0" w:after="0" w:afterAutospacing="0" w:line="276" w:lineRule="auto"/>
        <w:ind w:firstLine="851"/>
        <w:jc w:val="both"/>
        <w:rPr>
          <w:sz w:val="28"/>
          <w:szCs w:val="28"/>
        </w:rPr>
      </w:pPr>
    </w:p>
    <w:tbl>
      <w:tblPr>
        <w:tblW w:w="10050" w:type="dxa"/>
        <w:tblLook w:val="04A0" w:firstRow="1" w:lastRow="0" w:firstColumn="1" w:lastColumn="0" w:noHBand="0" w:noVBand="1"/>
      </w:tblPr>
      <w:tblGrid>
        <w:gridCol w:w="5025"/>
        <w:gridCol w:w="5025"/>
      </w:tblGrid>
      <w:tr w:rsidR="00B3231A" w:rsidRPr="00FB022C" w:rsidTr="00187F7B">
        <w:tc>
          <w:tcPr>
            <w:tcW w:w="5025" w:type="dxa"/>
          </w:tcPr>
          <w:p w:rsidR="00B3231A" w:rsidRPr="00FB022C" w:rsidRDefault="00B3231A" w:rsidP="00187F7B">
            <w:pPr>
              <w:spacing w:line="276" w:lineRule="auto"/>
              <w:rPr>
                <w:sz w:val="28"/>
                <w:szCs w:val="28"/>
              </w:rPr>
            </w:pPr>
            <w:r w:rsidRPr="00FB022C">
              <w:rPr>
                <w:sz w:val="28"/>
                <w:szCs w:val="28"/>
              </w:rPr>
              <w:t xml:space="preserve">Председатель Совета депутатов </w:t>
            </w:r>
          </w:p>
          <w:p w:rsidR="00B3231A" w:rsidRPr="00FB022C" w:rsidRDefault="00B3231A" w:rsidP="00187F7B">
            <w:pPr>
              <w:spacing w:line="276" w:lineRule="auto"/>
              <w:rPr>
                <w:sz w:val="28"/>
                <w:szCs w:val="28"/>
              </w:rPr>
            </w:pPr>
            <w:r w:rsidRPr="00FB022C">
              <w:rPr>
                <w:sz w:val="28"/>
                <w:szCs w:val="28"/>
              </w:rPr>
              <w:t xml:space="preserve">муниципального образования </w:t>
            </w:r>
          </w:p>
          <w:p w:rsidR="00B3231A" w:rsidRPr="00FB022C" w:rsidRDefault="00B3231A" w:rsidP="00187F7B">
            <w:pPr>
              <w:spacing w:line="276" w:lineRule="auto"/>
              <w:rPr>
                <w:sz w:val="28"/>
                <w:szCs w:val="28"/>
              </w:rPr>
            </w:pPr>
            <w:r w:rsidRPr="00FB022C">
              <w:rPr>
                <w:sz w:val="28"/>
                <w:szCs w:val="28"/>
              </w:rPr>
              <w:t>Соль-Илецкий городской округ</w:t>
            </w:r>
          </w:p>
          <w:p w:rsidR="00B3231A" w:rsidRDefault="00B3231A" w:rsidP="00187F7B">
            <w:pPr>
              <w:spacing w:line="276" w:lineRule="auto"/>
              <w:rPr>
                <w:sz w:val="28"/>
                <w:szCs w:val="28"/>
              </w:rPr>
            </w:pPr>
          </w:p>
          <w:p w:rsidR="00B3231A" w:rsidRPr="00FB022C" w:rsidRDefault="00B3231A" w:rsidP="00187F7B">
            <w:pPr>
              <w:spacing w:line="276" w:lineRule="auto"/>
              <w:rPr>
                <w:sz w:val="28"/>
                <w:szCs w:val="28"/>
              </w:rPr>
            </w:pPr>
            <w:r w:rsidRPr="00FB022C">
              <w:rPr>
                <w:sz w:val="28"/>
                <w:szCs w:val="28"/>
              </w:rPr>
              <w:t>_________________ В.Н. Васькин</w:t>
            </w:r>
          </w:p>
          <w:p w:rsidR="00B3231A" w:rsidRDefault="00B3231A" w:rsidP="00187F7B">
            <w:pPr>
              <w:spacing w:line="276" w:lineRule="auto"/>
              <w:rPr>
                <w:spacing w:val="-8"/>
                <w:sz w:val="28"/>
                <w:szCs w:val="28"/>
              </w:rPr>
            </w:pPr>
          </w:p>
          <w:p w:rsidR="00B3231A" w:rsidRDefault="00B3231A" w:rsidP="00187F7B">
            <w:pPr>
              <w:spacing w:line="276" w:lineRule="auto"/>
              <w:rPr>
                <w:spacing w:val="-8"/>
                <w:sz w:val="28"/>
                <w:szCs w:val="28"/>
              </w:rPr>
            </w:pPr>
          </w:p>
          <w:p w:rsidR="00B3231A" w:rsidRDefault="00B3231A" w:rsidP="00187F7B">
            <w:pPr>
              <w:spacing w:line="276" w:lineRule="auto"/>
              <w:rPr>
                <w:spacing w:val="-8"/>
                <w:sz w:val="28"/>
                <w:szCs w:val="28"/>
              </w:rPr>
            </w:pPr>
          </w:p>
          <w:p w:rsidR="00B3231A" w:rsidRPr="00FB022C" w:rsidRDefault="00B3231A" w:rsidP="00187F7B">
            <w:pPr>
              <w:spacing w:line="276" w:lineRule="auto"/>
              <w:rPr>
                <w:spacing w:val="-8"/>
                <w:sz w:val="28"/>
                <w:szCs w:val="28"/>
              </w:rPr>
            </w:pPr>
          </w:p>
        </w:tc>
        <w:tc>
          <w:tcPr>
            <w:tcW w:w="5025" w:type="dxa"/>
          </w:tcPr>
          <w:p w:rsidR="00B3231A" w:rsidRPr="00FB022C" w:rsidRDefault="00B3231A" w:rsidP="00187F7B">
            <w:pPr>
              <w:spacing w:line="276" w:lineRule="auto"/>
              <w:rPr>
                <w:sz w:val="28"/>
                <w:szCs w:val="28"/>
              </w:rPr>
            </w:pPr>
            <w:r w:rsidRPr="00FB022C">
              <w:rPr>
                <w:sz w:val="28"/>
                <w:szCs w:val="28"/>
              </w:rPr>
              <w:t xml:space="preserve">Глава </w:t>
            </w:r>
          </w:p>
          <w:p w:rsidR="00B3231A" w:rsidRPr="00FB022C" w:rsidRDefault="00B3231A" w:rsidP="00187F7B">
            <w:pPr>
              <w:spacing w:line="276" w:lineRule="auto"/>
              <w:rPr>
                <w:sz w:val="28"/>
                <w:szCs w:val="28"/>
              </w:rPr>
            </w:pPr>
            <w:r w:rsidRPr="00FB022C">
              <w:rPr>
                <w:sz w:val="28"/>
                <w:szCs w:val="28"/>
              </w:rPr>
              <w:t>муниципального образования</w:t>
            </w:r>
          </w:p>
          <w:p w:rsidR="00B3231A" w:rsidRPr="00FB022C" w:rsidRDefault="00B3231A" w:rsidP="00187F7B">
            <w:pPr>
              <w:spacing w:line="276" w:lineRule="auto"/>
              <w:rPr>
                <w:sz w:val="28"/>
                <w:szCs w:val="28"/>
              </w:rPr>
            </w:pPr>
            <w:r w:rsidRPr="00FB022C">
              <w:rPr>
                <w:sz w:val="28"/>
                <w:szCs w:val="28"/>
              </w:rPr>
              <w:t>Соль-Илецкий городской округ</w:t>
            </w:r>
          </w:p>
          <w:p w:rsidR="00B3231A" w:rsidRDefault="00B3231A" w:rsidP="00187F7B">
            <w:pPr>
              <w:spacing w:line="276" w:lineRule="auto"/>
              <w:rPr>
                <w:sz w:val="28"/>
                <w:szCs w:val="28"/>
              </w:rPr>
            </w:pPr>
          </w:p>
          <w:p w:rsidR="00B3231A" w:rsidRPr="00FB022C" w:rsidRDefault="00B3231A" w:rsidP="00187F7B">
            <w:pPr>
              <w:spacing w:line="276" w:lineRule="auto"/>
              <w:rPr>
                <w:sz w:val="28"/>
                <w:szCs w:val="28"/>
              </w:rPr>
            </w:pPr>
            <w:r w:rsidRPr="00FB022C">
              <w:rPr>
                <w:sz w:val="28"/>
                <w:szCs w:val="28"/>
              </w:rPr>
              <w:t>_________________ А.А. Кузьмин</w:t>
            </w:r>
          </w:p>
          <w:p w:rsidR="00B3231A" w:rsidRPr="00FB022C" w:rsidRDefault="00B3231A" w:rsidP="00187F7B">
            <w:pPr>
              <w:spacing w:line="276" w:lineRule="auto"/>
              <w:rPr>
                <w:spacing w:val="-8"/>
                <w:sz w:val="28"/>
                <w:szCs w:val="28"/>
              </w:rPr>
            </w:pPr>
          </w:p>
        </w:tc>
      </w:tr>
    </w:tbl>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Default="00B3231A" w:rsidP="00B3231A">
      <w:pPr>
        <w:spacing w:line="276" w:lineRule="auto"/>
        <w:rPr>
          <w:sz w:val="28"/>
          <w:szCs w:val="28"/>
        </w:rPr>
      </w:pPr>
    </w:p>
    <w:p w:rsidR="00B3231A" w:rsidRPr="00FB022C" w:rsidRDefault="00B3231A" w:rsidP="00B3231A">
      <w:pPr>
        <w:spacing w:line="276" w:lineRule="auto"/>
        <w:rPr>
          <w:sz w:val="28"/>
          <w:szCs w:val="28"/>
        </w:rPr>
      </w:pPr>
    </w:p>
    <w:p w:rsidR="00B3231A" w:rsidRDefault="00B3231A" w:rsidP="00B3231A">
      <w:pPr>
        <w:spacing w:line="276" w:lineRule="auto"/>
        <w:ind w:left="180"/>
        <w:jc w:val="center"/>
        <w:rPr>
          <w:sz w:val="24"/>
          <w:szCs w:val="24"/>
        </w:rPr>
      </w:pPr>
      <w:r w:rsidRPr="00FB022C">
        <w:rPr>
          <w:sz w:val="24"/>
          <w:szCs w:val="24"/>
        </w:rPr>
        <w:t>Разослано: депутатам Совета депутатов  Соль-Илецкого городского округа - 19 экз., администрация Соль-Илецкого городского округа 1 экз., прокуратура Соль-Илецкого района - 1 экз.; в дело - 1 экз.</w:t>
      </w:r>
    </w:p>
    <w:p w:rsidR="00187F7B" w:rsidRDefault="00B3231A" w:rsidP="00187F7B">
      <w:pPr>
        <w:ind w:left="4536"/>
        <w:rPr>
          <w:sz w:val="28"/>
          <w:szCs w:val="28"/>
        </w:rPr>
      </w:pPr>
      <w:r>
        <w:rPr>
          <w:sz w:val="24"/>
          <w:szCs w:val="24"/>
        </w:rPr>
        <w:br w:type="page"/>
      </w:r>
      <w:r w:rsidR="00187F7B" w:rsidRPr="00187F7B">
        <w:rPr>
          <w:sz w:val="28"/>
          <w:szCs w:val="28"/>
        </w:rPr>
        <w:lastRenderedPageBreak/>
        <w:t xml:space="preserve">Приложение </w:t>
      </w:r>
      <w:r w:rsidR="00187F7B">
        <w:rPr>
          <w:sz w:val="28"/>
          <w:szCs w:val="28"/>
        </w:rPr>
        <w:t xml:space="preserve"> № 1</w:t>
      </w:r>
    </w:p>
    <w:p w:rsidR="00187F7B" w:rsidRPr="00187F7B" w:rsidRDefault="00187F7B" w:rsidP="00187F7B">
      <w:pPr>
        <w:ind w:left="4536"/>
        <w:rPr>
          <w:sz w:val="28"/>
          <w:szCs w:val="28"/>
        </w:rPr>
      </w:pPr>
      <w:r w:rsidRPr="00187F7B">
        <w:rPr>
          <w:sz w:val="28"/>
          <w:szCs w:val="28"/>
        </w:rPr>
        <w:t xml:space="preserve">к </w:t>
      </w:r>
      <w:r>
        <w:rPr>
          <w:sz w:val="28"/>
          <w:szCs w:val="28"/>
        </w:rPr>
        <w:t>р</w:t>
      </w:r>
      <w:r w:rsidRPr="00187F7B">
        <w:rPr>
          <w:sz w:val="28"/>
          <w:szCs w:val="28"/>
        </w:rPr>
        <w:t xml:space="preserve">ешению Совета депутатов </w:t>
      </w:r>
    </w:p>
    <w:p w:rsidR="00187F7B" w:rsidRPr="00187F7B" w:rsidRDefault="00187F7B" w:rsidP="00187F7B">
      <w:pPr>
        <w:widowControl/>
        <w:autoSpaceDE/>
        <w:autoSpaceDN/>
        <w:adjustRightInd/>
        <w:ind w:left="4536" w:right="-1"/>
        <w:rPr>
          <w:color w:val="000000"/>
          <w:sz w:val="28"/>
          <w:szCs w:val="28"/>
        </w:rPr>
      </w:pPr>
      <w:r w:rsidRPr="00187F7B">
        <w:rPr>
          <w:color w:val="000000"/>
          <w:sz w:val="28"/>
          <w:szCs w:val="28"/>
        </w:rPr>
        <w:t xml:space="preserve">муниципального образования </w:t>
      </w:r>
    </w:p>
    <w:p w:rsidR="00187F7B" w:rsidRDefault="00187F7B" w:rsidP="00187F7B">
      <w:pPr>
        <w:widowControl/>
        <w:autoSpaceDE/>
        <w:autoSpaceDN/>
        <w:adjustRightInd/>
        <w:ind w:left="4536" w:right="-1"/>
        <w:rPr>
          <w:color w:val="000000"/>
          <w:sz w:val="28"/>
          <w:szCs w:val="28"/>
        </w:rPr>
      </w:pPr>
      <w:r w:rsidRPr="00187F7B">
        <w:rPr>
          <w:color w:val="000000"/>
          <w:sz w:val="28"/>
          <w:szCs w:val="28"/>
        </w:rPr>
        <w:t>Соль-Илецкий городской округ</w:t>
      </w:r>
    </w:p>
    <w:p w:rsidR="00187F7B" w:rsidRPr="00187F7B" w:rsidRDefault="00187F7B" w:rsidP="00187F7B">
      <w:pPr>
        <w:widowControl/>
        <w:autoSpaceDE/>
        <w:autoSpaceDN/>
        <w:adjustRightInd/>
        <w:ind w:left="4536" w:right="-1"/>
        <w:rPr>
          <w:sz w:val="28"/>
          <w:szCs w:val="28"/>
        </w:rPr>
      </w:pPr>
      <w:r>
        <w:rPr>
          <w:color w:val="000000"/>
          <w:sz w:val="28"/>
          <w:szCs w:val="28"/>
        </w:rPr>
        <w:t>От 26.08.2020 № 890</w:t>
      </w:r>
    </w:p>
    <w:p w:rsidR="00187F7B" w:rsidRPr="00187F7B" w:rsidRDefault="00187F7B" w:rsidP="00187F7B">
      <w:pPr>
        <w:widowControl/>
        <w:ind w:right="142"/>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r w:rsidRPr="00187F7B">
        <w:rPr>
          <w:b/>
          <w:color w:val="C0504D"/>
          <w:sz w:val="28"/>
          <w:szCs w:val="28"/>
        </w:rPr>
        <w:t xml:space="preserve">ВНЕСЕНИЕ ИЗМЕНЕНИЙ В ГЕНЕРАЛЬНЫЙ ПЛАН </w:t>
      </w:r>
    </w:p>
    <w:p w:rsidR="00187F7B" w:rsidRPr="00187F7B" w:rsidRDefault="00187F7B" w:rsidP="00187F7B">
      <w:pPr>
        <w:widowControl/>
        <w:ind w:right="142"/>
        <w:jc w:val="center"/>
        <w:rPr>
          <w:b/>
          <w:color w:val="C0504D"/>
          <w:sz w:val="28"/>
          <w:szCs w:val="28"/>
        </w:rPr>
      </w:pPr>
      <w:r w:rsidRPr="00187F7B">
        <w:rPr>
          <w:b/>
          <w:color w:val="C0504D"/>
          <w:sz w:val="28"/>
          <w:szCs w:val="28"/>
        </w:rPr>
        <w:t>МУНИЦИПАЛЬНОГО ОБРАЗОВАНИЯ</w:t>
      </w:r>
    </w:p>
    <w:p w:rsidR="00187F7B" w:rsidRPr="00187F7B" w:rsidRDefault="00187F7B" w:rsidP="00187F7B">
      <w:pPr>
        <w:widowControl/>
        <w:ind w:right="142"/>
        <w:jc w:val="center"/>
        <w:rPr>
          <w:b/>
          <w:color w:val="C0504D"/>
          <w:sz w:val="28"/>
          <w:szCs w:val="28"/>
        </w:rPr>
      </w:pPr>
      <w:r w:rsidRPr="00187F7B">
        <w:rPr>
          <w:b/>
          <w:color w:val="C0504D"/>
          <w:sz w:val="28"/>
          <w:szCs w:val="28"/>
        </w:rPr>
        <w:t xml:space="preserve">СОЛЬ-ИЛЕЦКИЙ ГОРОДСКОЙ ОКРУГ В ГРАНИЦАХ </w:t>
      </w:r>
    </w:p>
    <w:p w:rsidR="00187F7B" w:rsidRPr="00187F7B" w:rsidRDefault="00187F7B" w:rsidP="00187F7B">
      <w:pPr>
        <w:widowControl/>
        <w:ind w:right="142"/>
        <w:jc w:val="center"/>
        <w:rPr>
          <w:rFonts w:eastAsia="Lucida Sans Unicode"/>
          <w:b/>
          <w:color w:val="C0504D"/>
          <w:sz w:val="28"/>
          <w:szCs w:val="28"/>
        </w:rPr>
      </w:pPr>
      <w:r w:rsidRPr="00187F7B">
        <w:rPr>
          <w:b/>
          <w:color w:val="C0504D"/>
          <w:sz w:val="28"/>
          <w:szCs w:val="28"/>
        </w:rPr>
        <w:t xml:space="preserve">НАСЕЛЁННЫХ ПУНКТОВ </w:t>
      </w:r>
      <w:proofErr w:type="spellStart"/>
      <w:r w:rsidRPr="00187F7B">
        <w:rPr>
          <w:b/>
          <w:color w:val="C0504D"/>
          <w:sz w:val="28"/>
          <w:szCs w:val="28"/>
        </w:rPr>
        <w:t>г.СОЛЬ</w:t>
      </w:r>
      <w:proofErr w:type="spellEnd"/>
      <w:r w:rsidRPr="00187F7B">
        <w:rPr>
          <w:b/>
          <w:color w:val="C0504D"/>
          <w:sz w:val="28"/>
          <w:szCs w:val="28"/>
        </w:rPr>
        <w:t xml:space="preserve">-ИЛЕЦК , с. </w:t>
      </w:r>
      <w:r w:rsidRPr="00187F7B">
        <w:rPr>
          <w:rFonts w:eastAsia="Lucida Sans Unicode"/>
          <w:b/>
          <w:color w:val="C0504D"/>
          <w:sz w:val="28"/>
          <w:szCs w:val="28"/>
        </w:rPr>
        <w:t xml:space="preserve">ДРУЖБА, </w:t>
      </w:r>
      <w:proofErr w:type="spellStart"/>
      <w:r w:rsidRPr="00187F7B">
        <w:rPr>
          <w:rFonts w:eastAsia="Lucida Sans Unicode"/>
          <w:b/>
          <w:color w:val="C0504D"/>
          <w:sz w:val="28"/>
          <w:szCs w:val="28"/>
        </w:rPr>
        <w:t>рзд</w:t>
      </w:r>
      <w:proofErr w:type="spellEnd"/>
      <w:r w:rsidRPr="00187F7B">
        <w:rPr>
          <w:rFonts w:eastAsia="Lucida Sans Unicode"/>
          <w:b/>
          <w:color w:val="C0504D"/>
          <w:sz w:val="28"/>
          <w:szCs w:val="28"/>
        </w:rPr>
        <w:t>. РОЗЕНБЕРГ</w:t>
      </w:r>
      <w:r w:rsidRPr="00187F7B">
        <w:rPr>
          <w:b/>
          <w:color w:val="C0504D"/>
          <w:sz w:val="28"/>
          <w:szCs w:val="28"/>
        </w:rPr>
        <w:t xml:space="preserve">, </w:t>
      </w:r>
      <w:r w:rsidRPr="00187F7B">
        <w:rPr>
          <w:rFonts w:eastAsia="Lucida Sans Unicode"/>
          <w:b/>
          <w:color w:val="C0504D"/>
          <w:sz w:val="28"/>
          <w:szCs w:val="28"/>
        </w:rPr>
        <w:t>пос. МАЯКСКОЕ, с. АЩЕБУТАК,  с. ЕЛШАНКА, пос. МАЛОПРУДНОЕ, пос. РАКИТНОЕ</w:t>
      </w:r>
      <w:r w:rsidRPr="00187F7B">
        <w:rPr>
          <w:b/>
          <w:color w:val="C0504D"/>
          <w:sz w:val="28"/>
          <w:szCs w:val="28"/>
        </w:rPr>
        <w:t xml:space="preserve">, </w:t>
      </w:r>
      <w:r w:rsidRPr="00187F7B">
        <w:rPr>
          <w:rFonts w:eastAsia="Lucida Sans Unicode"/>
          <w:b/>
          <w:color w:val="C0504D"/>
          <w:sz w:val="28"/>
          <w:szCs w:val="28"/>
        </w:rPr>
        <w:t xml:space="preserve">с. БОЕВАЯ ГОРА, </w:t>
      </w:r>
      <w:proofErr w:type="spellStart"/>
      <w:r w:rsidRPr="00187F7B">
        <w:rPr>
          <w:rFonts w:eastAsia="Lucida Sans Unicode"/>
          <w:b/>
          <w:color w:val="C0504D"/>
          <w:sz w:val="28"/>
          <w:szCs w:val="28"/>
        </w:rPr>
        <w:t>рзд</w:t>
      </w:r>
      <w:proofErr w:type="spellEnd"/>
      <w:r w:rsidRPr="00187F7B">
        <w:rPr>
          <w:rFonts w:eastAsia="Lucida Sans Unicode"/>
          <w:b/>
          <w:color w:val="C0504D"/>
          <w:sz w:val="28"/>
          <w:szCs w:val="28"/>
        </w:rPr>
        <w:t xml:space="preserve">. 23 КМ, х. КОРОЛЬКИ, х. РОТЕ ФАНЕ, ст. МАЯЧНАЯ, х. ЧКАЛОВСКИЙ </w:t>
      </w:r>
    </w:p>
    <w:p w:rsidR="00187F7B" w:rsidRPr="00187F7B" w:rsidRDefault="00187F7B" w:rsidP="00187F7B">
      <w:pPr>
        <w:widowControl/>
        <w:ind w:right="142"/>
        <w:jc w:val="center"/>
        <w:rPr>
          <w:b/>
          <w:color w:val="C0504D"/>
          <w:sz w:val="28"/>
          <w:szCs w:val="28"/>
        </w:rPr>
      </w:pPr>
      <w:r w:rsidRPr="00187F7B">
        <w:rPr>
          <w:rFonts w:eastAsia="Lucida Sans Unicode"/>
          <w:b/>
          <w:color w:val="C0504D"/>
          <w:sz w:val="28"/>
          <w:szCs w:val="28"/>
        </w:rPr>
        <w:t>(новая редакция)</w:t>
      </w:r>
    </w:p>
    <w:p w:rsidR="00187F7B" w:rsidRPr="00187F7B" w:rsidRDefault="00187F7B" w:rsidP="00187F7B">
      <w:pPr>
        <w:widowControl/>
        <w:ind w:right="142"/>
        <w:jc w:val="right"/>
        <w:rPr>
          <w:color w:val="C0504D"/>
          <w:sz w:val="28"/>
          <w:szCs w:val="28"/>
        </w:rPr>
      </w:pPr>
    </w:p>
    <w:p w:rsidR="00187F7B" w:rsidRPr="00187F7B" w:rsidRDefault="00187F7B" w:rsidP="00187F7B">
      <w:pPr>
        <w:widowControl/>
        <w:ind w:right="142"/>
        <w:jc w:val="right"/>
        <w:rPr>
          <w:color w:val="C0504D"/>
          <w:sz w:val="28"/>
          <w:szCs w:val="28"/>
        </w:rPr>
      </w:pPr>
    </w:p>
    <w:p w:rsidR="00187F7B" w:rsidRPr="00187F7B" w:rsidRDefault="00187F7B" w:rsidP="00187F7B">
      <w:pPr>
        <w:widowControl/>
        <w:ind w:right="142"/>
        <w:jc w:val="center"/>
        <w:rPr>
          <w:color w:val="C0504D"/>
          <w:sz w:val="28"/>
          <w:szCs w:val="28"/>
        </w:rPr>
      </w:pPr>
      <w:r w:rsidRPr="00187F7B">
        <w:rPr>
          <w:b/>
          <w:color w:val="C0504D"/>
          <w:sz w:val="28"/>
          <w:szCs w:val="28"/>
        </w:rPr>
        <w:t>ТОМ 1</w:t>
      </w:r>
    </w:p>
    <w:p w:rsidR="00187F7B" w:rsidRPr="00187F7B" w:rsidRDefault="00187F7B" w:rsidP="00187F7B">
      <w:pPr>
        <w:widowControl/>
        <w:autoSpaceDE/>
        <w:autoSpaceDN/>
        <w:adjustRightInd/>
        <w:ind w:right="142"/>
        <w:jc w:val="center"/>
        <w:rPr>
          <w:b/>
          <w:color w:val="C0504D"/>
          <w:sz w:val="28"/>
          <w:szCs w:val="28"/>
        </w:rPr>
      </w:pPr>
      <w:r w:rsidRPr="00187F7B">
        <w:rPr>
          <w:b/>
          <w:bCs/>
          <w:color w:val="C0504D"/>
          <w:sz w:val="28"/>
          <w:szCs w:val="28"/>
        </w:rPr>
        <w:t>ПОЛОЖЕНИЕ О ТЕРРИТОРИАЛЬНОМ ПЛАНИРОВАНИИ</w:t>
      </w:r>
    </w:p>
    <w:p w:rsidR="00187F7B" w:rsidRPr="00187F7B" w:rsidRDefault="00187F7B" w:rsidP="00187F7B">
      <w:pPr>
        <w:widowControl/>
        <w:ind w:right="142"/>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rPr>
          <w:color w:val="000000"/>
          <w:sz w:val="28"/>
          <w:szCs w:val="28"/>
        </w:rPr>
      </w:pPr>
    </w:p>
    <w:p w:rsidR="00187F7B" w:rsidRPr="00187F7B" w:rsidRDefault="00187F7B" w:rsidP="00187F7B">
      <w:pPr>
        <w:widowControl/>
        <w:rPr>
          <w:color w:val="000000"/>
          <w:sz w:val="28"/>
          <w:szCs w:val="28"/>
        </w:rPr>
      </w:pPr>
    </w:p>
    <w:p w:rsidR="00187F7B" w:rsidRPr="00187F7B" w:rsidRDefault="00187F7B" w:rsidP="00187F7B">
      <w:pPr>
        <w:widowControl/>
        <w:rPr>
          <w:color w:val="000000"/>
          <w:sz w:val="28"/>
          <w:szCs w:val="28"/>
        </w:rPr>
      </w:pPr>
    </w:p>
    <w:p w:rsidR="00187F7B" w:rsidRPr="00187F7B" w:rsidRDefault="00187F7B" w:rsidP="00187F7B">
      <w:pPr>
        <w:widowControl/>
        <w:spacing w:after="200" w:line="276" w:lineRule="auto"/>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autoSpaceDE/>
        <w:autoSpaceDN/>
        <w:adjustRightInd/>
        <w:spacing w:after="200" w:line="276" w:lineRule="auto"/>
        <w:jc w:val="center"/>
        <w:rPr>
          <w:color w:val="000000"/>
          <w:sz w:val="24"/>
          <w:szCs w:val="24"/>
        </w:rPr>
      </w:pPr>
    </w:p>
    <w:p w:rsidR="00187F7B" w:rsidRPr="00187F7B" w:rsidRDefault="00187F7B" w:rsidP="00187F7B">
      <w:pPr>
        <w:widowControl/>
        <w:autoSpaceDE/>
        <w:autoSpaceDN/>
        <w:adjustRightInd/>
        <w:spacing w:after="200" w:line="276" w:lineRule="auto"/>
        <w:jc w:val="center"/>
        <w:rPr>
          <w:color w:val="000000"/>
          <w:sz w:val="24"/>
          <w:szCs w:val="24"/>
        </w:rPr>
      </w:pPr>
    </w:p>
    <w:p w:rsidR="00187F7B" w:rsidRPr="00187F7B" w:rsidRDefault="00187F7B" w:rsidP="00187F7B">
      <w:pPr>
        <w:widowControl/>
        <w:autoSpaceDE/>
        <w:autoSpaceDN/>
        <w:adjustRightInd/>
        <w:spacing w:after="200" w:line="276" w:lineRule="auto"/>
        <w:jc w:val="center"/>
        <w:rPr>
          <w:color w:val="000000"/>
          <w:sz w:val="24"/>
          <w:szCs w:val="24"/>
        </w:rPr>
      </w:pPr>
      <w:r w:rsidRPr="00187F7B">
        <w:rPr>
          <w:color w:val="000000"/>
          <w:sz w:val="24"/>
          <w:szCs w:val="24"/>
        </w:rPr>
        <w:t>Соль-Илецк ● 2020</w:t>
      </w:r>
    </w:p>
    <w:p w:rsidR="00187F7B" w:rsidRPr="00187F7B" w:rsidRDefault="00187F7B" w:rsidP="00187F7B">
      <w:pPr>
        <w:widowControl/>
        <w:autoSpaceDE/>
        <w:autoSpaceDN/>
        <w:adjustRightInd/>
        <w:spacing w:after="200" w:line="276" w:lineRule="auto"/>
        <w:rPr>
          <w:color w:val="000000"/>
          <w:sz w:val="24"/>
          <w:szCs w:val="24"/>
        </w:rPr>
      </w:pPr>
      <w:r w:rsidRPr="00187F7B">
        <w:rPr>
          <w:color w:val="000000"/>
          <w:sz w:val="24"/>
          <w:szCs w:val="24"/>
        </w:rPr>
        <w:br w:type="page"/>
      </w:r>
    </w:p>
    <w:p w:rsidR="00187F7B" w:rsidRPr="00187F7B" w:rsidRDefault="00187F7B" w:rsidP="00187F7B">
      <w:pPr>
        <w:widowControl/>
        <w:autoSpaceDE/>
        <w:autoSpaceDN/>
        <w:adjustRightInd/>
        <w:spacing w:after="200" w:line="276" w:lineRule="auto"/>
        <w:jc w:val="center"/>
        <w:rPr>
          <w:color w:val="000000"/>
          <w:sz w:val="24"/>
          <w:szCs w:val="24"/>
        </w:rPr>
      </w:pPr>
    </w:p>
    <w:p w:rsidR="00187F7B" w:rsidRPr="00187F7B" w:rsidRDefault="00187F7B" w:rsidP="00187F7B">
      <w:pPr>
        <w:widowControl/>
        <w:ind w:firstLine="709"/>
        <w:jc w:val="center"/>
        <w:rPr>
          <w:b/>
          <w:color w:val="000000"/>
          <w:sz w:val="24"/>
          <w:szCs w:val="24"/>
        </w:rPr>
      </w:pPr>
      <w:r w:rsidRPr="00187F7B">
        <w:rPr>
          <w:b/>
          <w:color w:val="000000"/>
          <w:sz w:val="24"/>
          <w:szCs w:val="24"/>
        </w:rPr>
        <w:t>СОСТАВ ПРОЕКТА «ВНЕСЕНИЕ ИЗМЕНЕНИЙ В ГЕНЕРАЛЬНЫЙ ПЛАН»</w:t>
      </w:r>
    </w:p>
    <w:p w:rsidR="00187F7B" w:rsidRPr="00187F7B" w:rsidRDefault="00187F7B" w:rsidP="00187F7B">
      <w:pPr>
        <w:widowControl/>
        <w:shd w:val="clear" w:color="auto" w:fill="FFFFFF"/>
        <w:tabs>
          <w:tab w:val="left" w:pos="7513"/>
        </w:tabs>
        <w:autoSpaceDE/>
        <w:autoSpaceDN/>
        <w:adjustRightInd/>
        <w:spacing w:line="240" w:lineRule="atLeast"/>
        <w:ind w:left="284" w:firstLine="437"/>
        <w:jc w:val="center"/>
        <w:rPr>
          <w:b/>
          <w:color w:val="000000"/>
          <w:sz w:val="24"/>
          <w:szCs w:val="24"/>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1"/>
        <w:gridCol w:w="7368"/>
      </w:tblGrid>
      <w:tr w:rsidR="00187F7B" w:rsidRPr="00187F7B" w:rsidTr="00187F7B">
        <w:trPr>
          <w:trHeight w:val="717"/>
        </w:trPr>
        <w:tc>
          <w:tcPr>
            <w:tcW w:w="9072" w:type="dxa"/>
            <w:gridSpan w:val="2"/>
          </w:tcPr>
          <w:p w:rsidR="00187F7B" w:rsidRPr="00187F7B" w:rsidRDefault="00187F7B" w:rsidP="00187F7B">
            <w:pPr>
              <w:widowControl/>
              <w:tabs>
                <w:tab w:val="left" w:pos="7513"/>
              </w:tabs>
              <w:autoSpaceDE/>
              <w:autoSpaceDN/>
              <w:adjustRightInd/>
              <w:spacing w:before="120" w:after="120" w:line="20" w:lineRule="atLeast"/>
              <w:jc w:val="center"/>
              <w:rPr>
                <w:b/>
                <w:color w:val="000000"/>
                <w:sz w:val="26"/>
                <w:szCs w:val="26"/>
              </w:rPr>
            </w:pPr>
            <w:r w:rsidRPr="00187F7B">
              <w:rPr>
                <w:b/>
                <w:color w:val="000000"/>
                <w:sz w:val="26"/>
                <w:szCs w:val="26"/>
              </w:rPr>
              <w:t>ТОМ 2</w:t>
            </w:r>
          </w:p>
          <w:p w:rsidR="00187F7B" w:rsidRPr="00187F7B" w:rsidRDefault="00187F7B" w:rsidP="00187F7B">
            <w:pPr>
              <w:widowControl/>
              <w:shd w:val="clear" w:color="auto" w:fill="FFFFFF"/>
              <w:tabs>
                <w:tab w:val="left" w:pos="7513"/>
              </w:tabs>
              <w:autoSpaceDE/>
              <w:autoSpaceDN/>
              <w:adjustRightInd/>
              <w:spacing w:before="120" w:after="120" w:line="20" w:lineRule="atLeast"/>
              <w:ind w:firstLine="720"/>
              <w:jc w:val="center"/>
              <w:rPr>
                <w:color w:val="000000"/>
                <w:sz w:val="28"/>
                <w:szCs w:val="28"/>
              </w:rPr>
            </w:pPr>
            <w:r w:rsidRPr="00187F7B">
              <w:rPr>
                <w:color w:val="000000"/>
                <w:sz w:val="26"/>
                <w:szCs w:val="26"/>
              </w:rPr>
              <w:t>МАТЕРИАЛЫ ПО ОБОСНОВАНИЮ</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А</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Пояснительная записка (текстовая)</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Б</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Графические материалы</w:t>
            </w:r>
          </w:p>
        </w:tc>
      </w:tr>
      <w:tr w:rsidR="00187F7B" w:rsidRPr="00187F7B" w:rsidTr="00187F7B">
        <w:trPr>
          <w:trHeight w:val="978"/>
        </w:trPr>
        <w:tc>
          <w:tcPr>
            <w:tcW w:w="9072" w:type="dxa"/>
            <w:gridSpan w:val="2"/>
          </w:tcPr>
          <w:p w:rsidR="00187F7B" w:rsidRPr="00187F7B" w:rsidRDefault="00187F7B" w:rsidP="00187F7B">
            <w:pPr>
              <w:widowControl/>
              <w:tabs>
                <w:tab w:val="left" w:pos="7513"/>
              </w:tabs>
              <w:autoSpaceDE/>
              <w:autoSpaceDN/>
              <w:adjustRightInd/>
              <w:spacing w:before="120" w:after="120" w:line="20" w:lineRule="atLeast"/>
              <w:jc w:val="center"/>
              <w:rPr>
                <w:b/>
                <w:color w:val="000000"/>
                <w:sz w:val="26"/>
                <w:szCs w:val="26"/>
              </w:rPr>
            </w:pPr>
            <w:r w:rsidRPr="00187F7B">
              <w:rPr>
                <w:b/>
                <w:color w:val="000000"/>
                <w:sz w:val="26"/>
                <w:szCs w:val="26"/>
              </w:rPr>
              <w:t>ТОМ 1</w:t>
            </w:r>
          </w:p>
          <w:p w:rsidR="00187F7B" w:rsidRPr="00187F7B" w:rsidRDefault="00187F7B" w:rsidP="00187F7B">
            <w:pPr>
              <w:widowControl/>
              <w:shd w:val="clear" w:color="auto" w:fill="FFFFFF"/>
              <w:tabs>
                <w:tab w:val="left" w:pos="7513"/>
              </w:tabs>
              <w:autoSpaceDE/>
              <w:autoSpaceDN/>
              <w:adjustRightInd/>
              <w:spacing w:before="120" w:after="120" w:line="20" w:lineRule="atLeast"/>
              <w:ind w:firstLine="720"/>
              <w:jc w:val="center"/>
              <w:rPr>
                <w:color w:val="000000"/>
                <w:sz w:val="26"/>
                <w:szCs w:val="26"/>
              </w:rPr>
            </w:pPr>
            <w:r w:rsidRPr="00187F7B">
              <w:rPr>
                <w:color w:val="000000"/>
                <w:sz w:val="26"/>
                <w:szCs w:val="26"/>
              </w:rPr>
              <w:t>ПОЛОЖЕНИЕ О ТЕРРИТОРИАЛЬНОМ ПЛАНИРОВАНИИ</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Часть</w:t>
            </w:r>
            <w:r w:rsidRPr="00187F7B">
              <w:rPr>
                <w:b/>
                <w:color w:val="000000"/>
                <w:sz w:val="28"/>
                <w:szCs w:val="28"/>
              </w:rPr>
              <w:t xml:space="preserve"> А</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Пояснительная записка (текстовая)</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Б</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Графические материалы</w:t>
            </w:r>
          </w:p>
        </w:tc>
      </w:tr>
    </w:tbl>
    <w:p w:rsidR="00187F7B" w:rsidRPr="00187F7B" w:rsidRDefault="00187F7B" w:rsidP="00187F7B">
      <w:pPr>
        <w:widowControl/>
        <w:spacing w:line="276" w:lineRule="auto"/>
        <w:ind w:firstLine="720"/>
        <w:jc w:val="both"/>
        <w:rPr>
          <w:sz w:val="28"/>
          <w:szCs w:val="28"/>
        </w:rPr>
      </w:pPr>
    </w:p>
    <w:p w:rsidR="00187F7B" w:rsidRPr="00187F7B" w:rsidRDefault="00187F7B" w:rsidP="00187F7B">
      <w:pPr>
        <w:widowControl/>
        <w:spacing w:before="240" w:line="276" w:lineRule="auto"/>
        <w:ind w:firstLine="709"/>
        <w:jc w:val="both"/>
        <w:rPr>
          <w:sz w:val="28"/>
          <w:szCs w:val="28"/>
        </w:rPr>
      </w:pPr>
      <w:r w:rsidRPr="00187F7B">
        <w:rPr>
          <w:sz w:val="28"/>
          <w:szCs w:val="28"/>
        </w:rPr>
        <w:t>Проект «Внесение изменений в Генеральный план (новая редакция)» состоит из 2-х томов:</w:t>
      </w:r>
    </w:p>
    <w:p w:rsidR="00187F7B" w:rsidRPr="00187F7B" w:rsidRDefault="00187F7B" w:rsidP="00187F7B">
      <w:pPr>
        <w:widowControl/>
        <w:spacing w:line="276" w:lineRule="auto"/>
        <w:ind w:firstLine="709"/>
        <w:jc w:val="both"/>
        <w:rPr>
          <w:sz w:val="28"/>
          <w:szCs w:val="28"/>
        </w:rPr>
      </w:pPr>
      <w:r w:rsidRPr="00187F7B">
        <w:rPr>
          <w:sz w:val="28"/>
          <w:szCs w:val="28"/>
        </w:rPr>
        <w:t>- Материалы по обоснованию внесений изменений в Генеральный план (Том 2);</w:t>
      </w:r>
    </w:p>
    <w:p w:rsidR="00187F7B" w:rsidRPr="00187F7B" w:rsidRDefault="00187F7B" w:rsidP="00187F7B">
      <w:pPr>
        <w:widowControl/>
        <w:spacing w:line="276" w:lineRule="auto"/>
        <w:ind w:firstLine="709"/>
        <w:jc w:val="both"/>
        <w:rPr>
          <w:sz w:val="28"/>
          <w:szCs w:val="28"/>
        </w:rPr>
      </w:pPr>
      <w:r w:rsidRPr="00187F7B">
        <w:rPr>
          <w:sz w:val="28"/>
          <w:szCs w:val="28"/>
        </w:rPr>
        <w:t xml:space="preserve">- Положение о территориальном планировании (Том 1). </w:t>
      </w:r>
    </w:p>
    <w:p w:rsidR="00187F7B" w:rsidRPr="00187F7B" w:rsidRDefault="00187F7B" w:rsidP="00187F7B">
      <w:pPr>
        <w:widowControl/>
        <w:spacing w:before="240" w:line="276" w:lineRule="auto"/>
        <w:ind w:firstLine="709"/>
        <w:jc w:val="both"/>
        <w:rPr>
          <w:sz w:val="28"/>
          <w:szCs w:val="28"/>
        </w:rPr>
      </w:pPr>
      <w:r w:rsidRPr="00187F7B">
        <w:rPr>
          <w:sz w:val="28"/>
          <w:szCs w:val="28"/>
        </w:rPr>
        <w:t>Проект внесений изменений в Генеральный план предоставляется в электронном виде. Проект разработан в программной среде ГИС «</w:t>
      </w:r>
      <w:proofErr w:type="spellStart"/>
      <w:r w:rsidRPr="00187F7B">
        <w:rPr>
          <w:sz w:val="28"/>
          <w:szCs w:val="28"/>
        </w:rPr>
        <w:t>MapInfo</w:t>
      </w:r>
      <w:proofErr w:type="spellEnd"/>
      <w:r w:rsidRPr="00187F7B">
        <w:rPr>
          <w:sz w:val="28"/>
          <w:szCs w:val="28"/>
        </w:rPr>
        <w:t>» в составе электронных графических слоёв и связанной с ними атрибутивной базы данных.</w:t>
      </w:r>
    </w:p>
    <w:p w:rsidR="00187F7B" w:rsidRPr="00187F7B" w:rsidRDefault="00187F7B" w:rsidP="00187F7B">
      <w:pPr>
        <w:widowControl/>
        <w:autoSpaceDE/>
        <w:autoSpaceDN/>
        <w:adjustRightInd/>
        <w:spacing w:line="40" w:lineRule="atLeast"/>
        <w:ind w:firstLine="720"/>
        <w:jc w:val="both"/>
        <w:rPr>
          <w:sz w:val="28"/>
          <w:szCs w:val="28"/>
        </w:rPr>
      </w:pPr>
      <w:r w:rsidRPr="00187F7B">
        <w:rPr>
          <w:rFonts w:cs="Courier New"/>
          <w:sz w:val="28"/>
          <w:szCs w:val="28"/>
        </w:rPr>
        <w:t xml:space="preserve">Проект внесения изменений в </w:t>
      </w:r>
      <w:r w:rsidRPr="00187F7B">
        <w:rPr>
          <w:sz w:val="28"/>
          <w:szCs w:val="28"/>
        </w:rPr>
        <w:t>Генеральный план</w:t>
      </w:r>
      <w:r w:rsidRPr="00187F7B">
        <w:rPr>
          <w:rFonts w:cs="Courier New"/>
          <w:sz w:val="28"/>
          <w:szCs w:val="28"/>
        </w:rPr>
        <w:t xml:space="preserve"> разработан в соответствии с "Градостроительным кодексом Российской Федерации" от 29.12.2004 N 190-ФЗ.</w:t>
      </w: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autoSpaceDE/>
        <w:autoSpaceDN/>
        <w:adjustRightInd/>
        <w:spacing w:after="200" w:line="276" w:lineRule="auto"/>
        <w:rPr>
          <w:sz w:val="28"/>
          <w:szCs w:val="28"/>
          <w:highlight w:val="yellow"/>
        </w:rPr>
      </w:pPr>
      <w:r w:rsidRPr="00187F7B">
        <w:rPr>
          <w:sz w:val="28"/>
          <w:szCs w:val="28"/>
          <w:highlight w:val="yellow"/>
        </w:rPr>
        <w:br w:type="page"/>
      </w:r>
    </w:p>
    <w:sdt>
      <w:sdtPr>
        <w:rPr>
          <w:rFonts w:ascii="Calibri" w:hAnsi="Calibri"/>
          <w:sz w:val="22"/>
          <w:szCs w:val="22"/>
          <w:highlight w:val="yellow"/>
        </w:rPr>
        <w:id w:val="1212236998"/>
        <w:docPartObj>
          <w:docPartGallery w:val="Table of Contents"/>
          <w:docPartUnique/>
        </w:docPartObj>
      </w:sdtPr>
      <w:sdtEndPr/>
      <w:sdtContent>
        <w:p w:rsidR="00187F7B" w:rsidRPr="00187F7B" w:rsidRDefault="00187F7B" w:rsidP="00187F7B">
          <w:pPr>
            <w:keepNext/>
            <w:keepLines/>
            <w:widowControl/>
            <w:autoSpaceDE/>
            <w:autoSpaceDN/>
            <w:adjustRightInd/>
            <w:spacing w:before="480" w:line="276" w:lineRule="auto"/>
            <w:rPr>
              <w:rFonts w:ascii="Cambria" w:hAnsi="Cambria"/>
              <w:b/>
              <w:bCs/>
              <w:color w:val="365F91"/>
              <w:sz w:val="28"/>
              <w:szCs w:val="28"/>
            </w:rPr>
          </w:pPr>
          <w:r w:rsidRPr="00187F7B">
            <w:rPr>
              <w:rFonts w:ascii="Cambria" w:hAnsi="Cambria"/>
              <w:b/>
              <w:bCs/>
              <w:color w:val="365F91"/>
              <w:sz w:val="28"/>
              <w:szCs w:val="28"/>
            </w:rPr>
            <w:t>Содержание 1 тома (часть А)</w:t>
          </w:r>
        </w:p>
        <w:p w:rsidR="00187F7B" w:rsidRPr="00187F7B" w:rsidRDefault="00187F7B" w:rsidP="00187F7B">
          <w:pPr>
            <w:widowControl/>
            <w:autoSpaceDE/>
            <w:autoSpaceDN/>
            <w:adjustRightInd/>
            <w:spacing w:after="200" w:line="276" w:lineRule="auto"/>
            <w:rPr>
              <w:rFonts w:ascii="Calibri" w:hAnsi="Calibri"/>
              <w:sz w:val="22"/>
              <w:szCs w:val="22"/>
            </w:rPr>
          </w:pPr>
        </w:p>
        <w:p w:rsidR="00187F7B" w:rsidRPr="00187F7B" w:rsidRDefault="00187F7B" w:rsidP="00187F7B">
          <w:pPr>
            <w:widowControl/>
            <w:tabs>
              <w:tab w:val="right" w:leader="dot" w:pos="9345"/>
            </w:tabs>
            <w:autoSpaceDE/>
            <w:autoSpaceDN/>
            <w:adjustRightInd/>
            <w:spacing w:after="100" w:line="276" w:lineRule="auto"/>
            <w:rPr>
              <w:rFonts w:ascii="Calibri" w:hAnsi="Calibri"/>
              <w:noProof/>
              <w:sz w:val="22"/>
              <w:szCs w:val="22"/>
            </w:rPr>
          </w:pPr>
          <w:r w:rsidRPr="00187F7B">
            <w:rPr>
              <w:rFonts w:ascii="Calibri" w:hAnsi="Calibri"/>
              <w:sz w:val="22"/>
              <w:szCs w:val="22"/>
              <w:highlight w:val="yellow"/>
            </w:rPr>
            <w:fldChar w:fldCharType="begin"/>
          </w:r>
          <w:r w:rsidRPr="00187F7B">
            <w:rPr>
              <w:rFonts w:ascii="Calibri" w:hAnsi="Calibri"/>
              <w:sz w:val="22"/>
              <w:szCs w:val="22"/>
              <w:highlight w:val="yellow"/>
            </w:rPr>
            <w:instrText xml:space="preserve"> TOC \o "1-3" \h \z \u </w:instrText>
          </w:r>
          <w:r w:rsidRPr="00187F7B">
            <w:rPr>
              <w:rFonts w:ascii="Calibri" w:hAnsi="Calibri"/>
              <w:sz w:val="22"/>
              <w:szCs w:val="22"/>
              <w:highlight w:val="yellow"/>
            </w:rPr>
            <w:fldChar w:fldCharType="separate"/>
          </w:r>
          <w:hyperlink w:anchor="_Toc38857157" w:history="1">
            <w:r w:rsidRPr="00187F7B">
              <w:rPr>
                <w:noProof/>
                <w:color w:val="0000FF"/>
                <w:sz w:val="22"/>
                <w:szCs w:val="22"/>
                <w:u w:val="single"/>
              </w:rPr>
              <w:t>ВВЕДЕНИЕ</w:t>
            </w:r>
            <w:r w:rsidRPr="00187F7B">
              <w:rPr>
                <w:rFonts w:ascii="Calibri" w:hAnsi="Calibri"/>
                <w:noProof/>
                <w:webHidden/>
                <w:sz w:val="22"/>
                <w:szCs w:val="22"/>
              </w:rPr>
              <w:tab/>
            </w:r>
            <w:r w:rsidRPr="00187F7B">
              <w:rPr>
                <w:rFonts w:ascii="Calibri" w:hAnsi="Calibri"/>
                <w:noProof/>
                <w:webHidden/>
                <w:sz w:val="22"/>
                <w:szCs w:val="22"/>
              </w:rPr>
              <w:fldChar w:fldCharType="begin"/>
            </w:r>
            <w:r w:rsidRPr="00187F7B">
              <w:rPr>
                <w:rFonts w:ascii="Calibri" w:hAnsi="Calibri"/>
                <w:noProof/>
                <w:webHidden/>
                <w:sz w:val="22"/>
                <w:szCs w:val="22"/>
              </w:rPr>
              <w:instrText xml:space="preserve"> PAGEREF _Toc38857157 \h </w:instrText>
            </w:r>
            <w:r w:rsidRPr="00187F7B">
              <w:rPr>
                <w:rFonts w:ascii="Calibri" w:hAnsi="Calibri"/>
                <w:noProof/>
                <w:webHidden/>
                <w:sz w:val="22"/>
                <w:szCs w:val="22"/>
              </w:rPr>
            </w:r>
            <w:r w:rsidRPr="00187F7B">
              <w:rPr>
                <w:rFonts w:ascii="Calibri" w:hAnsi="Calibri"/>
                <w:noProof/>
                <w:webHidden/>
                <w:sz w:val="22"/>
                <w:szCs w:val="22"/>
              </w:rPr>
              <w:fldChar w:fldCharType="separate"/>
            </w:r>
            <w:r w:rsidRPr="00187F7B">
              <w:rPr>
                <w:rFonts w:ascii="Calibri" w:hAnsi="Calibri"/>
                <w:noProof/>
                <w:webHidden/>
                <w:sz w:val="22"/>
                <w:szCs w:val="22"/>
              </w:rPr>
              <w:t>4</w:t>
            </w:r>
            <w:r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158" w:history="1">
            <w:r w:rsidR="00187F7B" w:rsidRPr="00187F7B">
              <w:rPr>
                <w:noProof/>
                <w:color w:val="0000FF"/>
                <w:sz w:val="22"/>
                <w:szCs w:val="22"/>
                <w:u w:val="single"/>
              </w:rPr>
              <w:t>1. Сведения о видах, назначении и наименованиях планируемых для размещения объектов местного значения городского округа,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_Toc38857158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8</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159" w:history="1">
            <w:r w:rsidR="00187F7B" w:rsidRPr="00187F7B">
              <w:rPr>
                <w:noProof/>
                <w:color w:val="0000FF"/>
                <w:sz w:val="22"/>
                <w:szCs w:val="22"/>
                <w:u w:val="single"/>
              </w:rPr>
              <w:t>2. 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_Toc38857159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12</w:t>
            </w:r>
            <w:r w:rsidR="00187F7B" w:rsidRPr="00187F7B">
              <w:rPr>
                <w:rFonts w:ascii="Calibri" w:hAnsi="Calibri"/>
                <w:noProof/>
                <w:webHidden/>
                <w:sz w:val="22"/>
                <w:szCs w:val="22"/>
              </w:rPr>
              <w:fldChar w:fldCharType="end"/>
            </w:r>
          </w:hyperlink>
        </w:p>
        <w:p w:rsidR="00187F7B" w:rsidRPr="00187F7B" w:rsidRDefault="00187F7B" w:rsidP="00187F7B">
          <w:pPr>
            <w:widowControl/>
            <w:autoSpaceDE/>
            <w:autoSpaceDN/>
            <w:adjustRightInd/>
            <w:spacing w:after="200" w:line="276" w:lineRule="auto"/>
            <w:rPr>
              <w:rFonts w:ascii="Calibri" w:hAnsi="Calibri"/>
              <w:sz w:val="22"/>
              <w:szCs w:val="22"/>
              <w:highlight w:val="yellow"/>
            </w:rPr>
          </w:pPr>
          <w:r w:rsidRPr="00187F7B">
            <w:rPr>
              <w:rFonts w:ascii="Calibri" w:hAnsi="Calibri"/>
              <w:b/>
              <w:bCs/>
              <w:sz w:val="22"/>
              <w:szCs w:val="22"/>
              <w:highlight w:val="yellow"/>
            </w:rPr>
            <w:fldChar w:fldCharType="end"/>
          </w:r>
        </w:p>
      </w:sdtContent>
    </w:sdt>
    <w:p w:rsidR="00187F7B" w:rsidRPr="00187F7B" w:rsidRDefault="00187F7B" w:rsidP="00187F7B">
      <w:pPr>
        <w:widowControl/>
        <w:autoSpaceDE/>
        <w:autoSpaceDN/>
        <w:adjustRightInd/>
        <w:jc w:val="both"/>
        <w:rPr>
          <w:b/>
          <w:bCs/>
          <w:sz w:val="28"/>
          <w:szCs w:val="28"/>
        </w:rPr>
      </w:pPr>
    </w:p>
    <w:p w:rsidR="00187F7B" w:rsidRPr="00187F7B" w:rsidRDefault="00187F7B" w:rsidP="00187F7B">
      <w:pPr>
        <w:widowControl/>
        <w:autoSpaceDE/>
        <w:autoSpaceDN/>
        <w:adjustRightInd/>
        <w:jc w:val="center"/>
        <w:rPr>
          <w:b/>
          <w:bCs/>
          <w:sz w:val="28"/>
          <w:szCs w:val="28"/>
        </w:rPr>
      </w:pPr>
      <w:r w:rsidRPr="00187F7B">
        <w:rPr>
          <w:b/>
          <w:bCs/>
          <w:sz w:val="28"/>
          <w:szCs w:val="28"/>
        </w:rPr>
        <w:t>1 ТОМ. Часть Б (графические материалы)</w:t>
      </w:r>
    </w:p>
    <w:p w:rsidR="00187F7B" w:rsidRPr="00187F7B" w:rsidRDefault="00187F7B" w:rsidP="00187F7B">
      <w:pPr>
        <w:widowControl/>
        <w:autoSpaceDE/>
        <w:autoSpaceDN/>
        <w:adjustRightInd/>
        <w:jc w:val="center"/>
        <w:rPr>
          <w:rFonts w:cs="Courier New"/>
          <w:color w:val="000000"/>
          <w:sz w:val="28"/>
          <w:szCs w:val="28"/>
        </w:rPr>
      </w:pPr>
    </w:p>
    <w:tbl>
      <w:tblPr>
        <w:tblW w:w="964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51"/>
        <w:gridCol w:w="6980"/>
        <w:gridCol w:w="1809"/>
      </w:tblGrid>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ind w:right="-108"/>
              <w:rPr>
                <w:b/>
                <w:bCs/>
                <w:sz w:val="28"/>
                <w:szCs w:val="28"/>
              </w:rPr>
            </w:pPr>
            <w:r w:rsidRPr="00187F7B">
              <w:rPr>
                <w:b/>
                <w:bCs/>
                <w:sz w:val="28"/>
                <w:szCs w:val="28"/>
              </w:rPr>
              <w:t xml:space="preserve">№ </w:t>
            </w:r>
            <w:proofErr w:type="spellStart"/>
            <w:r w:rsidRPr="00187F7B">
              <w:rPr>
                <w:b/>
                <w:bCs/>
                <w:sz w:val="28"/>
                <w:szCs w:val="28"/>
              </w:rPr>
              <w:t>пп</w:t>
            </w:r>
            <w:proofErr w:type="spellEnd"/>
          </w:p>
        </w:tc>
        <w:tc>
          <w:tcPr>
            <w:tcW w:w="6980" w:type="dxa"/>
            <w:tcBorders>
              <w:top w:val="single" w:sz="4" w:space="0" w:color="auto"/>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jc w:val="center"/>
              <w:rPr>
                <w:b/>
                <w:bCs/>
                <w:sz w:val="28"/>
                <w:szCs w:val="28"/>
              </w:rPr>
            </w:pPr>
            <w:r w:rsidRPr="00187F7B">
              <w:rPr>
                <w:b/>
                <w:bCs/>
                <w:sz w:val="28"/>
                <w:szCs w:val="28"/>
              </w:rPr>
              <w:t>НАИМЕНОВАНИЕ СХЕМЫ</w:t>
            </w:r>
          </w:p>
        </w:tc>
        <w:tc>
          <w:tcPr>
            <w:tcW w:w="1809" w:type="dxa"/>
            <w:tcBorders>
              <w:top w:val="single" w:sz="4" w:space="0" w:color="auto"/>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jc w:val="center"/>
              <w:rPr>
                <w:b/>
                <w:bCs/>
                <w:sz w:val="28"/>
                <w:szCs w:val="28"/>
              </w:rPr>
            </w:pPr>
            <w:r w:rsidRPr="00187F7B">
              <w:rPr>
                <w:b/>
                <w:bCs/>
                <w:sz w:val="28"/>
                <w:szCs w:val="28"/>
              </w:rPr>
              <w:t>МАСШТАБ</w:t>
            </w:r>
          </w:p>
        </w:tc>
      </w:tr>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numPr>
                <w:ilvl w:val="0"/>
                <w:numId w:val="3"/>
              </w:numPr>
              <w:autoSpaceDE/>
              <w:autoSpaceDN/>
              <w:adjustRightInd/>
              <w:spacing w:before="120" w:after="120" w:line="276" w:lineRule="auto"/>
              <w:ind w:left="34" w:right="-108" w:firstLine="0"/>
              <w:jc w:val="center"/>
              <w:rPr>
                <w:sz w:val="28"/>
                <w:szCs w:val="28"/>
              </w:rPr>
            </w:pPr>
          </w:p>
        </w:tc>
        <w:tc>
          <w:tcPr>
            <w:tcW w:w="6980"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both"/>
              <w:rPr>
                <w:sz w:val="28"/>
                <w:szCs w:val="28"/>
              </w:rPr>
            </w:pPr>
            <w:r w:rsidRPr="00187F7B">
              <w:rPr>
                <w:sz w:val="28"/>
                <w:szCs w:val="28"/>
              </w:rPr>
              <w:t>Карта планируемого  размещения объектов  местного значения в</w:t>
            </w:r>
            <w:r w:rsidR="007923CF">
              <w:rPr>
                <w:sz w:val="28"/>
                <w:szCs w:val="28"/>
              </w:rPr>
              <w:t xml:space="preserve">  границах населённых  пунктов</w:t>
            </w:r>
            <w:r w:rsidRPr="00187F7B">
              <w:rPr>
                <w:sz w:val="28"/>
                <w:szCs w:val="28"/>
              </w:rPr>
              <w:t>:</w:t>
            </w:r>
            <w:r w:rsidR="00CF3FAB">
              <w:rPr>
                <w:sz w:val="28"/>
                <w:szCs w:val="28"/>
              </w:rPr>
              <w:t xml:space="preserve"> </w:t>
            </w:r>
            <w:r w:rsidRPr="00187F7B">
              <w:rPr>
                <w:rFonts w:eastAsia="Lucida Sans Unicode"/>
                <w:sz w:val="28"/>
                <w:szCs w:val="28"/>
              </w:rPr>
              <w:t xml:space="preserve">с. Дружба, </w:t>
            </w:r>
            <w:proofErr w:type="spellStart"/>
            <w:r w:rsidRPr="00187F7B">
              <w:rPr>
                <w:rFonts w:eastAsia="Lucida Sans Unicode"/>
                <w:sz w:val="28"/>
                <w:szCs w:val="28"/>
              </w:rPr>
              <w:t>рзд</w:t>
            </w:r>
            <w:proofErr w:type="spellEnd"/>
            <w:r w:rsidRPr="00187F7B">
              <w:rPr>
                <w:rFonts w:eastAsia="Lucida Sans Unicode"/>
                <w:sz w:val="28"/>
                <w:szCs w:val="28"/>
              </w:rPr>
              <w:t xml:space="preserve">. Розенберг, г. Соль-Илецк, пос. </w:t>
            </w:r>
            <w:proofErr w:type="spellStart"/>
            <w:r w:rsidRPr="00187F7B">
              <w:rPr>
                <w:rFonts w:eastAsia="Lucida Sans Unicode"/>
                <w:sz w:val="28"/>
                <w:szCs w:val="28"/>
              </w:rPr>
              <w:t>Маякское</w:t>
            </w:r>
            <w:proofErr w:type="spellEnd"/>
            <w:r w:rsidRPr="00187F7B">
              <w:rPr>
                <w:rFonts w:eastAsia="Lucida Sans Unicode"/>
                <w:sz w:val="28"/>
                <w:szCs w:val="28"/>
              </w:rPr>
              <w:t xml:space="preserve">, с. </w:t>
            </w:r>
            <w:proofErr w:type="spellStart"/>
            <w:r w:rsidRPr="00187F7B">
              <w:rPr>
                <w:rFonts w:eastAsia="Lucida Sans Unicode"/>
                <w:sz w:val="28"/>
                <w:szCs w:val="28"/>
              </w:rPr>
              <w:t>Ащебутак</w:t>
            </w:r>
            <w:proofErr w:type="spellEnd"/>
            <w:r w:rsidRPr="00187F7B">
              <w:rPr>
                <w:rFonts w:eastAsia="Lucida Sans Unicode"/>
                <w:sz w:val="28"/>
                <w:szCs w:val="28"/>
              </w:rPr>
              <w:t xml:space="preserve">,  с. Елшанка, пос. </w:t>
            </w:r>
            <w:proofErr w:type="spellStart"/>
            <w:r w:rsidRPr="00187F7B">
              <w:rPr>
                <w:rFonts w:eastAsia="Lucida Sans Unicode"/>
                <w:sz w:val="28"/>
                <w:szCs w:val="28"/>
              </w:rPr>
              <w:t>Малопрудное</w:t>
            </w:r>
            <w:proofErr w:type="spellEnd"/>
            <w:r w:rsidRPr="00187F7B">
              <w:rPr>
                <w:rFonts w:eastAsia="Lucida Sans Unicode"/>
                <w:sz w:val="28"/>
                <w:szCs w:val="28"/>
              </w:rPr>
              <w:t xml:space="preserve">, пос. Ракитное, с. Боевая Гора, </w:t>
            </w:r>
            <w:proofErr w:type="spellStart"/>
            <w:r w:rsidRPr="00187F7B">
              <w:rPr>
                <w:rFonts w:eastAsia="Lucida Sans Unicode"/>
                <w:sz w:val="28"/>
                <w:szCs w:val="28"/>
              </w:rPr>
              <w:t>рзд</w:t>
            </w:r>
            <w:proofErr w:type="spellEnd"/>
            <w:r w:rsidRPr="00187F7B">
              <w:rPr>
                <w:rFonts w:eastAsia="Lucida Sans Unicode"/>
                <w:sz w:val="28"/>
                <w:szCs w:val="28"/>
              </w:rPr>
              <w:t xml:space="preserve">. 23 км, х. Корольки, х. Роте Фане, ст. Маячная, х. Чкаловский, в границах МО </w:t>
            </w:r>
            <w:r w:rsidRPr="00187F7B">
              <w:rPr>
                <w:sz w:val="28"/>
                <w:szCs w:val="28"/>
              </w:rPr>
              <w:t>Соль</w:t>
            </w:r>
            <w:r w:rsidR="00CF3FAB">
              <w:rPr>
                <w:sz w:val="28"/>
                <w:szCs w:val="28"/>
              </w:rPr>
              <w:t>-</w:t>
            </w:r>
            <w:r w:rsidRPr="00187F7B">
              <w:rPr>
                <w:sz w:val="28"/>
                <w:szCs w:val="28"/>
              </w:rPr>
              <w:t>Илецкий городской округ</w:t>
            </w:r>
          </w:p>
        </w:tc>
        <w:tc>
          <w:tcPr>
            <w:tcW w:w="1809"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center"/>
              <w:rPr>
                <w:sz w:val="28"/>
                <w:szCs w:val="28"/>
              </w:rPr>
            </w:pPr>
            <w:r w:rsidRPr="00187F7B">
              <w:rPr>
                <w:sz w:val="28"/>
                <w:szCs w:val="28"/>
              </w:rPr>
              <w:t>1:5000</w:t>
            </w:r>
          </w:p>
        </w:tc>
      </w:tr>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numPr>
                <w:ilvl w:val="0"/>
                <w:numId w:val="3"/>
              </w:numPr>
              <w:autoSpaceDE/>
              <w:autoSpaceDN/>
              <w:adjustRightInd/>
              <w:spacing w:before="120" w:after="120" w:line="276" w:lineRule="auto"/>
              <w:ind w:left="34" w:right="-108" w:firstLine="0"/>
              <w:jc w:val="center"/>
              <w:rPr>
                <w:sz w:val="28"/>
                <w:szCs w:val="28"/>
              </w:rPr>
            </w:pPr>
          </w:p>
        </w:tc>
        <w:tc>
          <w:tcPr>
            <w:tcW w:w="6980"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both"/>
              <w:rPr>
                <w:sz w:val="28"/>
                <w:szCs w:val="28"/>
              </w:rPr>
            </w:pPr>
            <w:r w:rsidRPr="00187F7B">
              <w:rPr>
                <w:sz w:val="28"/>
                <w:szCs w:val="28"/>
              </w:rPr>
              <w:t>Карта функциональных зон  в</w:t>
            </w:r>
            <w:r w:rsidR="007923CF">
              <w:rPr>
                <w:sz w:val="28"/>
                <w:szCs w:val="28"/>
              </w:rPr>
              <w:t xml:space="preserve">  границах населённых  пунктов</w:t>
            </w:r>
            <w:r w:rsidRPr="00187F7B">
              <w:rPr>
                <w:sz w:val="28"/>
                <w:szCs w:val="28"/>
              </w:rPr>
              <w:t>:</w:t>
            </w:r>
            <w:r w:rsidRPr="00187F7B">
              <w:rPr>
                <w:rFonts w:eastAsia="Lucida Sans Unicode"/>
                <w:sz w:val="28"/>
                <w:szCs w:val="28"/>
              </w:rPr>
              <w:t xml:space="preserve"> с. Дружба, </w:t>
            </w:r>
            <w:proofErr w:type="spellStart"/>
            <w:r w:rsidRPr="00187F7B">
              <w:rPr>
                <w:rFonts w:eastAsia="Lucida Sans Unicode"/>
                <w:sz w:val="28"/>
                <w:szCs w:val="28"/>
              </w:rPr>
              <w:t>рзд</w:t>
            </w:r>
            <w:proofErr w:type="spellEnd"/>
            <w:r w:rsidRPr="00187F7B">
              <w:rPr>
                <w:rFonts w:eastAsia="Lucida Sans Unicode"/>
                <w:sz w:val="28"/>
                <w:szCs w:val="28"/>
              </w:rPr>
              <w:t xml:space="preserve">. Розенберг, г. Соль-Илецк, пос. </w:t>
            </w:r>
            <w:proofErr w:type="spellStart"/>
            <w:r w:rsidRPr="00187F7B">
              <w:rPr>
                <w:rFonts w:eastAsia="Lucida Sans Unicode"/>
                <w:sz w:val="28"/>
                <w:szCs w:val="28"/>
              </w:rPr>
              <w:t>Маякское</w:t>
            </w:r>
            <w:proofErr w:type="spellEnd"/>
            <w:r w:rsidRPr="00187F7B">
              <w:rPr>
                <w:rFonts w:eastAsia="Lucida Sans Unicode"/>
                <w:sz w:val="28"/>
                <w:szCs w:val="28"/>
              </w:rPr>
              <w:t xml:space="preserve">, с. </w:t>
            </w:r>
            <w:proofErr w:type="spellStart"/>
            <w:r w:rsidRPr="00187F7B">
              <w:rPr>
                <w:rFonts w:eastAsia="Lucida Sans Unicode"/>
                <w:sz w:val="28"/>
                <w:szCs w:val="28"/>
              </w:rPr>
              <w:t>Ащебутак</w:t>
            </w:r>
            <w:proofErr w:type="spellEnd"/>
            <w:r w:rsidRPr="00187F7B">
              <w:rPr>
                <w:rFonts w:eastAsia="Lucida Sans Unicode"/>
                <w:sz w:val="28"/>
                <w:szCs w:val="28"/>
              </w:rPr>
              <w:t xml:space="preserve">,  с. Елшанка, пос. </w:t>
            </w:r>
            <w:proofErr w:type="spellStart"/>
            <w:r w:rsidRPr="00187F7B">
              <w:rPr>
                <w:rFonts w:eastAsia="Lucida Sans Unicode"/>
                <w:sz w:val="28"/>
                <w:szCs w:val="28"/>
              </w:rPr>
              <w:t>Малопрудное</w:t>
            </w:r>
            <w:proofErr w:type="spellEnd"/>
            <w:r w:rsidRPr="00187F7B">
              <w:rPr>
                <w:rFonts w:eastAsia="Lucida Sans Unicode"/>
                <w:sz w:val="28"/>
                <w:szCs w:val="28"/>
              </w:rPr>
              <w:t xml:space="preserve">, пос. Ракитное, с. Боевая Гора, </w:t>
            </w:r>
            <w:proofErr w:type="spellStart"/>
            <w:r w:rsidRPr="00187F7B">
              <w:rPr>
                <w:rFonts w:eastAsia="Lucida Sans Unicode"/>
                <w:sz w:val="28"/>
                <w:szCs w:val="28"/>
              </w:rPr>
              <w:t>рзд</w:t>
            </w:r>
            <w:proofErr w:type="spellEnd"/>
            <w:r w:rsidRPr="00187F7B">
              <w:rPr>
                <w:rFonts w:eastAsia="Lucida Sans Unicode"/>
                <w:sz w:val="28"/>
                <w:szCs w:val="28"/>
              </w:rPr>
              <w:t xml:space="preserve">. 23 км, х. Корольки, х. Роте Фане, ст. Маячная, х. Чкаловский, в границах МО </w:t>
            </w:r>
            <w:r w:rsidRPr="00187F7B">
              <w:rPr>
                <w:sz w:val="28"/>
                <w:szCs w:val="28"/>
              </w:rPr>
              <w:t>Соль</w:t>
            </w:r>
            <w:r w:rsidR="00CF3FAB">
              <w:rPr>
                <w:sz w:val="28"/>
                <w:szCs w:val="28"/>
              </w:rPr>
              <w:t>-</w:t>
            </w:r>
            <w:r w:rsidRPr="00187F7B">
              <w:rPr>
                <w:sz w:val="28"/>
                <w:szCs w:val="28"/>
              </w:rPr>
              <w:t>Илецкий городской округ</w:t>
            </w:r>
          </w:p>
          <w:p w:rsidR="00187F7B" w:rsidRPr="00187F7B" w:rsidRDefault="00187F7B" w:rsidP="00187F7B">
            <w:pPr>
              <w:widowControl/>
              <w:autoSpaceDE/>
              <w:autoSpaceDN/>
              <w:adjustRightInd/>
              <w:spacing w:before="120" w:after="120"/>
              <w:jc w:val="both"/>
              <w:rPr>
                <w:sz w:val="28"/>
                <w:szCs w:val="28"/>
              </w:rPr>
            </w:pPr>
          </w:p>
        </w:tc>
        <w:tc>
          <w:tcPr>
            <w:tcW w:w="1809"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center"/>
              <w:rPr>
                <w:sz w:val="28"/>
                <w:szCs w:val="28"/>
              </w:rPr>
            </w:pPr>
            <w:r w:rsidRPr="00187F7B">
              <w:rPr>
                <w:sz w:val="28"/>
                <w:szCs w:val="28"/>
              </w:rPr>
              <w:t>1:5000</w:t>
            </w:r>
          </w:p>
        </w:tc>
      </w:tr>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numPr>
                <w:ilvl w:val="0"/>
                <w:numId w:val="3"/>
              </w:numPr>
              <w:autoSpaceDE/>
              <w:autoSpaceDN/>
              <w:adjustRightInd/>
              <w:spacing w:before="120" w:after="120" w:line="276" w:lineRule="auto"/>
              <w:ind w:left="34" w:right="-108" w:firstLine="0"/>
              <w:jc w:val="center"/>
              <w:rPr>
                <w:sz w:val="28"/>
                <w:szCs w:val="28"/>
              </w:rPr>
            </w:pPr>
          </w:p>
        </w:tc>
        <w:tc>
          <w:tcPr>
            <w:tcW w:w="6980"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both"/>
              <w:rPr>
                <w:sz w:val="28"/>
                <w:szCs w:val="28"/>
              </w:rPr>
            </w:pPr>
            <w:r w:rsidRPr="00187F7B">
              <w:rPr>
                <w:sz w:val="28"/>
                <w:szCs w:val="28"/>
              </w:rPr>
              <w:t xml:space="preserve">Карта границ населённых  пунктов  </w:t>
            </w:r>
          </w:p>
          <w:p w:rsidR="00187F7B" w:rsidRPr="00187F7B" w:rsidRDefault="00187F7B" w:rsidP="00187F7B">
            <w:pPr>
              <w:widowControl/>
              <w:autoSpaceDE/>
              <w:autoSpaceDN/>
              <w:adjustRightInd/>
              <w:spacing w:before="120" w:after="120"/>
              <w:jc w:val="both"/>
              <w:rPr>
                <w:sz w:val="28"/>
                <w:szCs w:val="28"/>
              </w:rPr>
            </w:pPr>
            <w:r w:rsidRPr="00187F7B">
              <w:rPr>
                <w:rFonts w:eastAsia="Lucida Sans Unicode"/>
                <w:sz w:val="28"/>
                <w:szCs w:val="28"/>
              </w:rPr>
              <w:t xml:space="preserve">в границах МО </w:t>
            </w:r>
            <w:r w:rsidRPr="00187F7B">
              <w:rPr>
                <w:sz w:val="28"/>
                <w:szCs w:val="28"/>
              </w:rPr>
              <w:t>Соль</w:t>
            </w:r>
            <w:r w:rsidR="00CF3FAB">
              <w:rPr>
                <w:sz w:val="28"/>
                <w:szCs w:val="28"/>
              </w:rPr>
              <w:t>-</w:t>
            </w:r>
            <w:r w:rsidRPr="00187F7B">
              <w:rPr>
                <w:sz w:val="28"/>
                <w:szCs w:val="28"/>
              </w:rPr>
              <w:t>Илецкий городской округ</w:t>
            </w:r>
          </w:p>
        </w:tc>
        <w:tc>
          <w:tcPr>
            <w:tcW w:w="1809"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center"/>
              <w:rPr>
                <w:sz w:val="28"/>
                <w:szCs w:val="28"/>
              </w:rPr>
            </w:pPr>
            <w:r w:rsidRPr="00187F7B">
              <w:rPr>
                <w:sz w:val="28"/>
                <w:szCs w:val="28"/>
              </w:rPr>
              <w:t>1:25 000</w:t>
            </w:r>
          </w:p>
        </w:tc>
      </w:tr>
    </w:tbl>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after="200" w:line="276" w:lineRule="auto"/>
        <w:rPr>
          <w:sz w:val="32"/>
          <w:szCs w:val="32"/>
        </w:rPr>
      </w:pPr>
      <w:bookmarkStart w:id="0" w:name="_Toc391565673"/>
      <w:bookmarkStart w:id="1" w:name="_Toc38857157"/>
      <w:r w:rsidRPr="00187F7B">
        <w:rPr>
          <w:sz w:val="32"/>
          <w:szCs w:val="32"/>
        </w:rPr>
        <w:t>ВВЕДЕНИ</w:t>
      </w:r>
      <w:bookmarkEnd w:id="0"/>
      <w:r w:rsidRPr="00187F7B">
        <w:rPr>
          <w:sz w:val="32"/>
          <w:szCs w:val="32"/>
        </w:rPr>
        <w:t>Е</w:t>
      </w:r>
      <w:bookmarkEnd w:id="1"/>
    </w:p>
    <w:p w:rsidR="00187F7B" w:rsidRPr="00187F7B" w:rsidRDefault="00187F7B" w:rsidP="00187F7B">
      <w:pPr>
        <w:widowControl/>
        <w:autoSpaceDE/>
        <w:autoSpaceDN/>
        <w:adjustRightInd/>
        <w:spacing w:line="276" w:lineRule="auto"/>
        <w:ind w:firstLine="709"/>
        <w:jc w:val="both"/>
        <w:rPr>
          <w:sz w:val="28"/>
          <w:szCs w:val="28"/>
        </w:rPr>
      </w:pPr>
      <w:r w:rsidRPr="00187F7B">
        <w:rPr>
          <w:sz w:val="28"/>
          <w:szCs w:val="28"/>
        </w:rPr>
        <w:t xml:space="preserve">Территориальное планирование муниципального образования осуществляется в соответствии  с действующим федеральным, областным законодательством, муниципальными нормативно-правовыми актами и </w:t>
      </w:r>
      <w:r w:rsidRPr="00187F7B">
        <w:rPr>
          <w:sz w:val="28"/>
          <w:szCs w:val="28"/>
        </w:rPr>
        <w:lastRenderedPageBreak/>
        <w:t>направлено на комплексное решение задач развития и решение вопросов местного значения, установленных Федеральным законом  от 06.10.2003 № 131-ФЗ «Об общих принципах организации местного самоуправления в Российской Федерации».</w:t>
      </w:r>
    </w:p>
    <w:p w:rsidR="00187F7B" w:rsidRPr="00187F7B" w:rsidRDefault="00187F7B" w:rsidP="00187F7B">
      <w:pPr>
        <w:widowControl/>
        <w:autoSpaceDE/>
        <w:autoSpaceDN/>
        <w:adjustRightInd/>
        <w:spacing w:after="200" w:line="276" w:lineRule="auto"/>
        <w:ind w:firstLine="709"/>
        <w:jc w:val="both"/>
        <w:rPr>
          <w:sz w:val="28"/>
          <w:szCs w:val="28"/>
        </w:rPr>
      </w:pPr>
      <w:r w:rsidRPr="00187F7B">
        <w:rPr>
          <w:sz w:val="28"/>
          <w:szCs w:val="28"/>
        </w:rPr>
        <w:t>При подготовке внесений изменений в генеральный план учтены природные, социально- экономические, демографические и иные показатели развития.</w:t>
      </w:r>
    </w:p>
    <w:p w:rsidR="00187F7B" w:rsidRPr="00187F7B" w:rsidRDefault="00187F7B" w:rsidP="00187F7B">
      <w:pPr>
        <w:widowControl/>
        <w:autoSpaceDE/>
        <w:autoSpaceDN/>
        <w:adjustRightInd/>
        <w:spacing w:line="276" w:lineRule="auto"/>
        <w:ind w:firstLine="709"/>
        <w:jc w:val="both"/>
        <w:rPr>
          <w:rFonts w:eastAsia="Calibri"/>
          <w:sz w:val="28"/>
          <w:szCs w:val="28"/>
          <w:lang w:eastAsia="en-US"/>
        </w:rPr>
      </w:pPr>
      <w:r w:rsidRPr="00187F7B">
        <w:rPr>
          <w:rFonts w:eastAsia="Calibri"/>
          <w:sz w:val="28"/>
          <w:szCs w:val="28"/>
          <w:lang w:eastAsia="en-US"/>
        </w:rPr>
        <w:t>Причинами проведения работ являются:</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учесть  разработанные проекты  планировок  территории.</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изменение границ населённых пунктов с учётом  фактического  использования  участков  и перспективного развития.</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rFonts w:eastAsia="Calibri"/>
          <w:sz w:val="28"/>
          <w:szCs w:val="28"/>
          <w:lang w:eastAsia="en-US"/>
        </w:rPr>
        <w:t>Требуется изменение функционального зонирования территории населенных пунктов.</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установление функционального зонирования за границами населённого пункта.</w:t>
      </w:r>
    </w:p>
    <w:p w:rsidR="00187F7B" w:rsidRPr="00187F7B" w:rsidRDefault="00187F7B" w:rsidP="00630A85">
      <w:pPr>
        <w:widowControl/>
        <w:spacing w:line="276" w:lineRule="auto"/>
        <w:ind w:firstLine="709"/>
        <w:jc w:val="both"/>
        <w:rPr>
          <w:sz w:val="28"/>
          <w:szCs w:val="28"/>
        </w:rPr>
      </w:pPr>
      <w:r w:rsidRPr="00187F7B">
        <w:rPr>
          <w:sz w:val="28"/>
          <w:szCs w:val="28"/>
        </w:rPr>
        <w:t>Этапы реализации генерального плана, их сроки определяются органами местного самоуправления муниципального образования исходя из складывающейся социально-экономической обстановки, финансовых возможностей местного бюджета, сроков и этапов реализации соответствующих федеральных и областных целевых программ в части, затрагивающей территорию муниципального образования, приоритетных национальных проектов.</w:t>
      </w:r>
    </w:p>
    <w:p w:rsidR="00187F7B" w:rsidRPr="00187F7B" w:rsidRDefault="00187F7B" w:rsidP="00630A85">
      <w:pPr>
        <w:widowControl/>
        <w:autoSpaceDE/>
        <w:autoSpaceDN/>
        <w:adjustRightInd/>
        <w:spacing w:line="276" w:lineRule="auto"/>
        <w:ind w:firstLine="709"/>
        <w:jc w:val="both"/>
        <w:rPr>
          <w:sz w:val="28"/>
          <w:szCs w:val="28"/>
        </w:rPr>
      </w:pPr>
      <w:r w:rsidRPr="00187F7B">
        <w:rPr>
          <w:sz w:val="28"/>
          <w:szCs w:val="28"/>
        </w:rPr>
        <w:t>Границами  проектирования являются:</w:t>
      </w:r>
    </w:p>
    <w:p w:rsidR="00187F7B" w:rsidRPr="00187F7B" w:rsidRDefault="00187F7B" w:rsidP="003A3B55">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с. Дружба, </w:t>
      </w:r>
      <w:proofErr w:type="spellStart"/>
      <w:r w:rsidRPr="00187F7B">
        <w:rPr>
          <w:rFonts w:eastAsia="Lucida Sans Unicode"/>
          <w:spacing w:val="-5"/>
          <w:sz w:val="28"/>
          <w:szCs w:val="28"/>
          <w:lang w:eastAsia="en-US"/>
        </w:rPr>
        <w:t>рзд</w:t>
      </w:r>
      <w:proofErr w:type="spellEnd"/>
      <w:r w:rsidRPr="00187F7B">
        <w:rPr>
          <w:rFonts w:eastAsia="Lucida Sans Unicode"/>
          <w:spacing w:val="-5"/>
          <w:sz w:val="28"/>
          <w:szCs w:val="28"/>
          <w:lang w:eastAsia="en-US"/>
        </w:rPr>
        <w:t>. 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w:t>
      </w:r>
    </w:p>
    <w:p w:rsidR="00187F7B" w:rsidRPr="00187F7B" w:rsidRDefault="00187F7B" w:rsidP="003A3B55">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населённого пункта г. Соль-Илецк и кадастровых кварталов: 56:47: 0603001, 0602001, 0601001, 0502003, 0502002, 0501001, 0403002, 0403001, 0402003, 0402001, 0401004, 0401003, 0401001, 0301004, 0101080, 0101079, 01010787, 0101077, 0101075, 0101074, 0101073, 0101072, 0101071, 0101070, 0101069, 0101068, 0101066, 0101064, 0101063, 0101062, 0101061, 0101060, 0101059, 0101058, 0101057, 0101056, 0101055, 0101054, 0101053, 0101052, 0101051, 0101050, 0101049, 0101048, 0101047, 0101046, 0101045, 0101044, </w:t>
      </w:r>
      <w:r w:rsidRPr="00187F7B">
        <w:rPr>
          <w:rFonts w:eastAsia="Lucida Sans Unicode"/>
          <w:spacing w:val="-5"/>
          <w:sz w:val="28"/>
          <w:szCs w:val="28"/>
          <w:lang w:eastAsia="en-US"/>
        </w:rPr>
        <w:lastRenderedPageBreak/>
        <w:t>0101043, 0101042, 0101041, 0101040, 0101039, 0101038, 0101037, 0101023, 0101022, 0101020,   0101016,   0101013;</w:t>
      </w:r>
    </w:p>
    <w:p w:rsidR="00187F7B" w:rsidRPr="00187F7B" w:rsidRDefault="00187F7B" w:rsidP="003A3B55">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пос. </w:t>
      </w:r>
      <w:proofErr w:type="spellStart"/>
      <w:r w:rsidRPr="00187F7B">
        <w:rPr>
          <w:rFonts w:eastAsia="Lucida Sans Unicode"/>
          <w:spacing w:val="-5"/>
          <w:sz w:val="28"/>
          <w:szCs w:val="28"/>
          <w:lang w:eastAsia="en-US"/>
        </w:rPr>
        <w:t>Маякское</w:t>
      </w:r>
      <w:proofErr w:type="spellEnd"/>
      <w:r w:rsidRPr="00187F7B">
        <w:rPr>
          <w:rFonts w:eastAsia="Lucida Sans Unicode"/>
          <w:spacing w:val="-5"/>
          <w:sz w:val="28"/>
          <w:szCs w:val="28"/>
          <w:lang w:eastAsia="en-US"/>
        </w:rPr>
        <w:t xml:space="preserve">, с. </w:t>
      </w:r>
      <w:proofErr w:type="spellStart"/>
      <w:r w:rsidRPr="00187F7B">
        <w:rPr>
          <w:rFonts w:eastAsia="Lucida Sans Unicode"/>
          <w:spacing w:val="-5"/>
          <w:sz w:val="28"/>
          <w:szCs w:val="28"/>
          <w:lang w:eastAsia="en-US"/>
        </w:rPr>
        <w:t>Ащебутак</w:t>
      </w:r>
      <w:proofErr w:type="spellEnd"/>
      <w:r w:rsidRPr="00187F7B">
        <w:rPr>
          <w:rFonts w:eastAsia="Lucida Sans Unicode"/>
          <w:spacing w:val="-5"/>
          <w:sz w:val="28"/>
          <w:szCs w:val="28"/>
          <w:lang w:eastAsia="en-US"/>
        </w:rPr>
        <w:t xml:space="preserve">,  с. Елшанка, пос. </w:t>
      </w:r>
      <w:proofErr w:type="spellStart"/>
      <w:r w:rsidRPr="00187F7B">
        <w:rPr>
          <w:rFonts w:eastAsia="Lucida Sans Unicode"/>
          <w:spacing w:val="-5"/>
          <w:sz w:val="28"/>
          <w:szCs w:val="28"/>
          <w:lang w:eastAsia="en-US"/>
        </w:rPr>
        <w:t>Малопрудное</w:t>
      </w:r>
      <w:proofErr w:type="spellEnd"/>
      <w:r w:rsidRPr="00187F7B">
        <w:rPr>
          <w:rFonts w:eastAsia="Lucida Sans Unicode"/>
          <w:spacing w:val="-5"/>
          <w:sz w:val="28"/>
          <w:szCs w:val="28"/>
          <w:lang w:eastAsia="en-US"/>
        </w:rPr>
        <w:t>, пос. Ракитное и  кадастровых кварталов: 56:29: 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w:t>
      </w:r>
    </w:p>
    <w:p w:rsidR="00187F7B" w:rsidRPr="00187F7B" w:rsidRDefault="00187F7B" w:rsidP="003A3B55">
      <w:pPr>
        <w:widowControl/>
        <w:autoSpaceDE/>
        <w:autoSpaceDN/>
        <w:adjustRightInd/>
        <w:spacing w:line="276" w:lineRule="auto"/>
        <w:ind w:firstLine="709"/>
        <w:jc w:val="both"/>
        <w:rPr>
          <w:rFonts w:eastAsia="Lucida Sans Unicode"/>
          <w:sz w:val="28"/>
          <w:szCs w:val="28"/>
        </w:rPr>
      </w:pPr>
      <w:r w:rsidRPr="00187F7B">
        <w:rPr>
          <w:rFonts w:eastAsia="Lucida Sans Unicode"/>
          <w:sz w:val="28"/>
          <w:szCs w:val="28"/>
        </w:rPr>
        <w:t xml:space="preserve">- границы населённых  пунктов: с. Боевая Гора, </w:t>
      </w:r>
      <w:proofErr w:type="spellStart"/>
      <w:r w:rsidRPr="00187F7B">
        <w:rPr>
          <w:rFonts w:eastAsia="Lucida Sans Unicode"/>
          <w:sz w:val="28"/>
          <w:szCs w:val="28"/>
        </w:rPr>
        <w:t>рзд</w:t>
      </w:r>
      <w:proofErr w:type="spellEnd"/>
      <w:r w:rsidRPr="00187F7B">
        <w:rPr>
          <w:rFonts w:eastAsia="Lucida Sans Unicode"/>
          <w:sz w:val="28"/>
          <w:szCs w:val="28"/>
        </w:rPr>
        <w:t>. 23 км, х. Корольки, х. Роте Фане, ст. Маячная, х. Чкаловский и  кадастровых кварталов: 56:29: 0113026, 0113025, 0113022, 0113013, 0113012, 0113011, 0113010, 0113009, 0113008, 0113007, 0113006, 0113005, 0113004, 0113003, 0113002, 0113001, 0112010, 0112009, 0112008, 0112007, 0112006, 0112005, 0112004, 0112003, 0112002, 0112001, 01111001, 0109003,   0109002,  0108001, 0107001, 0104001.</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Генеральный план  предусматривает также капитальное строительство за счет реконструкции (уплотнения) малоценного малоэтажного фонда, а также на площадках выноса производственных объектов, расположенных на ценных в градостроительном отношении территориях центрального планировочного района.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Территории для реконструкции выбраны с целью получения максимального эффекта от градостроительной деятельности.</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 xml:space="preserve">Под максимальным эффектом следует понимать повышение качества среды обитания, в том числе – улучшение архитектурного облика застройки города, более интенсивное использование территории и, как следствие, повышение её инвестиционной привлекательности. </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 xml:space="preserve">Достижение такой цели обеспечивается выборочной (или сплошной в отдельных случаях) реконструкцией кварталов центра города и кварталов, формирующих облик основных городских магистралей (Советской, </w:t>
      </w:r>
      <w:proofErr w:type="spellStart"/>
      <w:r w:rsidRPr="00187F7B">
        <w:rPr>
          <w:sz w:val="28"/>
          <w:szCs w:val="28"/>
        </w:rPr>
        <w:t>Персиянова</w:t>
      </w:r>
      <w:proofErr w:type="spellEnd"/>
      <w:r w:rsidRPr="00187F7B">
        <w:rPr>
          <w:sz w:val="28"/>
          <w:szCs w:val="28"/>
        </w:rPr>
        <w:t xml:space="preserve">, Уральской, Вокзальной, </w:t>
      </w:r>
      <w:proofErr w:type="spellStart"/>
      <w:r w:rsidRPr="00187F7B">
        <w:rPr>
          <w:sz w:val="28"/>
          <w:szCs w:val="28"/>
        </w:rPr>
        <w:t>Цвиллинга</w:t>
      </w:r>
      <w:proofErr w:type="spellEnd"/>
      <w:r w:rsidRPr="00187F7B">
        <w:rPr>
          <w:sz w:val="28"/>
          <w:szCs w:val="28"/>
        </w:rPr>
        <w:t xml:space="preserve"> и др.).</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lastRenderedPageBreak/>
        <w:t xml:space="preserve">Курортная функция предполагает дальнейшее развитие центра города, детальной разработки территории соленых озер, выборочной реконструкции жилой усадебной территории под объекты рекреации и отдыха с выходом в пойму реки Песчанка, с дальнейшим уходом в новую курортно-бальнеологическую зону на территории городских лесов и лесов </w:t>
      </w:r>
      <w:proofErr w:type="spellStart"/>
      <w:r w:rsidRPr="00187F7B">
        <w:rPr>
          <w:sz w:val="28"/>
          <w:szCs w:val="28"/>
        </w:rPr>
        <w:t>гослесфонда</w:t>
      </w:r>
      <w:proofErr w:type="spellEnd"/>
      <w:r w:rsidRPr="00187F7B">
        <w:rPr>
          <w:sz w:val="28"/>
          <w:szCs w:val="28"/>
        </w:rPr>
        <w:t>, пострадавших от пожара.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Объездная дорога с севера на юг, огибающая город с востока, дает возможность увести транспортные грузопотоки из города, стимулирует создание зоны рекреации в пойме р. Елшанка, тем самым задает новое планировочное направление в зону соленых озер.</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Улучшение среды обитания в целом – важная проблема развития Соль-Илецка.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Планируемое закрепление за городом «курортного статуса» обуславливает особые требования к перечню размещаемых на его территории общественных учреждений и объектов, предполагает развитие внутригородской социальной функции с целью достижения качества жизни населения, соответствующего стандартам, принятым для городов-курортов.</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Формирование и насыщение общественной застройки должно подчеркнуть имидж города для создания благоприятного инвестиционного климата.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Представляется, что при любых масштабах перспективного развития города он должен представлять собой цельное, комфортное для проживания градостроительное образование с взаимосвязанными районами и участками жилой застройки, с полным инженерным оборудованием и благоустройством, доступным многофункциональным обслуживанием.</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Дальнейшее развитие центра, организация курортной зоны, благоустройство всего города, формирование элементов городской среды в районах значительного малоэтажного строительства должно отобразить и подчеркнуть статус города.</w:t>
      </w:r>
    </w:p>
    <w:p w:rsidR="00187F7B" w:rsidRPr="00187F7B" w:rsidRDefault="00187F7B" w:rsidP="00187F7B">
      <w:pPr>
        <w:widowControl/>
        <w:autoSpaceDE/>
        <w:autoSpaceDN/>
        <w:adjustRightInd/>
        <w:spacing w:line="276" w:lineRule="auto"/>
        <w:ind w:firstLine="851"/>
        <w:jc w:val="both"/>
        <w:rPr>
          <w:rFonts w:cs="Courier New"/>
          <w:sz w:val="28"/>
          <w:szCs w:val="28"/>
        </w:rPr>
      </w:pPr>
      <w:r w:rsidRPr="00187F7B">
        <w:rPr>
          <w:rFonts w:cs="Courier New"/>
          <w:sz w:val="28"/>
          <w:szCs w:val="28"/>
        </w:rPr>
        <w:t>Это позволит усилить привлекательность города для потенциальных инвесторов, для отдыхающих и туристов, для удержания в городе собственной молодёжи и, в конечном итоге, для повышения уровня проживания всего населения города.</w:t>
      </w:r>
    </w:p>
    <w:p w:rsidR="00187F7B" w:rsidRPr="00187F7B" w:rsidRDefault="00187F7B" w:rsidP="00187F7B">
      <w:pPr>
        <w:widowControl/>
        <w:autoSpaceDE/>
        <w:autoSpaceDN/>
        <w:adjustRightInd/>
        <w:spacing w:after="200" w:line="276" w:lineRule="auto"/>
        <w:ind w:firstLine="851"/>
        <w:jc w:val="both"/>
        <w:rPr>
          <w:sz w:val="28"/>
          <w:szCs w:val="28"/>
        </w:rPr>
      </w:pPr>
      <w:r w:rsidRPr="00187F7B">
        <w:rPr>
          <w:sz w:val="28"/>
          <w:szCs w:val="28"/>
        </w:rPr>
        <w:lastRenderedPageBreak/>
        <w:t>Планируемые объекты местного значения подверглись корректировки с  учётом разработанной документации по  планировке.</w:t>
      </w:r>
    </w:p>
    <w:p w:rsidR="00187F7B" w:rsidRPr="00187F7B" w:rsidRDefault="00187F7B" w:rsidP="00187F7B">
      <w:pPr>
        <w:widowControl/>
        <w:autoSpaceDE/>
        <w:autoSpaceDN/>
        <w:adjustRightInd/>
        <w:spacing w:after="200" w:line="276" w:lineRule="auto"/>
        <w:ind w:firstLine="851"/>
        <w:jc w:val="both"/>
        <w:rPr>
          <w:sz w:val="28"/>
          <w:szCs w:val="28"/>
        </w:rPr>
      </w:pPr>
      <w:r w:rsidRPr="00187F7B">
        <w:rPr>
          <w:sz w:val="28"/>
          <w:szCs w:val="28"/>
        </w:rPr>
        <w:t>Проектом  предлагается уточнение  функционального зонирования в границах населённых пунктов с учётом фактического использования территории, земельных участков поставленных на государственный кадастровый учёт с учетом перспективного развития.</w:t>
      </w:r>
    </w:p>
    <w:p w:rsidR="00187F7B" w:rsidRPr="00187F7B" w:rsidRDefault="00187F7B" w:rsidP="00187F7B">
      <w:pPr>
        <w:widowControl/>
        <w:autoSpaceDE/>
        <w:autoSpaceDN/>
        <w:adjustRightInd/>
        <w:spacing w:after="200" w:line="276" w:lineRule="auto"/>
        <w:ind w:firstLine="851"/>
        <w:jc w:val="both"/>
        <w:rPr>
          <w:sz w:val="28"/>
          <w:szCs w:val="28"/>
        </w:rPr>
      </w:pPr>
      <w:r w:rsidRPr="00187F7B">
        <w:rPr>
          <w:sz w:val="28"/>
          <w:szCs w:val="28"/>
        </w:rPr>
        <w:t>За границами населённых пунктов предлагается установление функциональных зон с учётом современного и перспективного использования земельных участков, а также зон с особыми условиями использования территории согласно технического задания.</w:t>
      </w:r>
    </w:p>
    <w:p w:rsidR="00187F7B" w:rsidRPr="00187F7B" w:rsidRDefault="00187F7B" w:rsidP="00187F7B">
      <w:pPr>
        <w:widowControl/>
        <w:autoSpaceDE/>
        <w:autoSpaceDN/>
        <w:adjustRightInd/>
        <w:spacing w:after="200" w:line="276" w:lineRule="auto"/>
        <w:ind w:firstLine="851"/>
        <w:jc w:val="both"/>
        <w:rPr>
          <w:sz w:val="28"/>
          <w:szCs w:val="28"/>
        </w:rPr>
      </w:pPr>
    </w:p>
    <w:p w:rsidR="00187F7B" w:rsidRPr="00187F7B" w:rsidRDefault="00187F7B" w:rsidP="00187F7B">
      <w:pPr>
        <w:widowControl/>
        <w:autoSpaceDE/>
        <w:autoSpaceDN/>
        <w:adjustRightInd/>
        <w:spacing w:after="200" w:line="276" w:lineRule="auto"/>
        <w:rPr>
          <w:sz w:val="28"/>
          <w:szCs w:val="28"/>
        </w:rPr>
      </w:pPr>
      <w:r w:rsidRPr="00187F7B">
        <w:rPr>
          <w:sz w:val="28"/>
          <w:szCs w:val="28"/>
        </w:rPr>
        <w:br w:type="page"/>
      </w:r>
    </w:p>
    <w:p w:rsidR="00187F7B" w:rsidRPr="00187F7B" w:rsidRDefault="00187F7B" w:rsidP="00187F7B">
      <w:pPr>
        <w:keepNext/>
        <w:keepLines/>
        <w:widowControl/>
        <w:autoSpaceDE/>
        <w:autoSpaceDN/>
        <w:adjustRightInd/>
        <w:spacing w:before="480" w:line="276" w:lineRule="auto"/>
        <w:jc w:val="both"/>
        <w:outlineLvl w:val="0"/>
        <w:rPr>
          <w:b/>
          <w:bCs/>
          <w:color w:val="365F91"/>
          <w:sz w:val="32"/>
          <w:szCs w:val="32"/>
        </w:rPr>
      </w:pPr>
      <w:bookmarkStart w:id="2" w:name="_Toc35278833"/>
      <w:bookmarkStart w:id="3" w:name="_Toc38857158"/>
      <w:r w:rsidRPr="00187F7B">
        <w:rPr>
          <w:b/>
          <w:bCs/>
          <w:color w:val="365F91"/>
          <w:sz w:val="32"/>
          <w:szCs w:val="32"/>
        </w:rPr>
        <w:lastRenderedPageBreak/>
        <w:t>1. Сведения о видах, назначении и наименованиях планируемых для размещения объектов местного значения городского округа,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bookmarkEnd w:id="2"/>
      <w:bookmarkEnd w:id="3"/>
    </w:p>
    <w:p w:rsidR="00187F7B" w:rsidRPr="00187F7B" w:rsidRDefault="00187F7B" w:rsidP="00187F7B">
      <w:pPr>
        <w:widowControl/>
        <w:autoSpaceDE/>
        <w:autoSpaceDN/>
        <w:adjustRightInd/>
        <w:jc w:val="both"/>
        <w:rPr>
          <w:b/>
          <w:sz w:val="28"/>
          <w:szCs w:val="28"/>
        </w:rPr>
      </w:pPr>
    </w:p>
    <w:p w:rsidR="00187F7B" w:rsidRPr="00187F7B" w:rsidRDefault="00187F7B" w:rsidP="00187F7B">
      <w:pPr>
        <w:widowControl/>
        <w:autoSpaceDE/>
        <w:autoSpaceDN/>
        <w:adjustRightInd/>
        <w:ind w:left="360"/>
        <w:jc w:val="both"/>
        <w:rPr>
          <w:iCs/>
          <w:color w:val="365F91"/>
          <w:sz w:val="28"/>
        </w:rPr>
      </w:pPr>
      <w:r w:rsidRPr="00187F7B">
        <w:rPr>
          <w:i/>
          <w:iCs/>
          <w:color w:val="365F91"/>
          <w:sz w:val="28"/>
        </w:rPr>
        <w:t>1.1.Планируемые объекты местного значения</w:t>
      </w:r>
    </w:p>
    <w:tbl>
      <w:tblPr>
        <w:tblW w:w="9356" w:type="dxa"/>
        <w:tblInd w:w="40" w:type="dxa"/>
        <w:tblLayout w:type="fixed"/>
        <w:tblCellMar>
          <w:top w:w="75" w:type="dxa"/>
          <w:left w:w="40" w:type="dxa"/>
          <w:bottom w:w="75" w:type="dxa"/>
          <w:right w:w="40" w:type="dxa"/>
        </w:tblCellMar>
        <w:tblLook w:val="04A0" w:firstRow="1" w:lastRow="0" w:firstColumn="1" w:lastColumn="0" w:noHBand="0" w:noVBand="1"/>
      </w:tblPr>
      <w:tblGrid>
        <w:gridCol w:w="517"/>
        <w:gridCol w:w="1610"/>
        <w:gridCol w:w="1417"/>
        <w:gridCol w:w="1560"/>
        <w:gridCol w:w="1417"/>
        <w:gridCol w:w="1276"/>
        <w:gridCol w:w="1559"/>
      </w:tblGrid>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N/N</w:t>
            </w:r>
          </w:p>
          <w:p w:rsidR="00187F7B" w:rsidRPr="00187F7B" w:rsidRDefault="00187F7B" w:rsidP="00187F7B">
            <w:pPr>
              <w:jc w:val="center"/>
              <w:rPr>
                <w:b/>
                <w:sz w:val="24"/>
                <w:szCs w:val="24"/>
              </w:rPr>
            </w:pPr>
            <w:r w:rsidRPr="00187F7B">
              <w:rPr>
                <w:b/>
                <w:sz w:val="24"/>
                <w:szCs w:val="24"/>
              </w:rPr>
              <w:t>п/п</w:t>
            </w:r>
          </w:p>
          <w:p w:rsidR="00187F7B" w:rsidRPr="00187F7B" w:rsidRDefault="00187F7B" w:rsidP="00187F7B">
            <w:pPr>
              <w:jc w:val="center"/>
              <w:rPr>
                <w:b/>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Назначение объекта местного значения</w:t>
            </w:r>
          </w:p>
        </w:tc>
        <w:tc>
          <w:tcPr>
            <w:tcW w:w="14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Наименование</w:t>
            </w:r>
          </w:p>
        </w:tc>
        <w:tc>
          <w:tcPr>
            <w:tcW w:w="1560"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Краткая характеристика объекта</w:t>
            </w:r>
          </w:p>
        </w:tc>
        <w:tc>
          <w:tcPr>
            <w:tcW w:w="14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Местоположение планируемого объекта</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b/>
                <w:sz w:val="24"/>
                <w:szCs w:val="24"/>
              </w:rPr>
            </w:pPr>
            <w:r w:rsidRPr="00187F7B">
              <w:rPr>
                <w:b/>
                <w:sz w:val="24"/>
                <w:szCs w:val="24"/>
              </w:rPr>
              <w:t>Функциональная зона</w:t>
            </w:r>
          </w:p>
        </w:tc>
        <w:tc>
          <w:tcPr>
            <w:tcW w:w="1559"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Зоны с особыми условиями использования территории</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электроснабжение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теплоснабжение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газоснабжение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водоотведение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с.Елшанка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Производственные зоны, зоны инженерной и транспортной инфраструктур</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 xml:space="preserve">Строительство очистных </w:t>
            </w:r>
            <w:r w:rsidRPr="00187F7B">
              <w:rPr>
                <w:sz w:val="24"/>
                <w:szCs w:val="24"/>
              </w:rPr>
              <w:lastRenderedPageBreak/>
              <w:t>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 xml:space="preserve">Строительство очистных </w:t>
            </w:r>
            <w:r w:rsidRPr="00187F7B">
              <w:rPr>
                <w:sz w:val="24"/>
                <w:szCs w:val="24"/>
              </w:rPr>
              <w:lastRenderedPageBreak/>
              <w:t>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lastRenderedPageBreak/>
              <w:t>п.Маякское</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инженерно</w:t>
            </w:r>
            <w:r w:rsidRPr="00187F7B">
              <w:rPr>
                <w:sz w:val="24"/>
                <w:szCs w:val="24"/>
              </w:rPr>
              <w:lastRenderedPageBreak/>
              <w:t>й инфраструктуры</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5.3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с.Боевая</w:t>
            </w:r>
            <w:proofErr w:type="spellEnd"/>
            <w:r w:rsidRPr="00187F7B">
              <w:rPr>
                <w:sz w:val="24"/>
                <w:szCs w:val="24"/>
              </w:rPr>
              <w:t xml:space="preserve"> Гора</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инженерной инфраструктуры</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с.Дружба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Производственные зоны, зоны инженерной и транспортной инфраструктур</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6</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автомобильные дороги местного значения</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6.1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rFonts w:eastAsia="Calibri"/>
                <w:sz w:val="24"/>
                <w:szCs w:val="24"/>
              </w:rPr>
              <w:t xml:space="preserve">Строительство дороги местного значения вдоль федеральной трассы Р-239 Казань-Оренбург-Казахстан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rPr>
              <w:t>Строительство дороги местного значения</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Соль-Илецкий городской округ (</w:t>
            </w:r>
            <w:r w:rsidRPr="00187F7B">
              <w:rPr>
                <w:rFonts w:eastAsia="Calibri"/>
                <w:sz w:val="24"/>
                <w:szCs w:val="24"/>
              </w:rPr>
              <w:t>вдоль федеральной трассы Р-239 Казань-Оренбург-Казахстан</w:t>
            </w: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 xml:space="preserve">Не указывается (ст. 23 п. 4 </w:t>
            </w:r>
            <w:proofErr w:type="spellStart"/>
            <w:r w:rsidRPr="00187F7B">
              <w:rPr>
                <w:sz w:val="24"/>
                <w:szCs w:val="24"/>
              </w:rPr>
              <w:t>пп</w:t>
            </w:r>
            <w:proofErr w:type="spellEnd"/>
            <w:r w:rsidRPr="00187F7B">
              <w:rPr>
                <w:sz w:val="24"/>
                <w:szCs w:val="24"/>
              </w:rPr>
              <w:t>. 1 ГК РФ)</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Санитарный разрыв</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физическая культура и массовый спорт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рекреационного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рекреационного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 xml:space="preserve">-Илецк Северный </w:t>
            </w:r>
            <w:r w:rsidRPr="00187F7B">
              <w:rPr>
                <w:sz w:val="24"/>
                <w:szCs w:val="24"/>
              </w:rPr>
              <w:lastRenderedPageBreak/>
              <w:t>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 xml:space="preserve">Зона рекреационного </w:t>
            </w:r>
            <w:r w:rsidRPr="00187F7B">
              <w:rPr>
                <w:sz w:val="24"/>
                <w:szCs w:val="24"/>
              </w:rPr>
              <w:lastRenderedPageBreak/>
              <w:t>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8</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образование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 Елшанка </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8.5</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8.6</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8.7</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8.8</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9</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здравоохранение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10</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культура</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обработка, утилизация, обезвреживание, </w:t>
            </w:r>
            <w:r w:rsidRPr="00187F7B">
              <w:rPr>
                <w:sz w:val="24"/>
                <w:szCs w:val="24"/>
              </w:rPr>
              <w:lastRenderedPageBreak/>
              <w:t>размещение твердых коммунальных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11.1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с.Боевая</w:t>
            </w:r>
            <w:proofErr w:type="spellEnd"/>
            <w:r w:rsidRPr="00187F7B">
              <w:rPr>
                <w:sz w:val="24"/>
                <w:szCs w:val="24"/>
              </w:rPr>
              <w:t xml:space="preserve"> Гора</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Зона специального назначения</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организация ритуальных услуг</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12.1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с.Ащебутак</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кладбищ</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утилизация биологических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с.Дружба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специального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bl>
    <w:p w:rsidR="00187F7B" w:rsidRPr="00187F7B" w:rsidRDefault="00187F7B" w:rsidP="00187F7B">
      <w:pPr>
        <w:widowControl/>
        <w:autoSpaceDE/>
        <w:autoSpaceDN/>
        <w:adjustRightInd/>
        <w:ind w:left="360"/>
        <w:jc w:val="both"/>
        <w:rPr>
          <w:rFonts w:ascii="Calibri" w:hAnsi="Calibri"/>
          <w:i/>
          <w:iCs/>
          <w:color w:val="4F81BD"/>
          <w:sz w:val="22"/>
          <w:szCs w:val="22"/>
        </w:rPr>
      </w:pPr>
    </w:p>
    <w:p w:rsidR="00187F7B" w:rsidRPr="00187F7B" w:rsidRDefault="00187F7B" w:rsidP="00187F7B">
      <w:pPr>
        <w:widowControl/>
        <w:autoSpaceDE/>
        <w:autoSpaceDN/>
        <w:adjustRightInd/>
        <w:ind w:firstLine="708"/>
        <w:jc w:val="both"/>
        <w:rPr>
          <w:sz w:val="28"/>
          <w:szCs w:val="28"/>
        </w:rPr>
      </w:pPr>
    </w:p>
    <w:p w:rsidR="00187F7B" w:rsidRPr="00187F7B" w:rsidRDefault="00187F7B" w:rsidP="00187F7B">
      <w:pPr>
        <w:widowControl/>
        <w:autoSpaceDE/>
        <w:autoSpaceDN/>
        <w:adjustRightInd/>
        <w:ind w:firstLine="709"/>
        <w:jc w:val="both"/>
        <w:rPr>
          <w:sz w:val="28"/>
          <w:szCs w:val="28"/>
          <w:shd w:val="clear" w:color="auto" w:fill="FFFFFF"/>
        </w:rPr>
      </w:pPr>
      <w:r w:rsidRPr="00187F7B">
        <w:rPr>
          <w:sz w:val="28"/>
          <w:szCs w:val="28"/>
        </w:rPr>
        <w:t>Планируемая дорога местного значения, расположенная вдоль федеральной трассы Р-239 (</w:t>
      </w:r>
      <w:r w:rsidRPr="00187F7B">
        <w:rPr>
          <w:sz w:val="28"/>
          <w:szCs w:val="28"/>
          <w:shd w:val="clear" w:color="auto" w:fill="FFFFFF"/>
        </w:rPr>
        <w:t>Казань-Оренбур</w:t>
      </w:r>
      <w:r w:rsidR="003A3B55">
        <w:rPr>
          <w:sz w:val="28"/>
          <w:szCs w:val="28"/>
          <w:shd w:val="clear" w:color="auto" w:fill="FFFFFF"/>
        </w:rPr>
        <w:t>г</w:t>
      </w:r>
      <w:r w:rsidRPr="00187F7B">
        <w:rPr>
          <w:sz w:val="28"/>
          <w:szCs w:val="28"/>
          <w:shd w:val="clear" w:color="auto" w:fill="FFFFFF"/>
        </w:rPr>
        <w:t>-Казахстан) в границах Соль-Илецкого городского округа. На момент подготовки внесения изменений в генеральный план, дорога ориентировочно проходит по земельным участкам с кадастровыми номерами:</w:t>
      </w:r>
    </w:p>
    <w:p w:rsidR="00187F7B" w:rsidRPr="00187F7B" w:rsidRDefault="00187F7B" w:rsidP="00630A85">
      <w:pPr>
        <w:widowControl/>
        <w:shd w:val="clear" w:color="auto" w:fill="FFFFFF"/>
        <w:autoSpaceDE/>
        <w:autoSpaceDN/>
        <w:adjustRightInd/>
        <w:jc w:val="both"/>
        <w:rPr>
          <w:sz w:val="28"/>
          <w:szCs w:val="28"/>
          <w:shd w:val="clear" w:color="auto" w:fill="F8F9FA"/>
        </w:rPr>
      </w:pPr>
      <w:r w:rsidRPr="00187F7B">
        <w:rPr>
          <w:sz w:val="28"/>
          <w:szCs w:val="28"/>
          <w:shd w:val="clear" w:color="auto" w:fill="F8F9FA"/>
        </w:rPr>
        <w:t xml:space="preserve">56:29:0505020:6,  56:29:0505028:4, 56:29:0505002:43, 56:29:0000000:2330, 56:29:0505002:41, 56:29:0817009:1, 56:29:0817009:3, 56:29:0815001:122, 56:29:0806001:151, 56:29:0000000:1313, 56:29:0000000:2365, 56:29:0817010:17, 56:29:0817010:16, 56:29:0815001:121, 56:29:0806001:120, 56:29:0113003:7, 56:29:0000000:24, 56:29:0113012, 56:29:011301273, 56:29:0113008:38, 56:29:0000000:1547, 56:29:0815001:132, 56:29:0817028, 56:29:0113007, 56:29:0113012, 56:29:0113025, 56:47:0402001:48, 56:47:0101062, 56:29:0113006:9, 56:29:0000000:2119, 56:29:0113011:39, 56:47:0401002:45, 56:47:0401002:47, 56:47:0401002:58, 56:47:0401002:55, 56:47:0401002:56, 56:47:0401002:53, 56:47:0401002:52, 56:47:0401002:51, 56:47:0401002:50, 56:47:0401003:94, 56:47:0401003:70, 56:47:0401003:98, 56:47:0000000:433, 56:47:0604002:58, 56:47:0604001:2, 56:47:0401004:427, 56:47:0401004:234, 56:47:0401004:80, 56:47:0401004:235, 56:29:0113007:46, 56:29:0000000:2183, 56:47:0401004:232, 56:47:0401004:231, 56:47:0401004:426, 56:47:0401004:425, 56:47:0000000:918, 56:47:0000000:1054, 56:47:0101026:487, 56:29:0000000:2472, 56:47:0000000:1056, 56:47:0101030:170, 56:47:0000000:77, </w:t>
      </w:r>
      <w:r w:rsidRPr="00187F7B">
        <w:rPr>
          <w:sz w:val="28"/>
          <w:szCs w:val="28"/>
          <w:shd w:val="clear" w:color="auto" w:fill="F8F9FA"/>
        </w:rPr>
        <w:lastRenderedPageBreak/>
        <w:t xml:space="preserve">56:47:0000000:1198, </w:t>
      </w:r>
      <w:r w:rsidRPr="00187F7B">
        <w:rPr>
          <w:sz w:val="28"/>
          <w:szCs w:val="28"/>
          <w:shd w:val="clear" w:color="auto" w:fill="FFFFFF"/>
        </w:rPr>
        <w:t xml:space="preserve">56:47:0101062, </w:t>
      </w:r>
      <w:r w:rsidRPr="00187F7B">
        <w:rPr>
          <w:sz w:val="28"/>
          <w:szCs w:val="28"/>
          <w:shd w:val="clear" w:color="auto" w:fill="F8F9FA"/>
        </w:rPr>
        <w:t>56:47:0000000:1173, 56:47:0101063:584, 56:47:0000000:493, 56:47:0000000:955, 56:47:0101064:132, 56:47:0602001:1,</w:t>
      </w:r>
      <w:r w:rsidRPr="00187F7B">
        <w:rPr>
          <w:sz w:val="28"/>
          <w:szCs w:val="28"/>
          <w:shd w:val="clear" w:color="auto" w:fill="FFFFFF"/>
        </w:rPr>
        <w:t xml:space="preserve"> 56:47:0402001, </w:t>
      </w:r>
      <w:r w:rsidRPr="00187F7B">
        <w:rPr>
          <w:sz w:val="28"/>
          <w:szCs w:val="28"/>
          <w:shd w:val="clear" w:color="auto" w:fill="F8F9FA"/>
        </w:rPr>
        <w:t>56:47:0402001:47, 56:47:0402002:28, 56:47:0000000:378, 56:47:0402002:35, 56:47:0402002:2, 56:47:0402002:3, 56:47:0000000:1057, 56:47:0402002:26, 56:47:0402002:46, 56:47:0402002:25, 56:47:0000000:1080, 56:47:0402002:45, 56:47:0000000:957, 56:47:0000000:896, 56:47:0402003:100, 56:47:</w:t>
      </w:r>
      <w:r w:rsidR="00940791">
        <w:rPr>
          <w:sz w:val="28"/>
          <w:szCs w:val="28"/>
          <w:shd w:val="clear" w:color="auto" w:fill="F8F9FA"/>
        </w:rPr>
        <w:t>0000000:1072, 56:47:0000000:378:</w:t>
      </w:r>
      <w:r w:rsidRPr="00187F7B">
        <w:rPr>
          <w:sz w:val="28"/>
          <w:szCs w:val="28"/>
          <w:shd w:val="clear" w:color="auto" w:fill="F8F9FA"/>
        </w:rPr>
        <w:t>6, 56:47:0101026:108, 56:47:0000000:1065, 56:47:0000000:298,</w:t>
      </w:r>
      <w:r w:rsidR="003A3B55">
        <w:rPr>
          <w:sz w:val="28"/>
          <w:szCs w:val="28"/>
          <w:shd w:val="clear" w:color="auto" w:fill="F8F9FA"/>
        </w:rPr>
        <w:t xml:space="preserve"> </w:t>
      </w:r>
      <w:r w:rsidRPr="00187F7B">
        <w:rPr>
          <w:sz w:val="28"/>
          <w:szCs w:val="28"/>
          <w:shd w:val="clear" w:color="auto" w:fill="F8F9FA"/>
        </w:rPr>
        <w:t xml:space="preserve">56:47:0000000:1064, 56:47:0000000:1059, 56:47:0101062:14, 56:47:0101027:23, точное </w:t>
      </w:r>
      <w:proofErr w:type="spellStart"/>
      <w:r w:rsidRPr="00187F7B">
        <w:rPr>
          <w:sz w:val="28"/>
          <w:szCs w:val="28"/>
          <w:shd w:val="clear" w:color="auto" w:fill="F8F9FA"/>
        </w:rPr>
        <w:t>местопрохождение</w:t>
      </w:r>
      <w:proofErr w:type="spellEnd"/>
      <w:r w:rsidRPr="00187F7B">
        <w:rPr>
          <w:sz w:val="28"/>
          <w:szCs w:val="28"/>
          <w:shd w:val="clear" w:color="auto" w:fill="F8F9FA"/>
        </w:rPr>
        <w:t xml:space="preserve"> по земельным участка уточняется путём разработки проекта планировки и межевания территории.</w:t>
      </w:r>
    </w:p>
    <w:p w:rsidR="00187F7B" w:rsidRPr="00187F7B" w:rsidRDefault="00187F7B" w:rsidP="00187F7B">
      <w:pPr>
        <w:widowControl/>
        <w:autoSpaceDE/>
        <w:autoSpaceDN/>
        <w:adjustRightInd/>
        <w:ind w:firstLine="708"/>
        <w:jc w:val="both"/>
        <w:rPr>
          <w:sz w:val="28"/>
          <w:szCs w:val="28"/>
        </w:rPr>
      </w:pPr>
    </w:p>
    <w:p w:rsidR="00187F7B" w:rsidRPr="00187F7B" w:rsidRDefault="00187F7B" w:rsidP="00187F7B">
      <w:pPr>
        <w:widowControl/>
        <w:autoSpaceDE/>
        <w:autoSpaceDN/>
        <w:adjustRightInd/>
        <w:ind w:firstLine="708"/>
        <w:jc w:val="both"/>
        <w:rPr>
          <w:sz w:val="28"/>
          <w:szCs w:val="28"/>
        </w:rPr>
      </w:pPr>
    </w:p>
    <w:p w:rsidR="00187F7B" w:rsidRPr="00187F7B" w:rsidRDefault="00187F7B" w:rsidP="00187F7B">
      <w:pPr>
        <w:keepNext/>
        <w:keepLines/>
        <w:widowControl/>
        <w:autoSpaceDE/>
        <w:autoSpaceDN/>
        <w:adjustRightInd/>
        <w:jc w:val="both"/>
        <w:outlineLvl w:val="0"/>
        <w:rPr>
          <w:b/>
          <w:bCs/>
          <w:color w:val="365F91"/>
          <w:sz w:val="32"/>
          <w:szCs w:val="32"/>
        </w:rPr>
      </w:pPr>
      <w:bookmarkStart w:id="4" w:name="_Toc38857159"/>
      <w:bookmarkStart w:id="5" w:name="_Toc35278834"/>
      <w:r w:rsidRPr="00187F7B">
        <w:rPr>
          <w:b/>
          <w:bCs/>
          <w:color w:val="365F91"/>
          <w:sz w:val="32"/>
          <w:szCs w:val="32"/>
        </w:rPr>
        <w:t>2. 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bookmarkEnd w:id="4"/>
    </w:p>
    <w:bookmarkEnd w:id="5"/>
    <w:p w:rsidR="00187F7B" w:rsidRPr="00187F7B" w:rsidRDefault="00187F7B" w:rsidP="00BA140C">
      <w:pPr>
        <w:widowControl/>
        <w:numPr>
          <w:ilvl w:val="1"/>
          <w:numId w:val="35"/>
        </w:numPr>
        <w:autoSpaceDE/>
        <w:autoSpaceDN/>
        <w:adjustRightInd/>
        <w:spacing w:after="200" w:line="276" w:lineRule="auto"/>
        <w:ind w:left="0" w:firstLine="0"/>
        <w:rPr>
          <w:color w:val="31849B"/>
          <w:spacing w:val="15"/>
          <w:sz w:val="28"/>
          <w:szCs w:val="28"/>
          <w:lang w:eastAsia="en-US"/>
        </w:rPr>
      </w:pPr>
    </w:p>
    <w:p w:rsidR="00187F7B" w:rsidRPr="00187F7B" w:rsidRDefault="00187F7B" w:rsidP="00BA140C">
      <w:pPr>
        <w:widowControl/>
        <w:numPr>
          <w:ilvl w:val="1"/>
          <w:numId w:val="35"/>
        </w:numPr>
        <w:autoSpaceDE/>
        <w:autoSpaceDN/>
        <w:adjustRightInd/>
        <w:spacing w:after="200" w:line="276" w:lineRule="auto"/>
        <w:ind w:left="0" w:firstLine="0"/>
        <w:rPr>
          <w:color w:val="365F91"/>
          <w:spacing w:val="15"/>
          <w:sz w:val="28"/>
          <w:szCs w:val="28"/>
          <w:lang w:eastAsia="en-US"/>
        </w:rPr>
      </w:pPr>
      <w:r w:rsidRPr="00187F7B">
        <w:rPr>
          <w:color w:val="365F91"/>
          <w:spacing w:val="15"/>
          <w:sz w:val="28"/>
          <w:szCs w:val="28"/>
          <w:lang w:eastAsia="en-US"/>
        </w:rPr>
        <w:t>2.1. Параметры функциональных зон</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В настоящее время территория городского округа по функциональному использованию делится на зоны:</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bookmarkStart w:id="6" w:name="OLE_LINK77"/>
      <w:bookmarkStart w:id="7" w:name="OLE_LINK78"/>
      <w:bookmarkStart w:id="8" w:name="OLE_LINK79"/>
      <w:bookmarkStart w:id="9" w:name="OLE_LINK80"/>
      <w:r w:rsidRPr="00187F7B">
        <w:rPr>
          <w:i/>
          <w:sz w:val="28"/>
          <w:szCs w:val="28"/>
          <w:u w:val="single"/>
          <w:lang w:eastAsia="ar-SA" w:bidi="en-US"/>
        </w:rPr>
        <w:t>Жилые зоны</w:t>
      </w:r>
      <w:r w:rsidRPr="00187F7B">
        <w:rPr>
          <w:sz w:val="28"/>
          <w:szCs w:val="28"/>
          <w:lang w:eastAsia="ar-SA" w:bidi="en-US"/>
        </w:rPr>
        <w:t xml:space="preserve">, которые представлены зонами жилой застройки (зона застройки индивидуальными жилыми домами, зона застройки малоэтажными жилыми домами, зона застройки </w:t>
      </w:r>
      <w:proofErr w:type="spellStart"/>
      <w:r w:rsidRPr="00187F7B">
        <w:rPr>
          <w:sz w:val="28"/>
          <w:szCs w:val="28"/>
          <w:lang w:eastAsia="ar-SA" w:bidi="en-US"/>
        </w:rPr>
        <w:t>среднеэтажными</w:t>
      </w:r>
      <w:proofErr w:type="spellEnd"/>
      <w:r w:rsidRPr="00187F7B">
        <w:rPr>
          <w:sz w:val="28"/>
          <w:szCs w:val="28"/>
          <w:lang w:eastAsia="ar-SA" w:bidi="en-US"/>
        </w:rPr>
        <w:t xml:space="preserve"> жилыми домами);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Общественно-деловые зоны и зоны смешанной застройки</w:t>
      </w:r>
      <w:r w:rsidRPr="00187F7B">
        <w:rPr>
          <w:sz w:val="28"/>
          <w:szCs w:val="28"/>
          <w:lang w:eastAsia="ar-SA" w:bidi="en-US"/>
        </w:rPr>
        <w:t>, представленные общественными зданиями различного функционального назначения;</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производственного использования, коммунально-складские зоны,</w:t>
      </w:r>
      <w:r w:rsidRPr="00187F7B">
        <w:rPr>
          <w:sz w:val="28"/>
          <w:szCs w:val="28"/>
          <w:lang w:eastAsia="ar-SA" w:bidi="en-US"/>
        </w:rPr>
        <w:t xml:space="preserve"> представленные производственными и коммунально-складскими объектами;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инженерной инфраструктуры</w:t>
      </w:r>
      <w:r w:rsidRPr="00187F7B">
        <w:rPr>
          <w:sz w:val="28"/>
          <w:szCs w:val="28"/>
          <w:lang w:eastAsia="ar-SA" w:bidi="en-US"/>
        </w:rPr>
        <w:t>, в состав которой входят объекты инженерного обеспечения: КТП, ГРП, скважины, линии инженерных коммуникаций и др.;</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транспортной инфраструктуры</w:t>
      </w:r>
      <w:r w:rsidRPr="00187F7B">
        <w:rPr>
          <w:sz w:val="28"/>
          <w:szCs w:val="28"/>
          <w:lang w:eastAsia="ar-SA" w:bidi="en-US"/>
        </w:rPr>
        <w:t>, в состав которой входят асфальтированные, грунтовые и проселочные дороги, железная дорога и др.;</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lastRenderedPageBreak/>
        <w:t>Зоны сельскохозяйственного использования</w:t>
      </w:r>
      <w:r w:rsidRPr="00187F7B">
        <w:rPr>
          <w:sz w:val="28"/>
          <w:szCs w:val="28"/>
          <w:lang w:eastAsia="ar-SA" w:bidi="en-US"/>
        </w:rPr>
        <w:t>, занимаемые сельскохозяйственными угодьями, выпасами;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садоводческих, огороднических или дачных некоммерческих объединений граждан</w:t>
      </w:r>
      <w:r w:rsidRPr="00187F7B">
        <w:rPr>
          <w:sz w:val="28"/>
          <w:szCs w:val="28"/>
          <w:lang w:eastAsia="ar-SA" w:bidi="en-US"/>
        </w:rPr>
        <w:t>, занимаемые садоводческими, огородническими или дачными некоммерческими объединениями граждан;</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 xml:space="preserve">Зоны отдыха, курортная зона </w:t>
      </w:r>
      <w:r w:rsidRPr="00187F7B">
        <w:rPr>
          <w:i/>
          <w:sz w:val="28"/>
          <w:szCs w:val="28"/>
          <w:lang w:eastAsia="ar-SA" w:bidi="en-US"/>
        </w:rPr>
        <w:t xml:space="preserve">-  </w:t>
      </w:r>
      <w:r w:rsidRPr="00187F7B">
        <w:rPr>
          <w:sz w:val="28"/>
          <w:szCs w:val="28"/>
          <w:lang w:eastAsia="ar-SA" w:bidi="en-US"/>
        </w:rPr>
        <w:t>зоны отдыха населения;</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рекреационного назначения,</w:t>
      </w:r>
      <w:r w:rsidRPr="00187F7B">
        <w:rPr>
          <w:i/>
          <w:sz w:val="28"/>
          <w:szCs w:val="28"/>
          <w:lang w:eastAsia="ar-SA" w:bidi="en-US"/>
        </w:rPr>
        <w:t xml:space="preserve"> </w:t>
      </w:r>
      <w:r w:rsidRPr="00187F7B">
        <w:rPr>
          <w:sz w:val="28"/>
          <w:szCs w:val="28"/>
          <w:lang w:eastAsia="ar-SA" w:bidi="en-US"/>
        </w:rPr>
        <w:t>представленные парками, скверами и др.;</w:t>
      </w:r>
    </w:p>
    <w:bookmarkEnd w:id="6"/>
    <w:bookmarkEnd w:id="7"/>
    <w:bookmarkEnd w:id="8"/>
    <w:bookmarkEnd w:id="9"/>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специального использования</w:t>
      </w:r>
      <w:r w:rsidRPr="00187F7B">
        <w:rPr>
          <w:sz w:val="28"/>
          <w:szCs w:val="28"/>
          <w:lang w:eastAsia="ar-SA" w:bidi="en-US"/>
        </w:rPr>
        <w:t xml:space="preserve">, к которым относятся территории объектов </w:t>
      </w:r>
      <w:r w:rsidRPr="00187F7B">
        <w:rPr>
          <w:sz w:val="28"/>
          <w:szCs w:val="28"/>
        </w:rPr>
        <w:t>утилизации биологических отходов, объектов обработки, утилизации, обезвреживания, размещения твердых коммунальных отходов</w:t>
      </w:r>
      <w:r w:rsidRPr="00187F7B">
        <w:rPr>
          <w:sz w:val="28"/>
          <w:szCs w:val="28"/>
          <w:lang w:eastAsia="ar-SA" w:bidi="en-US"/>
        </w:rPr>
        <w:t>.</w:t>
      </w:r>
      <w:r w:rsidRPr="00187F7B">
        <w:rPr>
          <w:i/>
          <w:sz w:val="28"/>
          <w:szCs w:val="28"/>
          <w:u w:val="single"/>
          <w:lang w:eastAsia="ar-SA" w:bidi="en-US"/>
        </w:rPr>
        <w:t xml:space="preserve"> </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Зона складирования и захоронения отходов</w:t>
      </w:r>
      <w:r w:rsidRPr="00187F7B">
        <w:rPr>
          <w:sz w:val="28"/>
          <w:szCs w:val="28"/>
          <w:lang w:eastAsia="ar-SA" w:bidi="en-US"/>
        </w:rPr>
        <w:t xml:space="preserve">, к которой относится территория </w:t>
      </w:r>
      <w:r w:rsidRPr="00187F7B">
        <w:rPr>
          <w:sz w:val="28"/>
          <w:szCs w:val="28"/>
        </w:rPr>
        <w:t>объектов обработки, утилизации, обезвреживания, размещения твердых коммунальных отходов</w:t>
      </w:r>
      <w:r w:rsidRPr="00187F7B">
        <w:rPr>
          <w:sz w:val="28"/>
          <w:szCs w:val="28"/>
          <w:lang w:eastAsia="ar-SA" w:bidi="en-US"/>
        </w:rPr>
        <w:t>.</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кладбищ</w:t>
      </w:r>
      <w:r w:rsidRPr="00187F7B">
        <w:rPr>
          <w:sz w:val="28"/>
          <w:szCs w:val="28"/>
          <w:lang w:eastAsia="ar-SA" w:bidi="en-US"/>
        </w:rPr>
        <w:t>, к которым относятся территории кладбищ.</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Четкого функционального деления между зонами не наблюдается. В ряде случаев отсутствует функциональное зонирование территории муниципального образования, не организованы санитарно-защитные зоны, не выдержаны санитарные разрывы. Это относится к производственным объектам, прилегающим к жилой территории.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Разработанное в Генеральном плане функциональное зонирование базируется на выводах комплексного градостроительного анализа, учитывает историко-культурную и планировочную специфику муниципального образования, сложившиеся особенности использования земель муниципального образования, требования охраны объектов природного и культурного наследия. При установлении территориальных зон учтены положения Градостроительного и Земельного кодексов Российской Федерации, требования специальных нормативов и правил, касающиеся зон с особыми условиями использования территории.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Для разработки зонирования использован принцип историко-культурного и экологического приоритета принимаемых решений.</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Жилые зоны</w:t>
      </w:r>
      <w:r w:rsidRPr="00187F7B">
        <w:rPr>
          <w:sz w:val="28"/>
          <w:szCs w:val="28"/>
          <w:lang w:eastAsia="ar-SA" w:bidi="en-US"/>
        </w:rPr>
        <w:t xml:space="preserve"> включают в себя территории всех видов жилой застройки различных строительных типов в соответствии с этажностью и плотностью застройки: зона застройки индивидуальными жилыми домами, зона застройки малоэтажными жилыми домами, зона застройки </w:t>
      </w:r>
      <w:proofErr w:type="spellStart"/>
      <w:r w:rsidRPr="00187F7B">
        <w:rPr>
          <w:sz w:val="28"/>
          <w:szCs w:val="28"/>
          <w:lang w:eastAsia="ar-SA" w:bidi="en-US"/>
        </w:rPr>
        <w:t>среднеэтажными</w:t>
      </w:r>
      <w:proofErr w:type="spellEnd"/>
      <w:r w:rsidRPr="00187F7B">
        <w:rPr>
          <w:sz w:val="28"/>
          <w:szCs w:val="28"/>
          <w:lang w:eastAsia="ar-SA" w:bidi="en-US"/>
        </w:rPr>
        <w:t xml:space="preserve"> жилыми домами.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lastRenderedPageBreak/>
        <w:t>Территория жилой зоны предназначена для застройки жилыми зданиями, а также объектами культурно-бытового и иного назначения. В жилых зонах могут размещаться отдельно стоящие, встроенные и пристроенные объекты социального и культурно-бытового обслуживания населения, культовые здания, стоянки автомобильного автотранспорта, промышленные, коммунальные и складские объекты, для которых не требуется установление санитарно-защитных зон и деятельность которых не оказывает вредное воздействие на окружающую среду (шум, вибрация, магнитные поля, радиационное воздействие, загрязнение почв, воздуха, воды и иные воздействия).</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 xml:space="preserve">Общественно-деловые зоны </w:t>
      </w:r>
      <w:r w:rsidRPr="00187F7B">
        <w:rPr>
          <w:i/>
          <w:sz w:val="28"/>
          <w:szCs w:val="28"/>
          <w:u w:val="single"/>
          <w:lang w:eastAsia="ar-SA" w:bidi="en-US"/>
        </w:rPr>
        <w:t>и зоны смешанной застройки</w:t>
      </w:r>
      <w:r w:rsidRPr="00187F7B">
        <w:rPr>
          <w:bCs/>
          <w:i/>
          <w:sz w:val="28"/>
          <w:szCs w:val="28"/>
          <w:u w:val="single"/>
          <w:lang w:eastAsia="ar-SA" w:bidi="en-US"/>
        </w:rPr>
        <w:t xml:space="preserve"> </w:t>
      </w:r>
      <w:r w:rsidRPr="00187F7B">
        <w:rPr>
          <w:sz w:val="28"/>
          <w:szCs w:val="28"/>
          <w:lang w:eastAsia="ar-SA" w:bidi="en-US"/>
        </w:rPr>
        <w:t>– территории размещения учреждений здравоохранения и социальной защиты, учреждений высшего и среднего профессионального образования, прочих общественно-деловых зданий и сооружений (административные, деловые, культурно-зрелищные, торговые и др. объекты).</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 xml:space="preserve">Согласно п. 6 ст. 85 Земельного кодекса РФ: общественная зона – территория, предназначенная для застройки административными зданиями, объектами образовательного, культурно-бытового, социального назначения и иными объектами. </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 xml:space="preserve">Зоны производственного использования,  </w:t>
      </w:r>
      <w:r w:rsidRPr="00187F7B">
        <w:rPr>
          <w:i/>
          <w:sz w:val="28"/>
          <w:szCs w:val="28"/>
          <w:u w:val="single"/>
          <w:lang w:eastAsia="ar-SA" w:bidi="en-US"/>
        </w:rPr>
        <w:t>коммунально-складские зоны</w:t>
      </w:r>
      <w:r w:rsidRPr="00187F7B">
        <w:rPr>
          <w:sz w:val="28"/>
          <w:szCs w:val="28"/>
          <w:lang w:eastAsia="ar-SA" w:bidi="en-US"/>
        </w:rPr>
        <w:t xml:space="preserve"> – предназначены для размещения промышленных, коммунальных и складских объектов, объектов инженерной и транспортной инфраструктур с соответствующими санитарно-защитными зонами. </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Согласно п. 7 ст. 85 Земельного кодекса РФ: производственная зона – территория, предназначенная для застройки промышленными, коммунально-складскими, иными, предназначенными для этих целей производственными объектами.</w:t>
      </w:r>
    </w:p>
    <w:p w:rsidR="00187F7B" w:rsidRPr="00187F7B" w:rsidRDefault="00187F7B" w:rsidP="00187F7B">
      <w:pPr>
        <w:widowControl/>
        <w:autoSpaceDE/>
        <w:autoSpaceDN/>
        <w:adjustRightInd/>
        <w:ind w:firstLine="709"/>
        <w:jc w:val="both"/>
        <w:rPr>
          <w:sz w:val="28"/>
          <w:szCs w:val="28"/>
          <w:lang w:eastAsia="ar-SA" w:bidi="en-US"/>
        </w:rPr>
      </w:pPr>
      <w:r w:rsidRPr="00187F7B">
        <w:rPr>
          <w:i/>
          <w:sz w:val="28"/>
          <w:szCs w:val="28"/>
          <w:u w:val="single"/>
          <w:lang w:eastAsia="ar-SA" w:bidi="en-US"/>
        </w:rPr>
        <w:t>Зоны инженерной и транспортной инфраструктуры</w:t>
      </w:r>
      <w:r w:rsidRPr="00187F7B">
        <w:rPr>
          <w:sz w:val="28"/>
          <w:szCs w:val="28"/>
          <w:lang w:eastAsia="ar-SA" w:bidi="en-US"/>
        </w:rPr>
        <w:t xml:space="preserve"> – территории, предназначенные для размещения сооружений и коммуникаций автомобильного, железнодорожного и трубопроводного транспорта, связи, инженерного оборудования.</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По территории городского округа проходят коридоры ЛЭП, отводов от газопроводов, автомобильных дорог и прочие объекты инженерной и транспортной инфраструктуры.</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Для предотвращения вредного воздействия от сооружений и коммуникаций транспорта, связи, инженерного оборудования на среду жизнедеятельности обеспечивается соблюдение необходимых расстояний до территорий жилых, общественно-деловых и рекреационных зон и других требований в соответствии с государственными градостроительными нормативами и правилами.</w:t>
      </w:r>
    </w:p>
    <w:p w:rsidR="00187F7B" w:rsidRPr="00187F7B" w:rsidRDefault="00187F7B" w:rsidP="00187F7B">
      <w:pPr>
        <w:widowControl/>
        <w:autoSpaceDE/>
        <w:autoSpaceDN/>
        <w:adjustRightInd/>
        <w:ind w:firstLine="709"/>
        <w:jc w:val="both"/>
        <w:rPr>
          <w:b/>
          <w:sz w:val="28"/>
          <w:szCs w:val="28"/>
        </w:rPr>
      </w:pPr>
      <w:r w:rsidRPr="00187F7B">
        <w:rPr>
          <w:sz w:val="28"/>
          <w:szCs w:val="28"/>
        </w:rPr>
        <w:t xml:space="preserve">В состав </w:t>
      </w:r>
      <w:r w:rsidRPr="00187F7B">
        <w:rPr>
          <w:i/>
          <w:sz w:val="28"/>
          <w:szCs w:val="28"/>
          <w:u w:val="single"/>
        </w:rPr>
        <w:t>зон сельскохозяйственного использования</w:t>
      </w:r>
      <w:r w:rsidRPr="00187F7B">
        <w:rPr>
          <w:sz w:val="28"/>
          <w:szCs w:val="28"/>
        </w:rPr>
        <w:t xml:space="preserve"> могут включаться:</w:t>
      </w:r>
    </w:p>
    <w:p w:rsidR="00187F7B" w:rsidRPr="00187F7B" w:rsidRDefault="00187F7B" w:rsidP="00187F7B">
      <w:pPr>
        <w:widowControl/>
        <w:numPr>
          <w:ilvl w:val="0"/>
          <w:numId w:val="4"/>
        </w:numPr>
        <w:autoSpaceDE/>
        <w:autoSpaceDN/>
        <w:adjustRightInd/>
        <w:spacing w:after="200" w:line="276" w:lineRule="auto"/>
        <w:ind w:left="0" w:firstLine="709"/>
        <w:jc w:val="both"/>
        <w:rPr>
          <w:sz w:val="28"/>
          <w:szCs w:val="28"/>
          <w:lang w:eastAsia="ar-SA" w:bidi="en-US"/>
        </w:rPr>
      </w:pPr>
      <w:r w:rsidRPr="00187F7B">
        <w:rPr>
          <w:sz w:val="28"/>
          <w:szCs w:val="28"/>
          <w:lang w:eastAsia="ar-SA" w:bidi="en-US"/>
        </w:rPr>
        <w:t>зоны сельскохозяйственных угодий – пашни, сенокосы, пастбища, залежи, земли, занятые многолетними насаждениями (садами, виноградниками и др.);</w:t>
      </w:r>
    </w:p>
    <w:p w:rsidR="00187F7B" w:rsidRPr="00187F7B" w:rsidRDefault="00187F7B" w:rsidP="00187F7B">
      <w:pPr>
        <w:widowControl/>
        <w:numPr>
          <w:ilvl w:val="0"/>
          <w:numId w:val="4"/>
        </w:numPr>
        <w:autoSpaceDE/>
        <w:autoSpaceDN/>
        <w:adjustRightInd/>
        <w:spacing w:after="200" w:line="276" w:lineRule="auto"/>
        <w:ind w:left="0" w:firstLine="709"/>
        <w:jc w:val="both"/>
        <w:rPr>
          <w:sz w:val="28"/>
          <w:szCs w:val="28"/>
          <w:lang w:eastAsia="ar-SA" w:bidi="en-US"/>
        </w:rPr>
      </w:pPr>
      <w:r w:rsidRPr="00187F7B">
        <w:rPr>
          <w:sz w:val="28"/>
          <w:szCs w:val="28"/>
          <w:lang w:eastAsia="ar-SA" w:bidi="en-US"/>
        </w:rPr>
        <w:lastRenderedPageBreak/>
        <w:t>зоны, занятые объектами сельскохозяйственного назначения и предназначенные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p w:rsidR="00187F7B" w:rsidRPr="00187F7B" w:rsidRDefault="00187F7B" w:rsidP="00187F7B">
      <w:pPr>
        <w:widowControl/>
        <w:autoSpaceDE/>
        <w:autoSpaceDN/>
        <w:adjustRightInd/>
        <w:ind w:firstLine="709"/>
        <w:jc w:val="both"/>
        <w:rPr>
          <w:sz w:val="28"/>
          <w:szCs w:val="28"/>
          <w:lang w:eastAsia="ar-SA" w:bidi="en-US"/>
        </w:rPr>
      </w:pPr>
      <w:bookmarkStart w:id="10" w:name="_Toc312530907"/>
      <w:bookmarkStart w:id="11" w:name="_Toc370201503"/>
      <w:r w:rsidRPr="00187F7B">
        <w:rPr>
          <w:i/>
          <w:sz w:val="28"/>
          <w:szCs w:val="28"/>
          <w:u w:val="single"/>
          <w:lang w:eastAsia="ar-SA" w:bidi="en-US"/>
        </w:rPr>
        <w:t>Зоны рекреационного назначения</w:t>
      </w:r>
      <w:r w:rsidRPr="00187F7B">
        <w:rPr>
          <w:sz w:val="28"/>
          <w:szCs w:val="28"/>
          <w:lang w:eastAsia="ar-SA" w:bidi="en-US"/>
        </w:rPr>
        <w:t xml:space="preserve"> предназначаются для организации мест отдыха населения и включают в себя парки, сады, лесопарки, пляжи, водоемы, спортивные сооружения, учреждения отдыха. Сформированная рекреационная зона представлена участками рекреационного озеленения.</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Зоны специального</w:t>
      </w:r>
      <w:r w:rsidRPr="00187F7B">
        <w:rPr>
          <w:i/>
          <w:sz w:val="28"/>
          <w:szCs w:val="28"/>
          <w:u w:val="single"/>
          <w:lang w:eastAsia="ar-SA" w:bidi="en-US"/>
        </w:rPr>
        <w:t xml:space="preserve"> использования</w:t>
      </w:r>
      <w:r w:rsidRPr="00187F7B">
        <w:rPr>
          <w:sz w:val="28"/>
          <w:szCs w:val="28"/>
          <w:lang w:eastAsia="ar-SA" w:bidi="en-US"/>
        </w:rPr>
        <w:t xml:space="preserve"> предназначены для размещения объектов </w:t>
      </w:r>
      <w:r w:rsidRPr="00187F7B">
        <w:rPr>
          <w:sz w:val="28"/>
          <w:szCs w:val="28"/>
        </w:rPr>
        <w:t>утилизации биологических отходов, объектов обработки, утилизации, обезвреживания, размещения твердых коммунальных отходов</w:t>
      </w:r>
      <w:r w:rsidRPr="00187F7B">
        <w:rPr>
          <w:sz w:val="28"/>
          <w:szCs w:val="28"/>
          <w:lang w:eastAsia="ar-SA" w:bidi="en-US"/>
        </w:rPr>
        <w:t xml:space="preserve"> кладбищ и иных объектов, использование которых несовместимо с видами использования других территориальных зон.</w:t>
      </w:r>
    </w:p>
    <w:p w:rsidR="00187F7B" w:rsidRPr="00187F7B" w:rsidRDefault="00187F7B" w:rsidP="00187F7B">
      <w:pPr>
        <w:widowControl/>
        <w:autoSpaceDE/>
        <w:autoSpaceDN/>
        <w:adjustRightInd/>
        <w:ind w:firstLine="709"/>
        <w:jc w:val="both"/>
        <w:rPr>
          <w:sz w:val="28"/>
          <w:szCs w:val="28"/>
          <w:lang w:eastAsia="ar-SA" w:bidi="en-US"/>
        </w:rPr>
      </w:pPr>
      <w:r w:rsidRPr="00187F7B">
        <w:rPr>
          <w:i/>
          <w:sz w:val="28"/>
          <w:szCs w:val="28"/>
          <w:u w:val="single"/>
          <w:lang w:eastAsia="ar-SA" w:bidi="en-US"/>
        </w:rPr>
        <w:t>Зоны кладбищ</w:t>
      </w:r>
      <w:r w:rsidRPr="00187F7B">
        <w:rPr>
          <w:sz w:val="28"/>
          <w:szCs w:val="28"/>
          <w:lang w:eastAsia="ar-SA" w:bidi="en-US"/>
        </w:rPr>
        <w:t xml:space="preserve"> предназначены для размещения кладбищ</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 xml:space="preserve">Площади функциональных зон населенных пунктов МО </w:t>
      </w:r>
      <w:r w:rsidR="00630A85">
        <w:rPr>
          <w:sz w:val="28"/>
          <w:szCs w:val="28"/>
        </w:rPr>
        <w:t>Соль-Илецкий городской о</w:t>
      </w:r>
      <w:r w:rsidRPr="00187F7B">
        <w:rPr>
          <w:sz w:val="28"/>
          <w:szCs w:val="28"/>
        </w:rPr>
        <w:t>круг</w:t>
      </w:r>
      <w:r w:rsidR="00630A85">
        <w:rPr>
          <w:sz w:val="28"/>
          <w:szCs w:val="28"/>
        </w:rPr>
        <w:t xml:space="preserve"> </w:t>
      </w:r>
      <w:r w:rsidRPr="00187F7B">
        <w:rPr>
          <w:sz w:val="28"/>
          <w:szCs w:val="28"/>
          <w:lang w:eastAsia="ar-SA" w:bidi="en-US"/>
        </w:rPr>
        <w:t>представлены в таблице 2.1.</w:t>
      </w:r>
    </w:p>
    <w:p w:rsidR="00187F7B" w:rsidRPr="00187F7B" w:rsidRDefault="00187F7B" w:rsidP="00187F7B">
      <w:pPr>
        <w:widowControl/>
        <w:autoSpaceDE/>
        <w:autoSpaceDN/>
        <w:adjustRightInd/>
        <w:ind w:firstLine="709"/>
        <w:jc w:val="both"/>
        <w:rPr>
          <w:sz w:val="28"/>
          <w:szCs w:val="28"/>
          <w:lang w:eastAsia="ar-SA" w:bidi="en-US"/>
        </w:rPr>
      </w:pPr>
    </w:p>
    <w:p w:rsidR="00187F7B" w:rsidRPr="00187F7B" w:rsidRDefault="00187F7B" w:rsidP="00187F7B">
      <w:pPr>
        <w:widowControl/>
        <w:autoSpaceDE/>
        <w:autoSpaceDN/>
        <w:adjustRightInd/>
        <w:ind w:firstLine="709"/>
        <w:jc w:val="both"/>
        <w:rPr>
          <w:b/>
          <w:sz w:val="28"/>
          <w:szCs w:val="28"/>
          <w:lang w:eastAsia="ar-SA" w:bidi="en-US"/>
        </w:rPr>
      </w:pPr>
      <w:bookmarkStart w:id="12" w:name="OLE_LINK81"/>
      <w:bookmarkStart w:id="13" w:name="OLE_LINK82"/>
      <w:bookmarkStart w:id="14" w:name="OLE_LINK83"/>
      <w:bookmarkStart w:id="15" w:name="OLE_LINK84"/>
      <w:bookmarkStart w:id="16" w:name="OLE_LINK85"/>
      <w:bookmarkStart w:id="17" w:name="OLE_LINK86"/>
      <w:bookmarkStart w:id="18" w:name="OLE_LINK87"/>
      <w:bookmarkStart w:id="19" w:name="OLE_LINK88"/>
      <w:bookmarkStart w:id="20" w:name="OLE_LINK89"/>
      <w:bookmarkStart w:id="21" w:name="OLE_LINK90"/>
      <w:bookmarkStart w:id="22" w:name="OLE_LINK91"/>
      <w:r w:rsidRPr="00187F7B">
        <w:rPr>
          <w:i/>
          <w:sz w:val="28"/>
          <w:szCs w:val="28"/>
          <w:lang w:eastAsia="ar-SA" w:bidi="en-US"/>
        </w:rPr>
        <w:t xml:space="preserve">Таблица 2.1 </w:t>
      </w:r>
      <w:r w:rsidRPr="00187F7B">
        <w:rPr>
          <w:b/>
          <w:sz w:val="28"/>
          <w:szCs w:val="28"/>
          <w:lang w:eastAsia="ar-SA" w:bidi="en-US"/>
        </w:rPr>
        <w:t>Площади функциональных зон населенных пунк</w:t>
      </w:r>
      <w:r w:rsidR="003A3B55">
        <w:rPr>
          <w:b/>
          <w:sz w:val="28"/>
          <w:szCs w:val="28"/>
          <w:lang w:eastAsia="ar-SA" w:bidi="en-US"/>
        </w:rPr>
        <w:t>тов МО Соль-Илецкий городской о</w:t>
      </w:r>
      <w:r w:rsidRPr="00187F7B">
        <w:rPr>
          <w:b/>
          <w:sz w:val="28"/>
          <w:szCs w:val="28"/>
          <w:lang w:eastAsia="ar-SA" w:bidi="en-US"/>
        </w:rPr>
        <w:t>круг</w:t>
      </w:r>
      <w:r w:rsidR="003A3B55">
        <w:rPr>
          <w:b/>
          <w:sz w:val="28"/>
          <w:szCs w:val="28"/>
          <w:lang w:eastAsia="ar-SA" w:bidi="en-US"/>
        </w:rPr>
        <w:t xml:space="preserve"> </w:t>
      </w:r>
      <w:r w:rsidRPr="00187F7B">
        <w:rPr>
          <w:b/>
          <w:sz w:val="28"/>
          <w:szCs w:val="28"/>
          <w:lang w:eastAsia="ar-SA" w:bidi="en-US"/>
        </w:rPr>
        <w:t>(по данным обмера опорного плана), га</w:t>
      </w:r>
    </w:p>
    <w:tbl>
      <w:tblPr>
        <w:tblW w:w="942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28" w:type="dxa"/>
          <w:right w:w="28" w:type="dxa"/>
        </w:tblCellMar>
        <w:tblLook w:val="04A0" w:firstRow="1" w:lastRow="0" w:firstColumn="1" w:lastColumn="0" w:noHBand="0" w:noVBand="1"/>
      </w:tblPr>
      <w:tblGrid>
        <w:gridCol w:w="1729"/>
        <w:gridCol w:w="777"/>
        <w:gridCol w:w="969"/>
        <w:gridCol w:w="1134"/>
        <w:gridCol w:w="1232"/>
        <w:gridCol w:w="1134"/>
        <w:gridCol w:w="1134"/>
        <w:gridCol w:w="1319"/>
      </w:tblGrid>
      <w:tr w:rsidR="00187F7B" w:rsidRPr="00187F7B" w:rsidTr="00187F7B">
        <w:tc>
          <w:tcPr>
            <w:tcW w:w="172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bookmarkStart w:id="23" w:name="OLE_LINK98"/>
            <w:bookmarkStart w:id="24" w:name="OLE_LINK99"/>
            <w:bookmarkStart w:id="25" w:name="OLE_LINK100"/>
            <w:r w:rsidRPr="00187F7B">
              <w:rPr>
                <w:rFonts w:eastAsia="Calibri"/>
                <w:b/>
                <w:iCs/>
                <w:sz w:val="24"/>
                <w:szCs w:val="24"/>
                <w:lang w:bidi="en-US"/>
              </w:rPr>
              <w:t xml:space="preserve">Населенные пункты </w:t>
            </w:r>
          </w:p>
        </w:tc>
        <w:tc>
          <w:tcPr>
            <w:tcW w:w="777"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Жилая зона</w:t>
            </w:r>
          </w:p>
        </w:tc>
        <w:tc>
          <w:tcPr>
            <w:tcW w:w="96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Общественно-деловая зона</w:t>
            </w: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сельскохозяйственного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232"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специального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рекреационного назначения</w:t>
            </w: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производственного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31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инженерной и транспортной инфраструктуры</w:t>
            </w: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г. Соль-Илецк</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Боевая Гора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proofErr w:type="spellStart"/>
            <w:r w:rsidRPr="00187F7B">
              <w:rPr>
                <w:sz w:val="24"/>
                <w:szCs w:val="24"/>
              </w:rPr>
              <w:t>рзд</w:t>
            </w:r>
            <w:proofErr w:type="spellEnd"/>
            <w:r w:rsidRPr="00187F7B">
              <w:rPr>
                <w:sz w:val="24"/>
                <w:szCs w:val="24"/>
              </w:rPr>
              <w:t>. 23 км</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Боевая Гора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х. Корольки</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х. Роте Фане</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ст. Маячная</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х. Чкаловский</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пос. </w:t>
            </w:r>
            <w:proofErr w:type="spellStart"/>
            <w:r w:rsidRPr="00187F7B">
              <w:rPr>
                <w:sz w:val="24"/>
                <w:szCs w:val="24"/>
              </w:rPr>
              <w:t>Маякское</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с. </w:t>
            </w:r>
            <w:proofErr w:type="spellStart"/>
            <w:r w:rsidRPr="00187F7B">
              <w:rPr>
                <w:sz w:val="24"/>
                <w:szCs w:val="24"/>
              </w:rPr>
              <w:t>Ащебутак</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Елшанка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пос. </w:t>
            </w:r>
            <w:proofErr w:type="spellStart"/>
            <w:r w:rsidRPr="00187F7B">
              <w:rPr>
                <w:sz w:val="24"/>
                <w:szCs w:val="24"/>
              </w:rPr>
              <w:t>Малопрудное</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Дружба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proofErr w:type="spellStart"/>
            <w:r w:rsidRPr="00187F7B">
              <w:rPr>
                <w:sz w:val="24"/>
                <w:szCs w:val="24"/>
              </w:rPr>
              <w:t>рзд</w:t>
            </w:r>
            <w:proofErr w:type="spellEnd"/>
            <w:r w:rsidRPr="00187F7B">
              <w:rPr>
                <w:sz w:val="24"/>
                <w:szCs w:val="24"/>
              </w:rPr>
              <w:t>. Розенберг</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highlight w:val="yellow"/>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center"/>
              <w:rPr>
                <w:rFonts w:eastAsia="Calibri"/>
                <w:b/>
                <w:i/>
                <w:iCs/>
                <w:sz w:val="24"/>
                <w:szCs w:val="24"/>
                <w:lang w:bidi="en-US"/>
              </w:rPr>
            </w:pPr>
            <w:r w:rsidRPr="00187F7B">
              <w:rPr>
                <w:rFonts w:eastAsia="Calibri"/>
                <w:b/>
                <w:i/>
                <w:iCs/>
                <w:sz w:val="24"/>
                <w:szCs w:val="24"/>
                <w:lang w:bidi="en-US"/>
              </w:rPr>
              <w:t>Всего</w:t>
            </w:r>
          </w:p>
        </w:tc>
        <w:tc>
          <w:tcPr>
            <w:tcW w:w="777"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969"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1232"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c>
          <w:tcPr>
            <w:tcW w:w="1319"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tbl>
    <w:p w:rsidR="00187F7B" w:rsidRPr="00187F7B" w:rsidRDefault="00187F7B" w:rsidP="00187F7B">
      <w:pPr>
        <w:widowControl/>
        <w:autoSpaceDE/>
        <w:autoSpaceDN/>
        <w:adjustRightInd/>
        <w:rPr>
          <w:rFonts w:ascii="Calibri" w:hAnsi="Calibri"/>
          <w:sz w:val="28"/>
          <w:szCs w:val="28"/>
        </w:rPr>
      </w:pPr>
    </w:p>
    <w:p w:rsidR="00187F7B" w:rsidRPr="00187F7B" w:rsidRDefault="00187F7B" w:rsidP="00187F7B">
      <w:pPr>
        <w:widowControl/>
        <w:autoSpaceDE/>
        <w:autoSpaceDN/>
        <w:adjustRightInd/>
        <w:rPr>
          <w:rFonts w:ascii="Calibri" w:hAnsi="Calibri"/>
          <w:sz w:val="28"/>
          <w:szCs w:val="28"/>
        </w:rPr>
      </w:pPr>
    </w:p>
    <w:p w:rsidR="00187F7B" w:rsidRPr="00187F7B" w:rsidRDefault="00187F7B" w:rsidP="00BA140C">
      <w:pPr>
        <w:widowControl/>
        <w:numPr>
          <w:ilvl w:val="1"/>
          <w:numId w:val="35"/>
        </w:numPr>
        <w:autoSpaceDE/>
        <w:autoSpaceDN/>
        <w:adjustRightInd/>
        <w:spacing w:after="200" w:line="276" w:lineRule="auto"/>
        <w:ind w:left="0" w:firstLine="0"/>
        <w:rPr>
          <w:color w:val="31849B"/>
          <w:spacing w:val="15"/>
          <w:sz w:val="28"/>
          <w:szCs w:val="28"/>
          <w:lang w:eastAsia="en-US"/>
        </w:rPr>
      </w:pPr>
      <w:r w:rsidRPr="00187F7B">
        <w:rPr>
          <w:color w:val="31849B"/>
          <w:spacing w:val="15"/>
          <w:sz w:val="28"/>
          <w:szCs w:val="28"/>
          <w:lang w:eastAsia="en-US"/>
        </w:rPr>
        <w:lastRenderedPageBreak/>
        <w:t>2.2.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p>
    <w:p w:rsidR="00187F7B" w:rsidRPr="00187F7B" w:rsidRDefault="00187F7B" w:rsidP="00187F7B">
      <w:pPr>
        <w:widowControl/>
        <w:autoSpaceDE/>
        <w:autoSpaceDN/>
        <w:adjustRightInd/>
        <w:ind w:firstLine="709"/>
        <w:jc w:val="both"/>
        <w:rPr>
          <w:sz w:val="28"/>
          <w:szCs w:val="28"/>
        </w:rPr>
      </w:pPr>
      <w:r w:rsidRPr="00187F7B">
        <w:rPr>
          <w:sz w:val="28"/>
          <w:szCs w:val="28"/>
          <w:lang w:eastAsia="ar-SA" w:bidi="en-US"/>
        </w:rPr>
        <w:t xml:space="preserve">Строительство </w:t>
      </w:r>
      <w:r w:rsidRPr="00187F7B">
        <w:rPr>
          <w:sz w:val="28"/>
          <w:szCs w:val="28"/>
        </w:rPr>
        <w:t>объектов (за исключением линейных объектов) федерально</w:t>
      </w:r>
      <w:r w:rsidR="00341CE5">
        <w:rPr>
          <w:sz w:val="28"/>
          <w:szCs w:val="28"/>
        </w:rPr>
        <w:t>го значения (согласно Схеме</w:t>
      </w:r>
      <w:r w:rsidRPr="00187F7B">
        <w:rPr>
          <w:sz w:val="28"/>
          <w:szCs w:val="28"/>
        </w:rPr>
        <w:t xml:space="preserve"> территориального планирования Российской Федерации) не предусмотрено.</w:t>
      </w:r>
    </w:p>
    <w:p w:rsidR="00187F7B" w:rsidRPr="00187F7B" w:rsidRDefault="00187F7B" w:rsidP="00187F7B">
      <w:pPr>
        <w:widowControl/>
        <w:autoSpaceDE/>
        <w:autoSpaceDN/>
        <w:adjustRightInd/>
        <w:ind w:firstLine="709"/>
        <w:jc w:val="both"/>
        <w:rPr>
          <w:sz w:val="28"/>
          <w:szCs w:val="28"/>
        </w:rPr>
      </w:pPr>
      <w:r w:rsidRPr="00187F7B">
        <w:rPr>
          <w:sz w:val="28"/>
          <w:szCs w:val="28"/>
        </w:rPr>
        <w:t>Объекты регионального значе</w:t>
      </w:r>
      <w:r w:rsidR="00341CE5">
        <w:rPr>
          <w:sz w:val="28"/>
          <w:szCs w:val="28"/>
        </w:rPr>
        <w:t>ния предусмотрены согласно Схеме</w:t>
      </w:r>
      <w:r w:rsidRPr="00187F7B">
        <w:rPr>
          <w:sz w:val="28"/>
          <w:szCs w:val="28"/>
        </w:rPr>
        <w:t xml:space="preserve"> территориального планирования Оренбургской области, утвержденной </w:t>
      </w:r>
      <w:r w:rsidRPr="00187F7B">
        <w:rPr>
          <w:bCs/>
          <w:sz w:val="28"/>
          <w:szCs w:val="28"/>
        </w:rPr>
        <w:t>Постановлением Правительства Оренбургской области от 07.07.2011 N 579-п</w:t>
      </w:r>
      <w:r w:rsidRPr="00187F7B">
        <w:rPr>
          <w:sz w:val="28"/>
          <w:szCs w:val="28"/>
        </w:rPr>
        <w:t xml:space="preserve"> (с изменениями).</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8"/>
        <w:jc w:val="both"/>
        <w:rPr>
          <w:b/>
          <w:i/>
          <w:sz w:val="28"/>
          <w:szCs w:val="28"/>
        </w:rPr>
      </w:pPr>
      <w:r w:rsidRPr="00187F7B">
        <w:rPr>
          <w:i/>
          <w:sz w:val="28"/>
          <w:szCs w:val="28"/>
          <w:lang w:eastAsia="ar-SA" w:bidi="en-US"/>
        </w:rPr>
        <w:t>Таблица 2.2</w:t>
      </w:r>
      <w:r w:rsidRPr="00187F7B">
        <w:rPr>
          <w:rFonts w:ascii="Calibri" w:hAnsi="Calibri"/>
          <w:sz w:val="22"/>
          <w:szCs w:val="22"/>
        </w:rPr>
        <w:t xml:space="preserve"> </w:t>
      </w:r>
      <w:r w:rsidRPr="00187F7B">
        <w:rPr>
          <w:b/>
          <w:i/>
          <w:sz w:val="28"/>
          <w:szCs w:val="28"/>
        </w:rPr>
        <w:t>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p>
    <w:tbl>
      <w:tblPr>
        <w:tblStyle w:val="1d"/>
        <w:tblW w:w="0" w:type="auto"/>
        <w:tblInd w:w="108" w:type="dxa"/>
        <w:tblLayout w:type="fixed"/>
        <w:tblLook w:val="04A0" w:firstRow="1" w:lastRow="0" w:firstColumn="1" w:lastColumn="0" w:noHBand="0" w:noVBand="1"/>
      </w:tblPr>
      <w:tblGrid>
        <w:gridCol w:w="734"/>
        <w:gridCol w:w="2656"/>
        <w:gridCol w:w="1572"/>
        <w:gridCol w:w="1843"/>
        <w:gridCol w:w="2551"/>
      </w:tblGrid>
      <w:tr w:rsidR="00187F7B" w:rsidRPr="00187F7B" w:rsidTr="00187F7B">
        <w:trPr>
          <w:trHeight w:val="1907"/>
        </w:trPr>
        <w:tc>
          <w:tcPr>
            <w:tcW w:w="734" w:type="dxa"/>
          </w:tcPr>
          <w:p w:rsidR="00187F7B" w:rsidRPr="00187F7B" w:rsidRDefault="00187F7B" w:rsidP="00187F7B">
            <w:pPr>
              <w:widowControl/>
              <w:autoSpaceDE/>
              <w:autoSpaceDN/>
              <w:adjustRightInd/>
              <w:jc w:val="center"/>
              <w:rPr>
                <w:rFonts w:ascii="Times New Roman" w:eastAsia="Times New Roman" w:hAnsi="Times New Roman"/>
                <w:b/>
                <w:sz w:val="24"/>
                <w:szCs w:val="24"/>
              </w:rPr>
            </w:pPr>
            <w:r w:rsidRPr="00187F7B">
              <w:rPr>
                <w:rFonts w:ascii="Times New Roman" w:eastAsia="Times New Roman" w:hAnsi="Times New Roman"/>
                <w:b/>
                <w:sz w:val="24"/>
                <w:szCs w:val="24"/>
              </w:rPr>
              <w:t>№</w:t>
            </w:r>
            <w:proofErr w:type="spellStart"/>
            <w:r w:rsidRPr="00187F7B">
              <w:rPr>
                <w:rFonts w:ascii="Times New Roman" w:eastAsia="Times New Roman" w:hAnsi="Times New Roman"/>
                <w:b/>
                <w:sz w:val="24"/>
                <w:szCs w:val="24"/>
              </w:rPr>
              <w:t>пп</w:t>
            </w:r>
            <w:proofErr w:type="spellEnd"/>
          </w:p>
        </w:tc>
        <w:tc>
          <w:tcPr>
            <w:tcW w:w="2656" w:type="dxa"/>
          </w:tcPr>
          <w:p w:rsidR="00187F7B" w:rsidRPr="00187F7B" w:rsidRDefault="00187F7B" w:rsidP="00187F7B">
            <w:pPr>
              <w:widowControl/>
              <w:autoSpaceDE/>
              <w:autoSpaceDN/>
              <w:adjustRightInd/>
              <w:jc w:val="center"/>
              <w:rPr>
                <w:rFonts w:ascii="Times New Roman" w:eastAsia="Times New Roman" w:hAnsi="Times New Roman"/>
                <w:b/>
                <w:sz w:val="24"/>
                <w:szCs w:val="24"/>
              </w:rPr>
            </w:pPr>
            <w:r w:rsidRPr="00187F7B">
              <w:rPr>
                <w:rFonts w:ascii="Times New Roman" w:eastAsia="Times New Roman" w:hAnsi="Times New Roman"/>
                <w:b/>
                <w:sz w:val="24"/>
                <w:szCs w:val="24"/>
              </w:rPr>
              <w:t>Наименование функциональной зоны</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b/>
                <w:sz w:val="24"/>
                <w:szCs w:val="24"/>
              </w:rPr>
            </w:pPr>
            <w:r w:rsidRPr="00187F7B">
              <w:rPr>
                <w:rFonts w:ascii="Times New Roman" w:eastAsia="Times New Roman" w:hAnsi="Times New Roman"/>
                <w:b/>
                <w:sz w:val="24"/>
                <w:szCs w:val="24"/>
              </w:rPr>
              <w:t>Сведения о планируемых для размещения объектах федерального значения</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b/>
                <w:sz w:val="24"/>
                <w:szCs w:val="24"/>
              </w:rPr>
            </w:pPr>
            <w:r w:rsidRPr="00187F7B">
              <w:rPr>
                <w:rFonts w:ascii="Times New Roman" w:eastAsia="Times New Roman" w:hAnsi="Times New Roman"/>
                <w:b/>
                <w:sz w:val="24"/>
                <w:szCs w:val="24"/>
              </w:rPr>
              <w:t>Сведения о планируемых для размещения объектах регионально значения</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b/>
                <w:sz w:val="24"/>
                <w:szCs w:val="24"/>
              </w:rPr>
            </w:pPr>
            <w:r w:rsidRPr="00187F7B">
              <w:rPr>
                <w:rFonts w:ascii="Times New Roman" w:eastAsia="Times New Roman" w:hAnsi="Times New Roman"/>
                <w:b/>
                <w:sz w:val="24"/>
                <w:szCs w:val="24"/>
              </w:rPr>
              <w:t>Сведения о планируемых для размещения объектах местного значения</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b/>
                <w:sz w:val="24"/>
                <w:szCs w:val="24"/>
              </w:rPr>
            </w:pPr>
            <w:r w:rsidRPr="00187F7B">
              <w:rPr>
                <w:rFonts w:ascii="Times New Roman" w:eastAsia="Times New Roman" w:hAnsi="Times New Roman"/>
                <w:b/>
                <w:sz w:val="24"/>
                <w:szCs w:val="24"/>
              </w:rPr>
              <w:t>Функциональные зоны в населённых пунктах</w:t>
            </w:r>
          </w:p>
          <w:p w:rsidR="00187F7B" w:rsidRPr="00187F7B" w:rsidRDefault="00187F7B" w:rsidP="00187F7B">
            <w:pPr>
              <w:widowControl/>
              <w:autoSpaceDE/>
              <w:autoSpaceDN/>
              <w:adjustRightInd/>
              <w:rPr>
                <w:rFonts w:ascii="Times New Roman" w:eastAsia="Times New Roman" w:hAnsi="Times New Roman"/>
                <w:b/>
                <w:sz w:val="24"/>
                <w:szCs w:val="24"/>
              </w:rPr>
            </w:pPr>
          </w:p>
        </w:tc>
        <w:tc>
          <w:tcPr>
            <w:tcW w:w="1572"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843"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widowControl/>
              <w:autoSpaceDE/>
              <w:autoSpaceDN/>
              <w:adjustRightInd/>
              <w:rPr>
                <w:rFonts w:ascii="Times New Roman" w:eastAsia="Times New Roman" w:hAnsi="Times New Roman"/>
                <w:sz w:val="24"/>
                <w:szCs w:val="24"/>
              </w:rPr>
            </w:pPr>
          </w:p>
        </w:tc>
      </w:tr>
      <w:tr w:rsidR="00187F7B" w:rsidRPr="00187F7B" w:rsidTr="00187F7B">
        <w:trPr>
          <w:trHeight w:val="277"/>
        </w:trPr>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Жилая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344"/>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Общественно-деловая</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ФАП в с. Боевая гора Соль-Илецкого городского округа</w:t>
            </w: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Строительство детского сада на 50 мест с. Елшанка</w:t>
            </w:r>
          </w:p>
        </w:tc>
      </w:tr>
      <w:tr w:rsidR="00187F7B" w:rsidRPr="00187F7B" w:rsidTr="00187F7B">
        <w:trPr>
          <w:trHeight w:val="306"/>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 xml:space="preserve">Строительство детского сада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Западный микрорайон</w:t>
            </w:r>
          </w:p>
        </w:tc>
      </w:tr>
      <w:tr w:rsidR="00187F7B" w:rsidRPr="00187F7B" w:rsidTr="00187F7B">
        <w:trPr>
          <w:trHeight w:val="366"/>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 xml:space="preserve">Строительство детского сада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Западный микрорайон</w:t>
            </w:r>
          </w:p>
        </w:tc>
      </w:tr>
      <w:tr w:rsidR="00187F7B" w:rsidRPr="00187F7B" w:rsidTr="00187F7B">
        <w:trPr>
          <w:trHeight w:val="322"/>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Строительство школы</w:t>
            </w:r>
            <w:r w:rsidRPr="00187F7B">
              <w:rPr>
                <w:rFonts w:ascii="Times New Roman" w:eastAsia="Times New Roman" w:hAnsi="Times New Roman"/>
                <w:sz w:val="24"/>
                <w:szCs w:val="24"/>
              </w:rPr>
              <w:t xml:space="preserve">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Западный микрорайон</w:t>
            </w:r>
          </w:p>
        </w:tc>
      </w:tr>
      <w:tr w:rsidR="00187F7B" w:rsidRPr="00187F7B" w:rsidTr="00187F7B">
        <w:trPr>
          <w:trHeight w:val="430"/>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ФАП в с. Елшанка Соль-Илецкого городского округа</w:t>
            </w: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Строительство школы</w:t>
            </w:r>
            <w:r w:rsidRPr="00187F7B">
              <w:rPr>
                <w:rFonts w:ascii="Times New Roman" w:eastAsia="Times New Roman" w:hAnsi="Times New Roman"/>
                <w:sz w:val="24"/>
                <w:szCs w:val="24"/>
              </w:rPr>
              <w:t xml:space="preserve">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Западный микрорайон</w:t>
            </w:r>
          </w:p>
        </w:tc>
      </w:tr>
      <w:tr w:rsidR="00187F7B" w:rsidRPr="00187F7B" w:rsidTr="00187F7B">
        <w:trPr>
          <w:trHeight w:val="302"/>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 xml:space="preserve">Строительство детского сада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 xml:space="preserve">-Илецк Северный </w:t>
            </w:r>
            <w:r w:rsidRPr="00187F7B">
              <w:rPr>
                <w:rFonts w:ascii="Times New Roman" w:eastAsia="Times New Roman" w:hAnsi="Times New Roman"/>
                <w:sz w:val="24"/>
                <w:szCs w:val="24"/>
              </w:rPr>
              <w:lastRenderedPageBreak/>
              <w:t>микрорайон</w:t>
            </w:r>
          </w:p>
        </w:tc>
      </w:tr>
      <w:tr w:rsidR="00187F7B" w:rsidRPr="00187F7B" w:rsidTr="00187F7B">
        <w:trPr>
          <w:trHeight w:val="344"/>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 xml:space="preserve">Строительство детского сада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Северный микрорайон</w:t>
            </w:r>
          </w:p>
        </w:tc>
      </w:tr>
      <w:tr w:rsidR="00187F7B" w:rsidRPr="00187F7B" w:rsidTr="00187F7B">
        <w:trPr>
          <w:trHeight w:val="258"/>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jc w:val="center"/>
              <w:rPr>
                <w:rFonts w:ascii="Times New Roman" w:eastAsia="Times New Roman" w:hAnsi="Times New Roman"/>
                <w:sz w:val="24"/>
                <w:szCs w:val="24"/>
              </w:rPr>
            </w:pPr>
            <w:r w:rsidRPr="00187F7B">
              <w:rPr>
                <w:rFonts w:ascii="Times New Roman" w:hAnsi="Times New Roman"/>
                <w:sz w:val="24"/>
                <w:szCs w:val="24"/>
              </w:rPr>
              <w:t>Строительство школы</w:t>
            </w:r>
            <w:r w:rsidRPr="00187F7B">
              <w:rPr>
                <w:rFonts w:ascii="Times New Roman" w:eastAsia="Times New Roman" w:hAnsi="Times New Roman"/>
                <w:sz w:val="24"/>
                <w:szCs w:val="24"/>
              </w:rPr>
              <w:t xml:space="preserve">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Северный микрорайон</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Производственного использования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710"/>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Производственного использования, инженерной и транспортной инфраструктур</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rPr>
                <w:rFonts w:eastAsia="Times New Roman"/>
              </w:rPr>
            </w:pPr>
            <w:r w:rsidRPr="00187F7B">
              <w:rPr>
                <w:rFonts w:ascii="Times New Roman" w:eastAsia="Times New Roman" w:hAnsi="Times New Roman"/>
                <w:sz w:val="24"/>
                <w:szCs w:val="24"/>
              </w:rPr>
              <w:t xml:space="preserve">Строительство очистных сооружений </w:t>
            </w:r>
            <w:proofErr w:type="spellStart"/>
            <w:r w:rsidRPr="00187F7B">
              <w:rPr>
                <w:rFonts w:ascii="Times New Roman" w:eastAsia="Times New Roman" w:hAnsi="Times New Roman"/>
                <w:sz w:val="24"/>
                <w:szCs w:val="24"/>
              </w:rPr>
              <w:t>с.Елшанка</w:t>
            </w:r>
            <w:proofErr w:type="spellEnd"/>
          </w:p>
        </w:tc>
      </w:tr>
      <w:tr w:rsidR="00187F7B" w:rsidRPr="00187F7B" w:rsidTr="00187F7B">
        <w:trPr>
          <w:trHeight w:val="666"/>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2551" w:type="dxa"/>
          </w:tcPr>
          <w:p w:rsidR="00187F7B" w:rsidRPr="00187F7B" w:rsidRDefault="00187F7B" w:rsidP="00187F7B">
            <w:pPr>
              <w:widowControl/>
              <w:autoSpaceDE/>
              <w:autoSpaceDN/>
              <w:adjustRightInd/>
              <w:rPr>
                <w:rFonts w:eastAsia="Times New Roman"/>
              </w:rPr>
            </w:pPr>
            <w:r w:rsidRPr="00187F7B">
              <w:rPr>
                <w:rFonts w:ascii="Times New Roman" w:eastAsia="Times New Roman" w:hAnsi="Times New Roman"/>
                <w:sz w:val="24"/>
                <w:szCs w:val="24"/>
              </w:rPr>
              <w:t xml:space="preserve">Строительство очистных сооружений </w:t>
            </w:r>
            <w:proofErr w:type="spellStart"/>
            <w:r w:rsidRPr="00187F7B">
              <w:rPr>
                <w:rFonts w:ascii="Times New Roman" w:eastAsia="Times New Roman" w:hAnsi="Times New Roman"/>
                <w:sz w:val="24"/>
                <w:szCs w:val="24"/>
              </w:rPr>
              <w:t>с.Дружба</w:t>
            </w:r>
            <w:proofErr w:type="spellEnd"/>
          </w:p>
        </w:tc>
      </w:tr>
      <w:tr w:rsidR="00187F7B" w:rsidRPr="00187F7B" w:rsidTr="00187F7B">
        <w:trPr>
          <w:trHeight w:val="452"/>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Инженерной инфраструктуры</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color w:val="000000"/>
                <w:sz w:val="24"/>
                <w:szCs w:val="24"/>
              </w:rPr>
              <w:t>ПС 110/35/10кВ Соль-</w:t>
            </w:r>
            <w:proofErr w:type="spellStart"/>
            <w:r w:rsidRPr="00187F7B">
              <w:rPr>
                <w:rFonts w:ascii="Times New Roman" w:eastAsia="Times New Roman" w:hAnsi="Times New Roman"/>
                <w:color w:val="000000"/>
                <w:sz w:val="24"/>
                <w:szCs w:val="24"/>
              </w:rPr>
              <w:t>Илецкая</w:t>
            </w:r>
            <w:proofErr w:type="spellEnd"/>
          </w:p>
        </w:tc>
        <w:tc>
          <w:tcPr>
            <w:tcW w:w="2551" w:type="dxa"/>
            <w:vAlign w:val="center"/>
          </w:tcPr>
          <w:p w:rsidR="00187F7B" w:rsidRPr="00187F7B" w:rsidRDefault="00187F7B" w:rsidP="00187F7B">
            <w:pPr>
              <w:jc w:val="center"/>
              <w:rPr>
                <w:rFonts w:ascii="Times New Roman" w:eastAsia="Times New Roman" w:hAnsi="Times New Roman"/>
                <w:sz w:val="24"/>
                <w:szCs w:val="24"/>
              </w:rPr>
            </w:pPr>
            <w:r w:rsidRPr="00187F7B">
              <w:rPr>
                <w:rFonts w:ascii="Times New Roman" w:eastAsia="Times New Roman" w:hAnsi="Times New Roman"/>
                <w:sz w:val="24"/>
                <w:szCs w:val="24"/>
              </w:rPr>
              <w:t>Строительство очистных сооружений п.</w:t>
            </w:r>
            <w:r w:rsidR="00940791">
              <w:rPr>
                <w:rFonts w:ascii="Times New Roman" w:eastAsia="Times New Roman" w:hAnsi="Times New Roman"/>
                <w:sz w:val="24"/>
                <w:szCs w:val="24"/>
              </w:rPr>
              <w:t xml:space="preserve"> </w:t>
            </w:r>
            <w:proofErr w:type="spellStart"/>
            <w:r w:rsidRPr="00187F7B">
              <w:rPr>
                <w:rFonts w:ascii="Times New Roman" w:eastAsia="Times New Roman" w:hAnsi="Times New Roman"/>
                <w:sz w:val="24"/>
                <w:szCs w:val="24"/>
              </w:rPr>
              <w:t>Маякское</w:t>
            </w:r>
            <w:proofErr w:type="spellEnd"/>
          </w:p>
        </w:tc>
      </w:tr>
      <w:tr w:rsidR="00187F7B" w:rsidRPr="00187F7B" w:rsidTr="00187F7B">
        <w:trPr>
          <w:trHeight w:val="355"/>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jc w:val="center"/>
              <w:rPr>
                <w:rFonts w:ascii="Times New Roman" w:eastAsia="Times New Roman" w:hAnsi="Times New Roman"/>
                <w:color w:val="000000"/>
                <w:sz w:val="24"/>
                <w:szCs w:val="24"/>
              </w:rPr>
            </w:pPr>
          </w:p>
        </w:tc>
        <w:tc>
          <w:tcPr>
            <w:tcW w:w="2551" w:type="dxa"/>
            <w:vAlign w:val="center"/>
          </w:tcPr>
          <w:p w:rsidR="00187F7B" w:rsidRPr="00187F7B" w:rsidRDefault="00187F7B" w:rsidP="00187F7B">
            <w:pPr>
              <w:jc w:val="center"/>
              <w:rPr>
                <w:rFonts w:ascii="Times New Roman" w:eastAsia="Times New Roman" w:hAnsi="Times New Roman"/>
                <w:sz w:val="24"/>
                <w:szCs w:val="24"/>
              </w:rPr>
            </w:pPr>
            <w:r w:rsidRPr="00187F7B">
              <w:rPr>
                <w:rFonts w:ascii="Times New Roman" w:eastAsia="Times New Roman" w:hAnsi="Times New Roman"/>
                <w:sz w:val="24"/>
                <w:szCs w:val="24"/>
              </w:rPr>
              <w:t>Строительство КНС с.</w:t>
            </w:r>
            <w:r w:rsidR="00940791">
              <w:rPr>
                <w:rFonts w:ascii="Times New Roman" w:eastAsia="Times New Roman" w:hAnsi="Times New Roman"/>
                <w:sz w:val="24"/>
                <w:szCs w:val="24"/>
              </w:rPr>
              <w:t xml:space="preserve"> </w:t>
            </w:r>
            <w:r w:rsidRPr="00187F7B">
              <w:rPr>
                <w:rFonts w:ascii="Times New Roman" w:eastAsia="Times New Roman" w:hAnsi="Times New Roman"/>
                <w:sz w:val="24"/>
                <w:szCs w:val="24"/>
              </w:rPr>
              <w:t>Боевая Гора</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Транспортной инфраструктуры</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Производственного использования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Специального назначения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Сельскохозяйственного использования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194"/>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Рекреационного назначения</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vAlign w:val="center"/>
          </w:tcPr>
          <w:p w:rsidR="00187F7B" w:rsidRPr="00187F7B" w:rsidRDefault="00187F7B" w:rsidP="00187F7B">
            <w:pPr>
              <w:jc w:val="center"/>
              <w:rPr>
                <w:rFonts w:ascii="Times New Roman" w:eastAsia="Times New Roman" w:hAnsi="Times New Roman"/>
                <w:sz w:val="24"/>
                <w:szCs w:val="24"/>
              </w:rPr>
            </w:pPr>
            <w:r w:rsidRPr="00187F7B">
              <w:rPr>
                <w:rFonts w:ascii="Times New Roman" w:eastAsia="Times New Roman" w:hAnsi="Times New Roman"/>
                <w:sz w:val="24"/>
                <w:szCs w:val="24"/>
              </w:rPr>
              <w:t xml:space="preserve">Спортивный объект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Западный микрорайон</w:t>
            </w:r>
          </w:p>
        </w:tc>
      </w:tr>
      <w:tr w:rsidR="00187F7B" w:rsidRPr="00187F7B" w:rsidTr="00187F7B">
        <w:trPr>
          <w:trHeight w:val="151"/>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2551" w:type="dxa"/>
            <w:vAlign w:val="center"/>
          </w:tcPr>
          <w:p w:rsidR="00187F7B" w:rsidRPr="00187F7B" w:rsidRDefault="00187F7B" w:rsidP="00187F7B">
            <w:pPr>
              <w:jc w:val="center"/>
              <w:rPr>
                <w:rFonts w:ascii="Times New Roman" w:eastAsia="Times New Roman" w:hAnsi="Times New Roman"/>
                <w:sz w:val="24"/>
                <w:szCs w:val="24"/>
              </w:rPr>
            </w:pPr>
            <w:r w:rsidRPr="00187F7B">
              <w:rPr>
                <w:rFonts w:ascii="Times New Roman" w:eastAsia="Times New Roman" w:hAnsi="Times New Roman"/>
                <w:sz w:val="24"/>
                <w:szCs w:val="24"/>
              </w:rPr>
              <w:t xml:space="preserve">Спортивный объект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Северный микрорайон</w:t>
            </w:r>
          </w:p>
        </w:tc>
      </w:tr>
      <w:tr w:rsidR="00187F7B" w:rsidRPr="00187F7B" w:rsidTr="00187F7B">
        <w:trPr>
          <w:trHeight w:val="193"/>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2551" w:type="dxa"/>
            <w:vAlign w:val="center"/>
          </w:tcPr>
          <w:p w:rsidR="00187F7B" w:rsidRPr="00187F7B" w:rsidRDefault="00187F7B" w:rsidP="00187F7B">
            <w:pPr>
              <w:jc w:val="center"/>
              <w:rPr>
                <w:rFonts w:ascii="Times New Roman" w:eastAsia="Times New Roman" w:hAnsi="Times New Roman"/>
                <w:sz w:val="24"/>
                <w:szCs w:val="24"/>
              </w:rPr>
            </w:pPr>
            <w:r w:rsidRPr="00187F7B">
              <w:rPr>
                <w:rFonts w:ascii="Times New Roman" w:eastAsia="Times New Roman" w:hAnsi="Times New Roman"/>
                <w:sz w:val="24"/>
                <w:szCs w:val="24"/>
              </w:rPr>
              <w:t xml:space="preserve">Спортивный объект </w:t>
            </w:r>
            <w:proofErr w:type="spellStart"/>
            <w:r w:rsidRPr="00187F7B">
              <w:rPr>
                <w:rFonts w:ascii="Times New Roman" w:eastAsia="Times New Roman" w:hAnsi="Times New Roman"/>
                <w:sz w:val="24"/>
                <w:szCs w:val="24"/>
              </w:rPr>
              <w:t>г.Соль</w:t>
            </w:r>
            <w:proofErr w:type="spellEnd"/>
            <w:r w:rsidRPr="00187F7B">
              <w:rPr>
                <w:rFonts w:ascii="Times New Roman" w:eastAsia="Times New Roman" w:hAnsi="Times New Roman"/>
                <w:sz w:val="24"/>
                <w:szCs w:val="24"/>
              </w:rPr>
              <w:t>-Илецк Северный микрорайон</w:t>
            </w:r>
          </w:p>
        </w:tc>
      </w:tr>
      <w:tr w:rsidR="00187F7B" w:rsidRPr="00187F7B" w:rsidTr="00187F7B">
        <w:trPr>
          <w:trHeight w:val="468"/>
        </w:trPr>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b/>
                <w:sz w:val="24"/>
                <w:szCs w:val="24"/>
              </w:rPr>
            </w:pPr>
            <w:r w:rsidRPr="00187F7B">
              <w:rPr>
                <w:rFonts w:ascii="Times New Roman" w:eastAsia="Times New Roman" w:hAnsi="Times New Roman"/>
                <w:b/>
                <w:sz w:val="24"/>
                <w:szCs w:val="24"/>
              </w:rPr>
              <w:t>Функциональные зоны в МО</w:t>
            </w:r>
          </w:p>
          <w:p w:rsidR="00187F7B" w:rsidRPr="00187F7B" w:rsidRDefault="00187F7B" w:rsidP="00187F7B">
            <w:pPr>
              <w:widowControl/>
              <w:autoSpaceDE/>
              <w:autoSpaceDN/>
              <w:adjustRightInd/>
              <w:rPr>
                <w:rFonts w:ascii="Times New Roman" w:eastAsia="Times New Roman" w:hAnsi="Times New Roman"/>
                <w:b/>
                <w:sz w:val="24"/>
                <w:szCs w:val="24"/>
              </w:rPr>
            </w:pPr>
          </w:p>
        </w:tc>
        <w:tc>
          <w:tcPr>
            <w:tcW w:w="1572"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843"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551" w:type="dxa"/>
          </w:tcPr>
          <w:p w:rsidR="00187F7B" w:rsidRPr="00187F7B" w:rsidRDefault="00187F7B" w:rsidP="00187F7B">
            <w:pPr>
              <w:widowControl/>
              <w:autoSpaceDE/>
              <w:autoSpaceDN/>
              <w:adjustRightInd/>
              <w:rPr>
                <w:rFonts w:ascii="Times New Roman" w:eastAsia="Times New Roman" w:hAnsi="Times New Roman"/>
                <w:sz w:val="24"/>
                <w:szCs w:val="24"/>
              </w:rPr>
            </w:pP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Инженерной инфраструктуры</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Транспортной инфраструктуры</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629"/>
        </w:trPr>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Производственного использования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301"/>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Специального назначения</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 xml:space="preserve">полигон ТКО </w:t>
            </w:r>
            <w:proofErr w:type="spellStart"/>
            <w:r w:rsidRPr="00187F7B">
              <w:rPr>
                <w:rFonts w:ascii="Times New Roman" w:eastAsia="Times New Roman" w:hAnsi="Times New Roman"/>
                <w:sz w:val="24"/>
                <w:szCs w:val="24"/>
              </w:rPr>
              <w:t>с.Боевая</w:t>
            </w:r>
            <w:proofErr w:type="spellEnd"/>
            <w:r w:rsidRPr="00187F7B">
              <w:rPr>
                <w:rFonts w:ascii="Times New Roman" w:eastAsia="Times New Roman" w:hAnsi="Times New Roman"/>
                <w:sz w:val="24"/>
                <w:szCs w:val="24"/>
              </w:rPr>
              <w:t xml:space="preserve"> Гора</w:t>
            </w:r>
          </w:p>
        </w:tc>
      </w:tr>
      <w:tr w:rsidR="00187F7B" w:rsidRPr="00187F7B" w:rsidTr="00187F7B">
        <w:trPr>
          <w:trHeight w:val="258"/>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 xml:space="preserve">Объект утилизации биологических </w:t>
            </w:r>
            <w:r w:rsidRPr="00187F7B">
              <w:rPr>
                <w:rFonts w:ascii="Times New Roman" w:eastAsia="Times New Roman" w:hAnsi="Times New Roman"/>
                <w:sz w:val="24"/>
                <w:szCs w:val="24"/>
              </w:rPr>
              <w:lastRenderedPageBreak/>
              <w:t xml:space="preserve">отходов </w:t>
            </w:r>
            <w:proofErr w:type="spellStart"/>
            <w:r w:rsidRPr="00187F7B">
              <w:rPr>
                <w:rFonts w:ascii="Times New Roman" w:eastAsia="Times New Roman" w:hAnsi="Times New Roman"/>
                <w:sz w:val="24"/>
                <w:szCs w:val="24"/>
              </w:rPr>
              <w:t>с.Дружба</w:t>
            </w:r>
            <w:proofErr w:type="spellEnd"/>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Сельскохозяйственного использования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Рекреационного назначения</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c>
          <w:tcPr>
            <w:tcW w:w="734" w:type="dxa"/>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rPr>
              <w:t>Особо</w:t>
            </w:r>
            <w:r w:rsidR="00940791">
              <w:rPr>
                <w:rFonts w:ascii="Times New Roman" w:eastAsia="Times New Roman" w:hAnsi="Times New Roman"/>
                <w:sz w:val="24"/>
                <w:szCs w:val="24"/>
              </w:rPr>
              <w:t xml:space="preserve"> </w:t>
            </w:r>
            <w:r w:rsidRPr="00187F7B">
              <w:rPr>
                <w:rFonts w:ascii="Times New Roman" w:eastAsia="Times New Roman" w:hAnsi="Times New Roman"/>
                <w:sz w:val="24"/>
                <w:szCs w:val="24"/>
              </w:rPr>
              <w:t>экономическая зона</w:t>
            </w:r>
          </w:p>
        </w:tc>
        <w:tc>
          <w:tcPr>
            <w:tcW w:w="1572"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2551" w:type="dxa"/>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Производственны</w:t>
            </w:r>
            <w:r w:rsidR="00940791">
              <w:rPr>
                <w:rFonts w:ascii="Times New Roman" w:eastAsia="Times New Roman" w:hAnsi="Times New Roman"/>
                <w:sz w:val="24"/>
                <w:szCs w:val="24"/>
              </w:rPr>
              <w:t>е</w:t>
            </w:r>
            <w:r w:rsidRPr="00187F7B">
              <w:rPr>
                <w:rFonts w:ascii="Times New Roman" w:eastAsia="Times New Roman" w:hAnsi="Times New Roman"/>
                <w:sz w:val="24"/>
                <w:szCs w:val="24"/>
              </w:rPr>
              <w:t xml:space="preserve"> зоны</w:t>
            </w:r>
          </w:p>
        </w:tc>
      </w:tr>
      <w:tr w:rsidR="00187F7B" w:rsidRPr="00187F7B" w:rsidTr="00187F7B">
        <w:trPr>
          <w:trHeight w:val="236"/>
        </w:trPr>
        <w:tc>
          <w:tcPr>
            <w:tcW w:w="734"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val="restart"/>
          </w:tcPr>
          <w:p w:rsidR="00187F7B" w:rsidRPr="00187F7B" w:rsidRDefault="00187F7B" w:rsidP="00187F7B">
            <w:pPr>
              <w:widowControl/>
              <w:autoSpaceDE/>
              <w:autoSpaceDN/>
              <w:adjustRightInd/>
              <w:rPr>
                <w:rFonts w:ascii="Times New Roman" w:eastAsia="Times New Roman" w:hAnsi="Times New Roman"/>
                <w:sz w:val="24"/>
                <w:szCs w:val="24"/>
              </w:rPr>
            </w:pPr>
            <w:r w:rsidRPr="00187F7B">
              <w:rPr>
                <w:rFonts w:ascii="Times New Roman" w:eastAsia="Times New Roman" w:hAnsi="Times New Roman"/>
                <w:sz w:val="24"/>
                <w:szCs w:val="24"/>
                <w:lang w:eastAsia="ar-SA" w:bidi="en-US"/>
              </w:rPr>
              <w:t>Зона складирования и захоронения отходов</w:t>
            </w:r>
          </w:p>
        </w:tc>
        <w:tc>
          <w:tcPr>
            <w:tcW w:w="1572"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c>
          <w:tcPr>
            <w:tcW w:w="1843" w:type="dxa"/>
          </w:tcPr>
          <w:p w:rsidR="00187F7B" w:rsidRPr="00187F7B" w:rsidRDefault="00187F7B" w:rsidP="00187F7B">
            <w:pPr>
              <w:widowControl/>
              <w:autoSpaceDE/>
              <w:autoSpaceDN/>
              <w:adjustRightInd/>
              <w:rPr>
                <w:rFonts w:ascii="Times New Roman" w:eastAsia="Times New Roman" w:hAnsi="Times New Roman"/>
                <w:color w:val="000000"/>
                <w:sz w:val="24"/>
                <w:szCs w:val="24"/>
              </w:rPr>
            </w:pPr>
            <w:r w:rsidRPr="00187F7B">
              <w:rPr>
                <w:rFonts w:ascii="Times New Roman" w:eastAsia="Times New Roman" w:hAnsi="Times New Roman"/>
                <w:color w:val="000000"/>
                <w:sz w:val="24"/>
                <w:szCs w:val="24"/>
              </w:rPr>
              <w:t>Комплекс утилизации ТКО состоящий из полигона ТКО, автоматического мусоросортировочного комплекса и завода по производству топлива RDF</w:t>
            </w:r>
          </w:p>
        </w:tc>
        <w:tc>
          <w:tcPr>
            <w:tcW w:w="2551" w:type="dxa"/>
            <w:vMerge w:val="restart"/>
          </w:tcPr>
          <w:p w:rsidR="00187F7B" w:rsidRPr="00187F7B" w:rsidRDefault="00187F7B" w:rsidP="00187F7B">
            <w:pPr>
              <w:widowControl/>
              <w:autoSpaceDE/>
              <w:autoSpaceDN/>
              <w:adjustRightInd/>
              <w:jc w:val="center"/>
              <w:rPr>
                <w:rFonts w:ascii="Times New Roman" w:eastAsia="Times New Roman" w:hAnsi="Times New Roman"/>
                <w:sz w:val="24"/>
                <w:szCs w:val="24"/>
              </w:rPr>
            </w:pPr>
          </w:p>
          <w:p w:rsidR="00187F7B" w:rsidRPr="00187F7B" w:rsidRDefault="00187F7B" w:rsidP="00187F7B">
            <w:pPr>
              <w:widowControl/>
              <w:autoSpaceDE/>
              <w:autoSpaceDN/>
              <w:adjustRightInd/>
              <w:jc w:val="center"/>
              <w:rPr>
                <w:rFonts w:ascii="Times New Roman" w:eastAsia="Times New Roman" w:hAnsi="Times New Roman"/>
                <w:sz w:val="24"/>
                <w:szCs w:val="24"/>
              </w:rPr>
            </w:pPr>
          </w:p>
          <w:p w:rsidR="00187F7B" w:rsidRPr="00187F7B" w:rsidRDefault="00187F7B" w:rsidP="00187F7B">
            <w:pPr>
              <w:widowControl/>
              <w:autoSpaceDE/>
              <w:autoSpaceDN/>
              <w:adjustRightInd/>
              <w:jc w:val="center"/>
              <w:rPr>
                <w:rFonts w:ascii="Times New Roman" w:eastAsia="Times New Roman" w:hAnsi="Times New Roman"/>
                <w:sz w:val="24"/>
                <w:szCs w:val="24"/>
              </w:rPr>
            </w:pPr>
          </w:p>
          <w:p w:rsidR="00187F7B" w:rsidRPr="00187F7B" w:rsidRDefault="00187F7B" w:rsidP="00187F7B">
            <w:pPr>
              <w:widowControl/>
              <w:autoSpaceDE/>
              <w:autoSpaceDN/>
              <w:adjustRightInd/>
              <w:jc w:val="center"/>
              <w:rPr>
                <w:rFonts w:ascii="Times New Roman" w:eastAsia="Times New Roman" w:hAnsi="Times New Roman"/>
                <w:sz w:val="24"/>
                <w:szCs w:val="24"/>
              </w:rPr>
            </w:pPr>
            <w:r w:rsidRPr="00187F7B">
              <w:rPr>
                <w:rFonts w:ascii="Times New Roman" w:eastAsia="Times New Roman" w:hAnsi="Times New Roman"/>
                <w:sz w:val="24"/>
                <w:szCs w:val="24"/>
              </w:rPr>
              <w:t>-</w:t>
            </w:r>
          </w:p>
        </w:tc>
      </w:tr>
      <w:tr w:rsidR="00187F7B" w:rsidRPr="00187F7B" w:rsidTr="00187F7B">
        <w:trPr>
          <w:trHeight w:val="301"/>
        </w:trPr>
        <w:tc>
          <w:tcPr>
            <w:tcW w:w="734" w:type="dxa"/>
            <w:vMerge/>
          </w:tcPr>
          <w:p w:rsidR="00187F7B" w:rsidRPr="00187F7B" w:rsidRDefault="00187F7B" w:rsidP="00187F7B">
            <w:pPr>
              <w:widowControl/>
              <w:autoSpaceDE/>
              <w:autoSpaceDN/>
              <w:adjustRightInd/>
              <w:rPr>
                <w:rFonts w:ascii="Times New Roman" w:eastAsia="Times New Roman" w:hAnsi="Times New Roman"/>
                <w:sz w:val="24"/>
                <w:szCs w:val="24"/>
              </w:rPr>
            </w:pPr>
          </w:p>
        </w:tc>
        <w:tc>
          <w:tcPr>
            <w:tcW w:w="2656" w:type="dxa"/>
            <w:vMerge/>
          </w:tcPr>
          <w:p w:rsidR="00187F7B" w:rsidRPr="00187F7B" w:rsidRDefault="00187F7B" w:rsidP="00187F7B">
            <w:pPr>
              <w:widowControl/>
              <w:autoSpaceDE/>
              <w:autoSpaceDN/>
              <w:adjustRightInd/>
              <w:rPr>
                <w:rFonts w:ascii="Times New Roman" w:eastAsia="Times New Roman" w:hAnsi="Times New Roman"/>
                <w:sz w:val="24"/>
                <w:szCs w:val="24"/>
                <w:lang w:eastAsia="ar-SA" w:bidi="en-US"/>
              </w:rPr>
            </w:pPr>
          </w:p>
        </w:tc>
        <w:tc>
          <w:tcPr>
            <w:tcW w:w="1572"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c>
          <w:tcPr>
            <w:tcW w:w="1843" w:type="dxa"/>
          </w:tcPr>
          <w:p w:rsidR="00187F7B" w:rsidRPr="00187F7B" w:rsidRDefault="00187F7B" w:rsidP="00187F7B">
            <w:pPr>
              <w:widowControl/>
              <w:autoSpaceDE/>
              <w:autoSpaceDN/>
              <w:adjustRightInd/>
              <w:rPr>
                <w:rFonts w:ascii="Times New Roman" w:eastAsia="Times New Roman" w:hAnsi="Times New Roman"/>
                <w:color w:val="000000"/>
                <w:sz w:val="24"/>
                <w:szCs w:val="24"/>
              </w:rPr>
            </w:pPr>
            <w:r w:rsidRPr="00187F7B">
              <w:rPr>
                <w:rFonts w:ascii="Times New Roman" w:eastAsia="Times New Roman" w:hAnsi="Times New Roman"/>
                <w:color w:val="000000"/>
                <w:sz w:val="24"/>
                <w:szCs w:val="24"/>
              </w:rPr>
              <w:t xml:space="preserve">Комплекс </w:t>
            </w:r>
            <w:proofErr w:type="spellStart"/>
            <w:r w:rsidRPr="00187F7B">
              <w:rPr>
                <w:rFonts w:ascii="Times New Roman" w:eastAsia="Times New Roman" w:hAnsi="Times New Roman"/>
                <w:color w:val="000000"/>
                <w:sz w:val="24"/>
                <w:szCs w:val="24"/>
              </w:rPr>
              <w:t>электрогенерации</w:t>
            </w:r>
            <w:proofErr w:type="spellEnd"/>
          </w:p>
        </w:tc>
        <w:tc>
          <w:tcPr>
            <w:tcW w:w="2551" w:type="dxa"/>
            <w:vMerge/>
          </w:tcPr>
          <w:p w:rsidR="00187F7B" w:rsidRPr="00187F7B" w:rsidRDefault="00187F7B" w:rsidP="00187F7B">
            <w:pPr>
              <w:widowControl/>
              <w:autoSpaceDE/>
              <w:autoSpaceDN/>
              <w:adjustRightInd/>
              <w:jc w:val="center"/>
              <w:rPr>
                <w:rFonts w:ascii="Times New Roman" w:eastAsia="Times New Roman" w:hAnsi="Times New Roman"/>
                <w:sz w:val="24"/>
                <w:szCs w:val="24"/>
              </w:rPr>
            </w:pPr>
          </w:p>
        </w:tc>
      </w:tr>
    </w:tbl>
    <w:p w:rsidR="00187F7B" w:rsidRPr="00187F7B" w:rsidRDefault="00187F7B" w:rsidP="00187F7B">
      <w:pPr>
        <w:widowControl/>
        <w:autoSpaceDE/>
        <w:autoSpaceDN/>
        <w:adjustRightInd/>
        <w:spacing w:after="200" w:line="276" w:lineRule="auto"/>
        <w:rPr>
          <w:rFonts w:ascii="Calibri" w:hAnsi="Calibri"/>
          <w:sz w:val="22"/>
          <w:szCs w:val="22"/>
        </w:rPr>
      </w:pPr>
    </w:p>
    <w:p w:rsidR="00187F7B" w:rsidRPr="00187F7B" w:rsidRDefault="00187F7B" w:rsidP="00187F7B">
      <w:pPr>
        <w:widowControl/>
        <w:autoSpaceDE/>
        <w:autoSpaceDN/>
        <w:adjustRightInd/>
        <w:spacing w:after="200" w:line="276" w:lineRule="auto"/>
        <w:ind w:firstLine="851"/>
        <w:jc w:val="both"/>
        <w:rPr>
          <w:sz w:val="28"/>
          <w:szCs w:val="28"/>
        </w:rPr>
      </w:pPr>
    </w:p>
    <w:p w:rsidR="00187F7B" w:rsidRPr="00187F7B" w:rsidRDefault="00187F7B" w:rsidP="00187F7B">
      <w:pPr>
        <w:widowControl/>
        <w:autoSpaceDE/>
        <w:autoSpaceDN/>
        <w:adjustRightInd/>
        <w:spacing w:after="200" w:line="276" w:lineRule="auto"/>
        <w:ind w:firstLine="851"/>
        <w:jc w:val="both"/>
        <w:rPr>
          <w:sz w:val="28"/>
          <w:szCs w:val="28"/>
        </w:rPr>
      </w:pPr>
    </w:p>
    <w:p w:rsidR="00187F7B" w:rsidRPr="00187F7B" w:rsidRDefault="00187F7B" w:rsidP="00187F7B">
      <w:pPr>
        <w:widowControl/>
        <w:autoSpaceDE/>
        <w:autoSpaceDN/>
        <w:adjustRightInd/>
        <w:spacing w:after="200" w:line="276" w:lineRule="auto"/>
        <w:ind w:firstLine="851"/>
        <w:jc w:val="both"/>
        <w:rPr>
          <w:sz w:val="28"/>
          <w:szCs w:val="28"/>
        </w:rPr>
      </w:pPr>
    </w:p>
    <w:p w:rsidR="00187F7B" w:rsidRPr="00187F7B" w:rsidRDefault="00187F7B" w:rsidP="00187F7B">
      <w:pPr>
        <w:widowControl/>
        <w:autoSpaceDE/>
        <w:autoSpaceDN/>
        <w:adjustRightInd/>
        <w:spacing w:after="200" w:line="276" w:lineRule="auto"/>
        <w:ind w:left="384" w:right="278"/>
        <w:rPr>
          <w:sz w:val="28"/>
          <w:szCs w:val="28"/>
        </w:rPr>
      </w:pPr>
    </w:p>
    <w:p w:rsidR="00665A8C" w:rsidRDefault="00665A8C"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Default="00187F7B" w:rsidP="00B3231A">
      <w:pPr>
        <w:rPr>
          <w:szCs w:val="28"/>
        </w:rPr>
      </w:pPr>
    </w:p>
    <w:p w:rsidR="00187F7B" w:rsidRPr="00187F7B" w:rsidRDefault="00187F7B" w:rsidP="00187F7B">
      <w:pPr>
        <w:widowControl/>
        <w:autoSpaceDE/>
        <w:autoSpaceDN/>
        <w:adjustRightInd/>
        <w:ind w:left="5103"/>
        <w:rPr>
          <w:sz w:val="28"/>
          <w:szCs w:val="28"/>
        </w:rPr>
      </w:pPr>
      <w:r w:rsidRPr="00187F7B">
        <w:rPr>
          <w:sz w:val="28"/>
          <w:szCs w:val="28"/>
        </w:rPr>
        <w:lastRenderedPageBreak/>
        <w:t xml:space="preserve">Приложение </w:t>
      </w:r>
    </w:p>
    <w:p w:rsidR="00187F7B" w:rsidRPr="00187F7B" w:rsidRDefault="00187F7B" w:rsidP="00187F7B">
      <w:pPr>
        <w:widowControl/>
        <w:autoSpaceDE/>
        <w:autoSpaceDN/>
        <w:adjustRightInd/>
        <w:ind w:left="5103"/>
        <w:rPr>
          <w:sz w:val="28"/>
          <w:szCs w:val="28"/>
        </w:rPr>
      </w:pPr>
      <w:r w:rsidRPr="00187F7B">
        <w:rPr>
          <w:sz w:val="28"/>
          <w:szCs w:val="28"/>
        </w:rPr>
        <w:t xml:space="preserve">к </w:t>
      </w:r>
      <w:r>
        <w:rPr>
          <w:sz w:val="28"/>
          <w:szCs w:val="28"/>
        </w:rPr>
        <w:t>р</w:t>
      </w:r>
      <w:r w:rsidRPr="00187F7B">
        <w:rPr>
          <w:sz w:val="28"/>
          <w:szCs w:val="28"/>
        </w:rPr>
        <w:t xml:space="preserve">ешению Совета депутатов </w:t>
      </w:r>
    </w:p>
    <w:p w:rsidR="00187F7B" w:rsidRPr="00187F7B" w:rsidRDefault="00187F7B" w:rsidP="00187F7B">
      <w:pPr>
        <w:widowControl/>
        <w:autoSpaceDE/>
        <w:autoSpaceDN/>
        <w:adjustRightInd/>
        <w:ind w:left="5103" w:right="-1"/>
        <w:rPr>
          <w:color w:val="000000"/>
          <w:sz w:val="28"/>
          <w:szCs w:val="28"/>
        </w:rPr>
      </w:pPr>
      <w:r w:rsidRPr="00187F7B">
        <w:rPr>
          <w:color w:val="000000"/>
          <w:sz w:val="28"/>
          <w:szCs w:val="28"/>
        </w:rPr>
        <w:t xml:space="preserve">муниципального образования </w:t>
      </w:r>
    </w:p>
    <w:p w:rsidR="00187F7B" w:rsidRDefault="00187F7B" w:rsidP="00187F7B">
      <w:pPr>
        <w:widowControl/>
        <w:autoSpaceDE/>
        <w:autoSpaceDN/>
        <w:adjustRightInd/>
        <w:ind w:left="5103" w:right="-1"/>
        <w:rPr>
          <w:color w:val="000000"/>
          <w:sz w:val="28"/>
          <w:szCs w:val="28"/>
        </w:rPr>
      </w:pPr>
      <w:r w:rsidRPr="00187F7B">
        <w:rPr>
          <w:color w:val="000000"/>
          <w:sz w:val="28"/>
          <w:szCs w:val="28"/>
        </w:rPr>
        <w:t>Соль-Илецкий городской округ</w:t>
      </w:r>
    </w:p>
    <w:p w:rsidR="00187F7B" w:rsidRPr="00187F7B" w:rsidRDefault="00096E4E" w:rsidP="00187F7B">
      <w:pPr>
        <w:widowControl/>
        <w:autoSpaceDE/>
        <w:autoSpaceDN/>
        <w:adjustRightInd/>
        <w:ind w:left="5103" w:right="-1"/>
        <w:rPr>
          <w:sz w:val="28"/>
          <w:szCs w:val="28"/>
        </w:rPr>
      </w:pPr>
      <w:r>
        <w:rPr>
          <w:color w:val="000000"/>
          <w:sz w:val="28"/>
          <w:szCs w:val="28"/>
        </w:rPr>
        <w:t>о</w:t>
      </w:r>
      <w:r w:rsidR="00187F7B">
        <w:rPr>
          <w:color w:val="000000"/>
          <w:sz w:val="28"/>
          <w:szCs w:val="28"/>
        </w:rPr>
        <w:t xml:space="preserve">т 23.08.2020 № </w:t>
      </w:r>
      <w:r>
        <w:rPr>
          <w:color w:val="000000"/>
          <w:sz w:val="28"/>
          <w:szCs w:val="28"/>
        </w:rPr>
        <w:t>890</w:t>
      </w: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p>
    <w:p w:rsidR="00187F7B" w:rsidRPr="00187F7B" w:rsidRDefault="00187F7B" w:rsidP="00187F7B">
      <w:pPr>
        <w:widowControl/>
        <w:ind w:right="142"/>
        <w:jc w:val="center"/>
        <w:rPr>
          <w:b/>
          <w:color w:val="C0504D"/>
          <w:sz w:val="28"/>
          <w:szCs w:val="28"/>
        </w:rPr>
      </w:pPr>
      <w:r w:rsidRPr="00187F7B">
        <w:rPr>
          <w:b/>
          <w:color w:val="C0504D"/>
          <w:sz w:val="28"/>
          <w:szCs w:val="28"/>
        </w:rPr>
        <w:t xml:space="preserve">ВНЕСЕНИЕ ИЗМЕНЕНИЙ В ГЕНЕРАЛЬНЫЙ ПЛАН </w:t>
      </w:r>
    </w:p>
    <w:p w:rsidR="00187F7B" w:rsidRPr="00187F7B" w:rsidRDefault="00187F7B" w:rsidP="00187F7B">
      <w:pPr>
        <w:widowControl/>
        <w:ind w:right="142"/>
        <w:jc w:val="center"/>
        <w:rPr>
          <w:b/>
          <w:color w:val="C0504D"/>
          <w:sz w:val="28"/>
          <w:szCs w:val="28"/>
        </w:rPr>
      </w:pPr>
      <w:r w:rsidRPr="00187F7B">
        <w:rPr>
          <w:b/>
          <w:color w:val="C0504D"/>
          <w:sz w:val="28"/>
          <w:szCs w:val="28"/>
        </w:rPr>
        <w:t>МУНИЦИПАЛЬНОГО ОБРАЗОВАНИЯ</w:t>
      </w:r>
    </w:p>
    <w:p w:rsidR="00187F7B" w:rsidRPr="00187F7B" w:rsidRDefault="00187F7B" w:rsidP="00187F7B">
      <w:pPr>
        <w:widowControl/>
        <w:ind w:right="142"/>
        <w:jc w:val="center"/>
        <w:rPr>
          <w:b/>
          <w:color w:val="C0504D"/>
          <w:sz w:val="28"/>
          <w:szCs w:val="28"/>
        </w:rPr>
      </w:pPr>
      <w:r w:rsidRPr="00187F7B">
        <w:rPr>
          <w:b/>
          <w:color w:val="C0504D"/>
          <w:sz w:val="28"/>
          <w:szCs w:val="28"/>
        </w:rPr>
        <w:t xml:space="preserve">СОЛЬ-ИЛЕЦКИЙ ГОРОДСКОЙ ОКРУГ В ГРАНИЦАХ </w:t>
      </w:r>
    </w:p>
    <w:p w:rsidR="00187F7B" w:rsidRPr="00187F7B" w:rsidRDefault="00187F7B" w:rsidP="00187F7B">
      <w:pPr>
        <w:widowControl/>
        <w:ind w:right="142"/>
        <w:jc w:val="center"/>
        <w:rPr>
          <w:rFonts w:eastAsia="Lucida Sans Unicode"/>
          <w:b/>
          <w:color w:val="C0504D"/>
          <w:sz w:val="28"/>
          <w:szCs w:val="28"/>
        </w:rPr>
      </w:pPr>
      <w:r w:rsidRPr="00187F7B">
        <w:rPr>
          <w:b/>
          <w:color w:val="C0504D"/>
          <w:sz w:val="28"/>
          <w:szCs w:val="28"/>
        </w:rPr>
        <w:t>НАСЕЛЁННЫХ ПУНКТОВ г.</w:t>
      </w:r>
      <w:r w:rsidR="00A2539F">
        <w:rPr>
          <w:b/>
          <w:color w:val="C0504D"/>
          <w:sz w:val="28"/>
          <w:szCs w:val="28"/>
        </w:rPr>
        <w:t xml:space="preserve"> </w:t>
      </w:r>
      <w:r w:rsidRPr="00187F7B">
        <w:rPr>
          <w:b/>
          <w:color w:val="C0504D"/>
          <w:sz w:val="28"/>
          <w:szCs w:val="28"/>
        </w:rPr>
        <w:t>С</w:t>
      </w:r>
      <w:r w:rsidR="00A2539F">
        <w:rPr>
          <w:b/>
          <w:color w:val="C0504D"/>
          <w:sz w:val="28"/>
          <w:szCs w:val="28"/>
        </w:rPr>
        <w:t>ОЛЬ-ИЛЕЦК</w:t>
      </w:r>
      <w:r w:rsidRPr="00187F7B">
        <w:rPr>
          <w:b/>
          <w:color w:val="C0504D"/>
          <w:sz w:val="28"/>
          <w:szCs w:val="28"/>
        </w:rPr>
        <w:t xml:space="preserve">, с. </w:t>
      </w:r>
      <w:r w:rsidRPr="00187F7B">
        <w:rPr>
          <w:rFonts w:eastAsia="Lucida Sans Unicode"/>
          <w:b/>
          <w:color w:val="C0504D"/>
          <w:sz w:val="28"/>
          <w:szCs w:val="28"/>
        </w:rPr>
        <w:t xml:space="preserve">ДРУЖБА, </w:t>
      </w:r>
      <w:proofErr w:type="spellStart"/>
      <w:r w:rsidRPr="00187F7B">
        <w:rPr>
          <w:rFonts w:eastAsia="Lucida Sans Unicode"/>
          <w:b/>
          <w:color w:val="C0504D"/>
          <w:sz w:val="28"/>
          <w:szCs w:val="28"/>
        </w:rPr>
        <w:t>рзд</w:t>
      </w:r>
      <w:proofErr w:type="spellEnd"/>
      <w:r w:rsidRPr="00187F7B">
        <w:rPr>
          <w:rFonts w:eastAsia="Lucida Sans Unicode"/>
          <w:b/>
          <w:color w:val="C0504D"/>
          <w:sz w:val="28"/>
          <w:szCs w:val="28"/>
        </w:rPr>
        <w:t>. РОЗЕНБЕРГ</w:t>
      </w:r>
      <w:r w:rsidRPr="00187F7B">
        <w:rPr>
          <w:b/>
          <w:color w:val="C0504D"/>
          <w:sz w:val="28"/>
          <w:szCs w:val="28"/>
        </w:rPr>
        <w:t xml:space="preserve">, </w:t>
      </w:r>
      <w:r w:rsidRPr="00187F7B">
        <w:rPr>
          <w:rFonts w:eastAsia="Lucida Sans Unicode"/>
          <w:b/>
          <w:color w:val="C0504D"/>
          <w:sz w:val="28"/>
          <w:szCs w:val="28"/>
        </w:rPr>
        <w:t>пос. МАЯКСКОЕ, с. АЩЕБУТАК,  с. ЕЛШАНКА, пос. МАЛОПРУДНОЕ, пос. РАКИТНОЕ</w:t>
      </w:r>
      <w:r w:rsidRPr="00187F7B">
        <w:rPr>
          <w:b/>
          <w:color w:val="C0504D"/>
          <w:sz w:val="28"/>
          <w:szCs w:val="28"/>
        </w:rPr>
        <w:t xml:space="preserve">, </w:t>
      </w:r>
      <w:r w:rsidRPr="00187F7B">
        <w:rPr>
          <w:rFonts w:eastAsia="Lucida Sans Unicode"/>
          <w:b/>
          <w:color w:val="C0504D"/>
          <w:sz w:val="28"/>
          <w:szCs w:val="28"/>
        </w:rPr>
        <w:t xml:space="preserve">с. БОЕВАЯ ГОРА, </w:t>
      </w:r>
      <w:proofErr w:type="spellStart"/>
      <w:r w:rsidRPr="00187F7B">
        <w:rPr>
          <w:rFonts w:eastAsia="Lucida Sans Unicode"/>
          <w:b/>
          <w:color w:val="C0504D"/>
          <w:sz w:val="28"/>
          <w:szCs w:val="28"/>
        </w:rPr>
        <w:t>рзд</w:t>
      </w:r>
      <w:proofErr w:type="spellEnd"/>
      <w:r w:rsidRPr="00187F7B">
        <w:rPr>
          <w:rFonts w:eastAsia="Lucida Sans Unicode"/>
          <w:b/>
          <w:color w:val="C0504D"/>
          <w:sz w:val="28"/>
          <w:szCs w:val="28"/>
        </w:rPr>
        <w:t xml:space="preserve">. 23 КМ, х. КОРОЛЬКИ, х. РОТЕ ФАНЕ, ст. МАЯЧНАЯ, х. ЧКАЛОВСКИЙ </w:t>
      </w:r>
    </w:p>
    <w:p w:rsidR="00187F7B" w:rsidRPr="00187F7B" w:rsidRDefault="00187F7B" w:rsidP="00187F7B">
      <w:pPr>
        <w:widowControl/>
        <w:ind w:right="142"/>
        <w:jc w:val="center"/>
        <w:rPr>
          <w:b/>
          <w:color w:val="C0504D"/>
          <w:sz w:val="28"/>
          <w:szCs w:val="28"/>
        </w:rPr>
      </w:pPr>
      <w:r w:rsidRPr="00187F7B">
        <w:rPr>
          <w:rFonts w:eastAsia="Lucida Sans Unicode"/>
          <w:b/>
          <w:color w:val="C0504D"/>
          <w:sz w:val="28"/>
          <w:szCs w:val="28"/>
        </w:rPr>
        <w:t>(новая редакция)</w:t>
      </w:r>
    </w:p>
    <w:p w:rsidR="00187F7B" w:rsidRPr="00187F7B" w:rsidRDefault="00187F7B" w:rsidP="00187F7B">
      <w:pPr>
        <w:widowControl/>
        <w:ind w:right="142"/>
        <w:jc w:val="right"/>
        <w:rPr>
          <w:color w:val="C0504D"/>
          <w:sz w:val="28"/>
          <w:szCs w:val="28"/>
        </w:rPr>
      </w:pPr>
    </w:p>
    <w:p w:rsidR="00187F7B" w:rsidRPr="00187F7B" w:rsidRDefault="00187F7B" w:rsidP="00187F7B">
      <w:pPr>
        <w:widowControl/>
        <w:ind w:right="142"/>
        <w:jc w:val="right"/>
        <w:rPr>
          <w:color w:val="C0504D"/>
          <w:sz w:val="28"/>
          <w:szCs w:val="28"/>
        </w:rPr>
      </w:pPr>
    </w:p>
    <w:p w:rsidR="00187F7B" w:rsidRPr="00187F7B" w:rsidRDefault="00187F7B" w:rsidP="00187F7B">
      <w:pPr>
        <w:widowControl/>
        <w:ind w:right="142"/>
        <w:jc w:val="center"/>
        <w:rPr>
          <w:b/>
          <w:color w:val="C0504D"/>
          <w:sz w:val="28"/>
          <w:szCs w:val="28"/>
        </w:rPr>
      </w:pPr>
      <w:r w:rsidRPr="00187F7B">
        <w:rPr>
          <w:b/>
          <w:color w:val="C0504D"/>
          <w:sz w:val="28"/>
          <w:szCs w:val="28"/>
        </w:rPr>
        <w:t>ТОМ 2</w:t>
      </w:r>
    </w:p>
    <w:p w:rsidR="00187F7B" w:rsidRPr="00187F7B" w:rsidRDefault="00187F7B" w:rsidP="00187F7B">
      <w:pPr>
        <w:widowControl/>
        <w:autoSpaceDE/>
        <w:autoSpaceDN/>
        <w:adjustRightInd/>
        <w:ind w:right="142"/>
        <w:jc w:val="center"/>
        <w:rPr>
          <w:b/>
          <w:color w:val="C0504D"/>
          <w:sz w:val="28"/>
          <w:szCs w:val="28"/>
        </w:rPr>
      </w:pPr>
      <w:r w:rsidRPr="00187F7B">
        <w:rPr>
          <w:b/>
          <w:bCs/>
          <w:color w:val="C0504D"/>
          <w:sz w:val="28"/>
          <w:szCs w:val="28"/>
        </w:rPr>
        <w:t>МАТЕРИАЛЫ ПО ОБОСНОВАНИЮ</w:t>
      </w:r>
    </w:p>
    <w:p w:rsidR="00187F7B" w:rsidRPr="00187F7B" w:rsidRDefault="00187F7B" w:rsidP="00187F7B">
      <w:pPr>
        <w:widowControl/>
        <w:ind w:right="142"/>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jc w:val="center"/>
        <w:rPr>
          <w:color w:val="000000"/>
          <w:sz w:val="28"/>
          <w:szCs w:val="28"/>
        </w:rPr>
      </w:pPr>
    </w:p>
    <w:p w:rsidR="00187F7B" w:rsidRPr="00187F7B" w:rsidRDefault="00187F7B" w:rsidP="00187F7B">
      <w:pPr>
        <w:widowControl/>
        <w:rPr>
          <w:color w:val="000000"/>
          <w:sz w:val="28"/>
          <w:szCs w:val="28"/>
        </w:rPr>
      </w:pPr>
    </w:p>
    <w:p w:rsidR="00187F7B" w:rsidRPr="00187F7B" w:rsidRDefault="00187F7B" w:rsidP="00187F7B">
      <w:pPr>
        <w:widowControl/>
        <w:rPr>
          <w:color w:val="000000"/>
          <w:sz w:val="28"/>
          <w:szCs w:val="28"/>
        </w:rPr>
      </w:pPr>
    </w:p>
    <w:p w:rsidR="00187F7B" w:rsidRPr="00187F7B" w:rsidRDefault="00187F7B" w:rsidP="00187F7B">
      <w:pPr>
        <w:widowControl/>
        <w:spacing w:after="200" w:line="276" w:lineRule="auto"/>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spacing w:after="200" w:line="276" w:lineRule="auto"/>
        <w:jc w:val="center"/>
        <w:rPr>
          <w:color w:val="000000"/>
          <w:sz w:val="28"/>
          <w:szCs w:val="28"/>
        </w:rPr>
      </w:pPr>
    </w:p>
    <w:p w:rsidR="00187F7B" w:rsidRPr="00187F7B" w:rsidRDefault="00187F7B" w:rsidP="00187F7B">
      <w:pPr>
        <w:widowControl/>
        <w:jc w:val="center"/>
        <w:rPr>
          <w:color w:val="000000"/>
          <w:sz w:val="24"/>
          <w:szCs w:val="24"/>
        </w:rPr>
      </w:pPr>
    </w:p>
    <w:p w:rsidR="00187F7B" w:rsidRPr="00187F7B" w:rsidRDefault="00187F7B" w:rsidP="00187F7B">
      <w:pPr>
        <w:widowControl/>
        <w:autoSpaceDE/>
        <w:autoSpaceDN/>
        <w:adjustRightInd/>
        <w:spacing w:after="200" w:line="276" w:lineRule="auto"/>
        <w:jc w:val="center"/>
        <w:rPr>
          <w:color w:val="000000"/>
          <w:sz w:val="24"/>
          <w:szCs w:val="24"/>
        </w:rPr>
      </w:pPr>
      <w:r w:rsidRPr="00187F7B">
        <w:rPr>
          <w:color w:val="000000"/>
          <w:sz w:val="24"/>
          <w:szCs w:val="24"/>
        </w:rPr>
        <w:t>Соль-Илецк ● 2020</w:t>
      </w:r>
    </w:p>
    <w:p w:rsidR="00187F7B" w:rsidRPr="00187F7B" w:rsidRDefault="00187F7B" w:rsidP="00096E4E">
      <w:pPr>
        <w:widowControl/>
        <w:autoSpaceDE/>
        <w:autoSpaceDN/>
        <w:adjustRightInd/>
        <w:spacing w:after="200" w:line="276" w:lineRule="auto"/>
        <w:rPr>
          <w:b/>
          <w:color w:val="000000"/>
          <w:sz w:val="24"/>
          <w:szCs w:val="24"/>
        </w:rPr>
      </w:pPr>
      <w:r w:rsidRPr="00187F7B">
        <w:rPr>
          <w:color w:val="000000"/>
          <w:sz w:val="24"/>
          <w:szCs w:val="24"/>
        </w:rPr>
        <w:br w:type="page"/>
      </w:r>
      <w:r w:rsidRPr="00187F7B">
        <w:rPr>
          <w:b/>
          <w:color w:val="000000"/>
          <w:sz w:val="24"/>
          <w:szCs w:val="24"/>
        </w:rPr>
        <w:lastRenderedPageBreak/>
        <w:t>СОСТАВ ПРОЕКТА «ВНЕСЕНИЕ ИЗМЕНЕНИЙ В ГЕНЕРАЛЬНЫЙ ПЛАН»</w:t>
      </w:r>
    </w:p>
    <w:p w:rsidR="00187F7B" w:rsidRPr="00187F7B" w:rsidRDefault="00187F7B" w:rsidP="00187F7B">
      <w:pPr>
        <w:widowControl/>
        <w:shd w:val="clear" w:color="auto" w:fill="FFFFFF"/>
        <w:tabs>
          <w:tab w:val="left" w:pos="7513"/>
        </w:tabs>
        <w:autoSpaceDE/>
        <w:autoSpaceDN/>
        <w:adjustRightInd/>
        <w:spacing w:line="240" w:lineRule="atLeast"/>
        <w:ind w:left="284" w:firstLine="437"/>
        <w:jc w:val="center"/>
        <w:rPr>
          <w:b/>
          <w:color w:val="000000"/>
          <w:sz w:val="24"/>
          <w:szCs w:val="24"/>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1"/>
        <w:gridCol w:w="7368"/>
      </w:tblGrid>
      <w:tr w:rsidR="00187F7B" w:rsidRPr="00187F7B" w:rsidTr="00187F7B">
        <w:trPr>
          <w:trHeight w:val="717"/>
        </w:trPr>
        <w:tc>
          <w:tcPr>
            <w:tcW w:w="9072" w:type="dxa"/>
            <w:gridSpan w:val="2"/>
          </w:tcPr>
          <w:p w:rsidR="00187F7B" w:rsidRPr="00187F7B" w:rsidRDefault="00187F7B" w:rsidP="00187F7B">
            <w:pPr>
              <w:widowControl/>
              <w:tabs>
                <w:tab w:val="left" w:pos="7513"/>
              </w:tabs>
              <w:autoSpaceDE/>
              <w:autoSpaceDN/>
              <w:adjustRightInd/>
              <w:spacing w:before="120" w:after="120" w:line="20" w:lineRule="atLeast"/>
              <w:jc w:val="center"/>
              <w:rPr>
                <w:b/>
                <w:color w:val="000000"/>
                <w:sz w:val="26"/>
                <w:szCs w:val="26"/>
              </w:rPr>
            </w:pPr>
            <w:r w:rsidRPr="00187F7B">
              <w:rPr>
                <w:b/>
                <w:color w:val="000000"/>
                <w:sz w:val="26"/>
                <w:szCs w:val="26"/>
              </w:rPr>
              <w:t>ТОМ 2</w:t>
            </w:r>
          </w:p>
          <w:p w:rsidR="00187F7B" w:rsidRPr="00187F7B" w:rsidRDefault="00187F7B" w:rsidP="00187F7B">
            <w:pPr>
              <w:widowControl/>
              <w:shd w:val="clear" w:color="auto" w:fill="FFFFFF"/>
              <w:tabs>
                <w:tab w:val="left" w:pos="7513"/>
              </w:tabs>
              <w:autoSpaceDE/>
              <w:autoSpaceDN/>
              <w:adjustRightInd/>
              <w:spacing w:before="120" w:after="120" w:line="20" w:lineRule="atLeast"/>
              <w:ind w:firstLine="720"/>
              <w:jc w:val="center"/>
              <w:rPr>
                <w:color w:val="000000"/>
                <w:sz w:val="28"/>
                <w:szCs w:val="28"/>
              </w:rPr>
            </w:pPr>
            <w:r w:rsidRPr="00187F7B">
              <w:rPr>
                <w:color w:val="000000"/>
                <w:sz w:val="26"/>
                <w:szCs w:val="26"/>
              </w:rPr>
              <w:t>МАТЕРИАЛЫ ПО ОБОСНОВАНИЮ</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А</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Пояснительная записка (текстовая)</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Б</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Графические материалы</w:t>
            </w:r>
          </w:p>
        </w:tc>
      </w:tr>
      <w:tr w:rsidR="00187F7B" w:rsidRPr="00187F7B" w:rsidTr="00187F7B">
        <w:trPr>
          <w:trHeight w:val="978"/>
        </w:trPr>
        <w:tc>
          <w:tcPr>
            <w:tcW w:w="9072" w:type="dxa"/>
            <w:gridSpan w:val="2"/>
          </w:tcPr>
          <w:p w:rsidR="00187F7B" w:rsidRPr="00187F7B" w:rsidRDefault="00187F7B" w:rsidP="00187F7B">
            <w:pPr>
              <w:widowControl/>
              <w:tabs>
                <w:tab w:val="left" w:pos="7513"/>
              </w:tabs>
              <w:autoSpaceDE/>
              <w:autoSpaceDN/>
              <w:adjustRightInd/>
              <w:spacing w:before="120" w:after="120" w:line="20" w:lineRule="atLeast"/>
              <w:jc w:val="center"/>
              <w:rPr>
                <w:b/>
                <w:color w:val="000000"/>
                <w:sz w:val="26"/>
                <w:szCs w:val="26"/>
              </w:rPr>
            </w:pPr>
            <w:r w:rsidRPr="00187F7B">
              <w:rPr>
                <w:b/>
                <w:color w:val="000000"/>
                <w:sz w:val="26"/>
                <w:szCs w:val="26"/>
              </w:rPr>
              <w:t>ТОМ 1</w:t>
            </w:r>
          </w:p>
          <w:p w:rsidR="00187F7B" w:rsidRPr="00187F7B" w:rsidRDefault="00187F7B" w:rsidP="00187F7B">
            <w:pPr>
              <w:widowControl/>
              <w:shd w:val="clear" w:color="auto" w:fill="FFFFFF"/>
              <w:tabs>
                <w:tab w:val="left" w:pos="7513"/>
              </w:tabs>
              <w:autoSpaceDE/>
              <w:autoSpaceDN/>
              <w:adjustRightInd/>
              <w:spacing w:before="120" w:after="120" w:line="20" w:lineRule="atLeast"/>
              <w:ind w:firstLine="720"/>
              <w:jc w:val="center"/>
              <w:rPr>
                <w:color w:val="000000"/>
                <w:sz w:val="26"/>
                <w:szCs w:val="26"/>
              </w:rPr>
            </w:pPr>
            <w:r w:rsidRPr="00187F7B">
              <w:rPr>
                <w:color w:val="000000"/>
                <w:sz w:val="26"/>
                <w:szCs w:val="26"/>
              </w:rPr>
              <w:t>ПОЛОЖЕНИЕ О ТЕРРИТОРИАЛЬНОМ ПЛАНИРОВАНИИ</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Часть</w:t>
            </w:r>
            <w:r w:rsidRPr="00187F7B">
              <w:rPr>
                <w:b/>
                <w:color w:val="000000"/>
                <w:sz w:val="28"/>
                <w:szCs w:val="28"/>
              </w:rPr>
              <w:t xml:space="preserve"> А</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Пояснительная записка (текстовая)</w:t>
            </w:r>
          </w:p>
        </w:tc>
      </w:tr>
      <w:tr w:rsidR="00187F7B" w:rsidRPr="00187F7B" w:rsidTr="00187F7B">
        <w:tc>
          <w:tcPr>
            <w:tcW w:w="1675"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 xml:space="preserve">Часть </w:t>
            </w:r>
            <w:r w:rsidRPr="00187F7B">
              <w:rPr>
                <w:b/>
                <w:color w:val="000000"/>
                <w:sz w:val="28"/>
                <w:szCs w:val="28"/>
              </w:rPr>
              <w:t>Б</w:t>
            </w:r>
          </w:p>
        </w:tc>
        <w:tc>
          <w:tcPr>
            <w:tcW w:w="7397" w:type="dxa"/>
          </w:tcPr>
          <w:p w:rsidR="00187F7B" w:rsidRPr="00187F7B" w:rsidRDefault="00187F7B" w:rsidP="00187F7B">
            <w:pPr>
              <w:widowControl/>
              <w:tabs>
                <w:tab w:val="left" w:pos="7513"/>
              </w:tabs>
              <w:autoSpaceDE/>
              <w:autoSpaceDN/>
              <w:adjustRightInd/>
              <w:spacing w:before="120" w:after="120" w:line="20" w:lineRule="atLeast"/>
              <w:jc w:val="both"/>
              <w:rPr>
                <w:color w:val="000000"/>
                <w:sz w:val="28"/>
                <w:szCs w:val="28"/>
              </w:rPr>
            </w:pPr>
            <w:r w:rsidRPr="00187F7B">
              <w:rPr>
                <w:color w:val="000000"/>
                <w:sz w:val="28"/>
                <w:szCs w:val="28"/>
              </w:rPr>
              <w:t>Графические материалы</w:t>
            </w:r>
          </w:p>
        </w:tc>
      </w:tr>
    </w:tbl>
    <w:p w:rsidR="00187F7B" w:rsidRPr="00187F7B" w:rsidRDefault="00187F7B" w:rsidP="00187F7B">
      <w:pPr>
        <w:widowControl/>
        <w:spacing w:line="276" w:lineRule="auto"/>
        <w:ind w:firstLine="720"/>
        <w:jc w:val="both"/>
        <w:rPr>
          <w:sz w:val="28"/>
          <w:szCs w:val="28"/>
        </w:rPr>
      </w:pPr>
    </w:p>
    <w:p w:rsidR="00187F7B" w:rsidRPr="00187F7B" w:rsidRDefault="00187F7B" w:rsidP="00187F7B">
      <w:pPr>
        <w:widowControl/>
        <w:spacing w:before="240" w:line="276" w:lineRule="auto"/>
        <w:ind w:firstLine="709"/>
        <w:jc w:val="both"/>
        <w:rPr>
          <w:sz w:val="28"/>
          <w:szCs w:val="28"/>
        </w:rPr>
      </w:pPr>
      <w:r w:rsidRPr="00187F7B">
        <w:rPr>
          <w:sz w:val="28"/>
          <w:szCs w:val="28"/>
        </w:rPr>
        <w:t>Проект «внесение изменений в Генеральный план (новая редакция)» состоит из 2-х томов:</w:t>
      </w:r>
    </w:p>
    <w:p w:rsidR="00187F7B" w:rsidRPr="00187F7B" w:rsidRDefault="00187F7B" w:rsidP="00187F7B">
      <w:pPr>
        <w:widowControl/>
        <w:spacing w:line="276" w:lineRule="auto"/>
        <w:ind w:firstLine="709"/>
        <w:jc w:val="both"/>
        <w:rPr>
          <w:sz w:val="28"/>
          <w:szCs w:val="28"/>
        </w:rPr>
      </w:pPr>
      <w:r w:rsidRPr="00187F7B">
        <w:rPr>
          <w:sz w:val="28"/>
          <w:szCs w:val="28"/>
        </w:rPr>
        <w:t>- Материалы по обоснованию внесений изменений в Генеральный план (Том 2);</w:t>
      </w:r>
    </w:p>
    <w:p w:rsidR="00187F7B" w:rsidRPr="00187F7B" w:rsidRDefault="00187F7B" w:rsidP="00187F7B">
      <w:pPr>
        <w:widowControl/>
        <w:spacing w:line="276" w:lineRule="auto"/>
        <w:ind w:firstLine="709"/>
        <w:jc w:val="both"/>
        <w:rPr>
          <w:sz w:val="28"/>
          <w:szCs w:val="28"/>
        </w:rPr>
      </w:pPr>
      <w:r w:rsidRPr="00187F7B">
        <w:rPr>
          <w:sz w:val="28"/>
          <w:szCs w:val="28"/>
        </w:rPr>
        <w:t xml:space="preserve">- Положение о территориальном планировании (Том 1). </w:t>
      </w:r>
    </w:p>
    <w:p w:rsidR="00187F7B" w:rsidRPr="00187F7B" w:rsidRDefault="00187F7B" w:rsidP="00187F7B">
      <w:pPr>
        <w:widowControl/>
        <w:spacing w:before="240" w:line="276" w:lineRule="auto"/>
        <w:ind w:firstLine="709"/>
        <w:jc w:val="both"/>
        <w:rPr>
          <w:sz w:val="28"/>
          <w:szCs w:val="28"/>
        </w:rPr>
      </w:pPr>
      <w:r w:rsidRPr="00187F7B">
        <w:rPr>
          <w:sz w:val="28"/>
          <w:szCs w:val="28"/>
        </w:rPr>
        <w:t>Проект внесений изменений в Генеральный план предоставляется в электронном виде. Проект разработан в программной среде ГИС «</w:t>
      </w:r>
      <w:proofErr w:type="spellStart"/>
      <w:r w:rsidRPr="00187F7B">
        <w:rPr>
          <w:sz w:val="28"/>
          <w:szCs w:val="28"/>
        </w:rPr>
        <w:t>MapInfo</w:t>
      </w:r>
      <w:proofErr w:type="spellEnd"/>
      <w:r w:rsidRPr="00187F7B">
        <w:rPr>
          <w:sz w:val="28"/>
          <w:szCs w:val="28"/>
        </w:rPr>
        <w:t>» в составе электронных графических слоёв и связанной с ними атрибутивной базы данных.</w:t>
      </w:r>
    </w:p>
    <w:p w:rsidR="00187F7B" w:rsidRPr="00187F7B" w:rsidRDefault="00187F7B" w:rsidP="00187F7B">
      <w:pPr>
        <w:widowControl/>
        <w:spacing w:line="276" w:lineRule="auto"/>
        <w:ind w:firstLine="709"/>
        <w:jc w:val="both"/>
        <w:rPr>
          <w:sz w:val="28"/>
          <w:szCs w:val="28"/>
        </w:rPr>
      </w:pPr>
      <w:r w:rsidRPr="00187F7B">
        <w:rPr>
          <w:sz w:val="28"/>
          <w:szCs w:val="28"/>
        </w:rPr>
        <w:t xml:space="preserve">Проект внесения изменений в Генеральный план разработан в соответствии с "Градостроительным кодексом Российской Федерации" от 29.12.2004 N 190-ФЗ. </w:t>
      </w:r>
      <w:r w:rsidRPr="00187F7B">
        <w:rPr>
          <w:rFonts w:ascii="Arial" w:hAnsi="Arial" w:cs="Arial"/>
          <w:color w:val="000000"/>
          <w:spacing w:val="3"/>
          <w:sz w:val="21"/>
          <w:szCs w:val="21"/>
          <w:shd w:val="clear" w:color="auto" w:fill="FFFFFF"/>
        </w:rPr>
        <w:t> </w:t>
      </w:r>
    </w:p>
    <w:p w:rsidR="00187F7B" w:rsidRPr="00187F7B" w:rsidRDefault="00187F7B" w:rsidP="00187F7B">
      <w:pPr>
        <w:widowControl/>
        <w:spacing w:line="276" w:lineRule="auto"/>
        <w:ind w:firstLine="709"/>
        <w:jc w:val="both"/>
        <w:rPr>
          <w:sz w:val="28"/>
          <w:szCs w:val="28"/>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p w:rsidR="00187F7B" w:rsidRPr="00187F7B" w:rsidRDefault="00187F7B" w:rsidP="00187F7B">
      <w:pPr>
        <w:widowControl/>
        <w:ind w:firstLine="709"/>
        <w:jc w:val="both"/>
        <w:rPr>
          <w:sz w:val="28"/>
          <w:szCs w:val="28"/>
          <w:highlight w:val="yellow"/>
        </w:rPr>
      </w:pPr>
    </w:p>
    <w:sdt>
      <w:sdtPr>
        <w:rPr>
          <w:rFonts w:ascii="Calibri" w:hAnsi="Calibri"/>
          <w:sz w:val="22"/>
          <w:szCs w:val="22"/>
          <w:highlight w:val="yellow"/>
        </w:rPr>
        <w:id w:val="10598181"/>
        <w:docPartObj>
          <w:docPartGallery w:val="Table of Contents"/>
          <w:docPartUnique/>
        </w:docPartObj>
      </w:sdtPr>
      <w:sdtEndPr/>
      <w:sdtContent>
        <w:p w:rsidR="00187F7B" w:rsidRPr="00187F7B" w:rsidRDefault="00187F7B" w:rsidP="00187F7B">
          <w:pPr>
            <w:keepNext/>
            <w:keepLines/>
            <w:widowControl/>
            <w:autoSpaceDE/>
            <w:autoSpaceDN/>
            <w:adjustRightInd/>
            <w:spacing w:before="480" w:line="276" w:lineRule="auto"/>
            <w:rPr>
              <w:rFonts w:ascii="Cambria" w:hAnsi="Cambria"/>
              <w:b/>
              <w:bCs/>
              <w:color w:val="365F91"/>
              <w:sz w:val="28"/>
              <w:szCs w:val="28"/>
            </w:rPr>
          </w:pPr>
          <w:r w:rsidRPr="00187F7B">
            <w:rPr>
              <w:rFonts w:ascii="Cambria" w:hAnsi="Cambria"/>
              <w:b/>
              <w:bCs/>
              <w:color w:val="365F91"/>
              <w:sz w:val="28"/>
              <w:szCs w:val="28"/>
            </w:rPr>
            <w:t>Содержание 2 тома (часть А)</w:t>
          </w:r>
        </w:p>
        <w:p w:rsidR="00187F7B" w:rsidRPr="00187F7B" w:rsidRDefault="00187F7B" w:rsidP="00187F7B">
          <w:pPr>
            <w:widowControl/>
            <w:tabs>
              <w:tab w:val="right" w:leader="dot" w:pos="9345"/>
            </w:tabs>
            <w:autoSpaceDE/>
            <w:autoSpaceDN/>
            <w:adjustRightInd/>
            <w:spacing w:after="100" w:line="276" w:lineRule="auto"/>
            <w:rPr>
              <w:rFonts w:ascii="Calibri" w:hAnsi="Calibri"/>
              <w:noProof/>
              <w:sz w:val="22"/>
              <w:szCs w:val="22"/>
            </w:rPr>
          </w:pPr>
          <w:r w:rsidRPr="00187F7B">
            <w:rPr>
              <w:rFonts w:ascii="Calibri" w:hAnsi="Calibri"/>
              <w:sz w:val="22"/>
              <w:szCs w:val="22"/>
              <w:highlight w:val="yellow"/>
            </w:rPr>
            <w:fldChar w:fldCharType="begin"/>
          </w:r>
          <w:r w:rsidRPr="00187F7B">
            <w:rPr>
              <w:rFonts w:ascii="Calibri" w:hAnsi="Calibri"/>
              <w:sz w:val="22"/>
              <w:szCs w:val="22"/>
              <w:highlight w:val="yellow"/>
            </w:rPr>
            <w:instrText xml:space="preserve"> TOC \o "1-3" \h \z \u </w:instrText>
          </w:r>
          <w:r w:rsidRPr="00187F7B">
            <w:rPr>
              <w:rFonts w:ascii="Calibri" w:hAnsi="Calibri"/>
              <w:sz w:val="22"/>
              <w:szCs w:val="22"/>
              <w:highlight w:val="yellow"/>
            </w:rPr>
            <w:fldChar w:fldCharType="separate"/>
          </w:r>
          <w:hyperlink w:anchor="_Toc38857021" w:history="1">
            <w:r w:rsidRPr="00187F7B">
              <w:rPr>
                <w:rFonts w:ascii="Calibri" w:hAnsi="Calibri"/>
                <w:noProof/>
                <w:color w:val="0000FF"/>
                <w:sz w:val="22"/>
                <w:szCs w:val="22"/>
                <w:u w:val="single"/>
              </w:rPr>
              <w:t>ВВЕДЕНИЕ</w:t>
            </w:r>
            <w:r w:rsidRPr="00187F7B">
              <w:rPr>
                <w:rFonts w:ascii="Calibri" w:hAnsi="Calibri"/>
                <w:noProof/>
                <w:webHidden/>
                <w:sz w:val="22"/>
                <w:szCs w:val="22"/>
              </w:rPr>
              <w:tab/>
            </w:r>
            <w:r w:rsidRPr="00187F7B">
              <w:rPr>
                <w:rFonts w:ascii="Calibri" w:hAnsi="Calibri"/>
                <w:noProof/>
                <w:webHidden/>
                <w:sz w:val="22"/>
                <w:szCs w:val="22"/>
              </w:rPr>
              <w:fldChar w:fldCharType="begin"/>
            </w:r>
            <w:r w:rsidRPr="00187F7B">
              <w:rPr>
                <w:rFonts w:ascii="Calibri" w:hAnsi="Calibri"/>
                <w:noProof/>
                <w:webHidden/>
                <w:sz w:val="22"/>
                <w:szCs w:val="22"/>
              </w:rPr>
              <w:instrText xml:space="preserve"> PAGEREF _Toc38857021 \h </w:instrText>
            </w:r>
            <w:r w:rsidRPr="00187F7B">
              <w:rPr>
                <w:rFonts w:ascii="Calibri" w:hAnsi="Calibri"/>
                <w:noProof/>
                <w:webHidden/>
                <w:sz w:val="22"/>
                <w:szCs w:val="22"/>
              </w:rPr>
            </w:r>
            <w:r w:rsidRPr="00187F7B">
              <w:rPr>
                <w:rFonts w:ascii="Calibri" w:hAnsi="Calibri"/>
                <w:noProof/>
                <w:webHidden/>
                <w:sz w:val="22"/>
                <w:szCs w:val="22"/>
              </w:rPr>
              <w:fldChar w:fldCharType="separate"/>
            </w:r>
            <w:r w:rsidRPr="00187F7B">
              <w:rPr>
                <w:rFonts w:ascii="Calibri" w:hAnsi="Calibri"/>
                <w:noProof/>
                <w:webHidden/>
                <w:sz w:val="22"/>
                <w:szCs w:val="22"/>
              </w:rPr>
              <w:t>6</w:t>
            </w:r>
            <w:r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2" w:history="1">
            <w:r w:rsidR="00187F7B" w:rsidRPr="00187F7B">
              <w:rPr>
                <w:b/>
                <w:bCs/>
                <w:caps/>
                <w:noProof/>
                <w:color w:val="0000FF"/>
                <w:sz w:val="22"/>
                <w:szCs w:val="22"/>
                <w:u w:val="single"/>
              </w:rPr>
              <w:t>1. С</w:t>
            </w:r>
            <w:r w:rsidR="00187F7B" w:rsidRPr="00187F7B">
              <w:rPr>
                <w:b/>
                <w:bCs/>
                <w:noProof/>
                <w:color w:val="0000FF"/>
                <w:sz w:val="22"/>
                <w:szCs w:val="22"/>
                <w:u w:val="single"/>
              </w:rPr>
              <w:t>ведения о планах и программах комплексного социально-экономического развития муниципального образования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_Toc38857022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10</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3" w:history="1">
            <w:r w:rsidR="00187F7B" w:rsidRPr="00187F7B">
              <w:rPr>
                <w:noProof/>
                <w:color w:val="0000FF"/>
                <w:sz w:val="22"/>
                <w:szCs w:val="22"/>
                <w:u w:val="single"/>
              </w:rPr>
              <w:t>2. Обоснование выбранного варианта размещения объектов местного значения городского округа на основе анализа использования территорий городского округа, возможных направлений развития этих территорий и прогнозируемых ограничений их использования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_Toc38857023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14</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4" w:history="1">
            <w:r w:rsidR="00187F7B" w:rsidRPr="00187F7B">
              <w:rPr>
                <w:noProof/>
                <w:color w:val="0000FF"/>
                <w:sz w:val="22"/>
                <w:szCs w:val="22"/>
                <w:u w:val="single"/>
              </w:rPr>
              <w:t>2.1. Анализ использования территорий городского округа</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_Toc38857024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14</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5" w:history="1">
            <w:r w:rsidR="00187F7B" w:rsidRPr="00187F7B">
              <w:rPr>
                <w:noProof/>
                <w:color w:val="0000FF"/>
                <w:sz w:val="22"/>
                <w:szCs w:val="22"/>
                <w:u w:val="single"/>
              </w:rPr>
              <w:t>2.2. Функциональное зонирование</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_Toc38857025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15</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6" w:history="1">
            <w:r w:rsidR="00187F7B" w:rsidRPr="00187F7B">
              <w:rPr>
                <w:rFonts w:ascii="Calibri" w:hAnsi="Calibri"/>
                <w:noProof/>
                <w:color w:val="0000FF"/>
                <w:sz w:val="22"/>
                <w:szCs w:val="22"/>
                <w:u w:val="single"/>
                <w:lang w:bidi="en-US"/>
              </w:rPr>
              <w:t>2.3. Варианты размещения объектов местного значения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_Toc38857026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19</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27" w:history="1">
            <w:r w:rsidR="00187F7B" w:rsidRPr="00187F7B">
              <w:rPr>
                <w:rFonts w:ascii="Calibri" w:hAnsi="Calibri"/>
                <w:noProof/>
                <w:color w:val="0000FF"/>
                <w:sz w:val="22"/>
                <w:szCs w:val="22"/>
                <w:u w:val="single"/>
              </w:rPr>
              <w:t>3. Оценка возможного влияния планируемых для размещения объектов местного значения городского округа на комплексное развитие этих территорий</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_Toc38857027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23</w:t>
            </w:r>
            <w:r w:rsidR="00187F7B" w:rsidRPr="00187F7B">
              <w:rPr>
                <w:rFonts w:ascii="Calibri" w:hAnsi="Calibri"/>
                <w:noProof/>
                <w:webHidden/>
                <w:sz w:val="22"/>
                <w:szCs w:val="22"/>
              </w:rPr>
              <w:fldChar w:fldCharType="end"/>
            </w:r>
          </w:hyperlink>
        </w:p>
        <w:p w:rsidR="00187F7B" w:rsidRPr="00187F7B" w:rsidRDefault="00214160" w:rsidP="00187F7B">
          <w:pPr>
            <w:widowControl/>
            <w:tabs>
              <w:tab w:val="left" w:pos="440"/>
              <w:tab w:val="right" w:leader="dot" w:pos="9345"/>
            </w:tabs>
            <w:autoSpaceDE/>
            <w:autoSpaceDN/>
            <w:adjustRightInd/>
            <w:spacing w:after="100" w:line="276" w:lineRule="auto"/>
            <w:rPr>
              <w:rFonts w:ascii="Calibri" w:hAnsi="Calibri"/>
              <w:noProof/>
              <w:sz w:val="22"/>
              <w:szCs w:val="22"/>
            </w:rPr>
          </w:pPr>
          <w:hyperlink w:anchor="_Toc38857028" w:history="1">
            <w:r w:rsidR="00187F7B" w:rsidRPr="00187F7B">
              <w:rPr>
                <w:rFonts w:ascii="Calibri" w:hAnsi="Calibri"/>
                <w:noProof/>
                <w:color w:val="0000FF"/>
                <w:sz w:val="22"/>
                <w:szCs w:val="22"/>
                <w:u w:val="single"/>
              </w:rPr>
              <w:t>4.</w:t>
            </w:r>
            <w:r w:rsidR="00187F7B" w:rsidRPr="00187F7B">
              <w:rPr>
                <w:rFonts w:ascii="Calibri" w:hAnsi="Calibri"/>
                <w:noProof/>
                <w:sz w:val="22"/>
                <w:szCs w:val="22"/>
              </w:rPr>
              <w:tab/>
            </w:r>
            <w:r w:rsidR="00187F7B" w:rsidRPr="00187F7B">
              <w:rPr>
                <w:rFonts w:ascii="Calibri" w:hAnsi="Calibri"/>
                <w:noProof/>
                <w:color w:val="0000FF"/>
                <w:sz w:val="22"/>
                <w:szCs w:val="22"/>
                <w:u w:val="single"/>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_Toc38857028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27</w:t>
            </w:r>
            <w:r w:rsidR="00187F7B" w:rsidRPr="00187F7B">
              <w:rPr>
                <w:rFonts w:ascii="Calibri" w:hAnsi="Calibri"/>
                <w:noProof/>
                <w:webHidden/>
                <w:sz w:val="22"/>
                <w:szCs w:val="22"/>
              </w:rPr>
              <w:fldChar w:fldCharType="end"/>
            </w:r>
          </w:hyperlink>
        </w:p>
        <w:p w:rsidR="00187F7B" w:rsidRPr="00187F7B" w:rsidRDefault="00214160" w:rsidP="00187F7B">
          <w:pPr>
            <w:widowControl/>
            <w:tabs>
              <w:tab w:val="left" w:pos="440"/>
              <w:tab w:val="right" w:leader="dot" w:pos="9345"/>
            </w:tabs>
            <w:autoSpaceDE/>
            <w:autoSpaceDN/>
            <w:adjustRightInd/>
            <w:spacing w:after="100" w:line="276" w:lineRule="auto"/>
            <w:rPr>
              <w:rFonts w:ascii="Calibri" w:hAnsi="Calibri"/>
              <w:noProof/>
              <w:sz w:val="22"/>
              <w:szCs w:val="22"/>
            </w:rPr>
          </w:pPr>
          <w:hyperlink w:anchor="_Toc38857029" w:history="1">
            <w:r w:rsidR="00187F7B" w:rsidRPr="00187F7B">
              <w:rPr>
                <w:rFonts w:ascii="Calibri" w:hAnsi="Calibri"/>
                <w:noProof/>
                <w:color w:val="0000FF"/>
                <w:sz w:val="22"/>
                <w:szCs w:val="22"/>
                <w:u w:val="single"/>
              </w:rPr>
              <w:t>5.</w:t>
            </w:r>
            <w:r w:rsidR="00187F7B" w:rsidRPr="00187F7B">
              <w:rPr>
                <w:rFonts w:ascii="Calibri" w:hAnsi="Calibri"/>
                <w:noProof/>
                <w:sz w:val="22"/>
                <w:szCs w:val="22"/>
              </w:rPr>
              <w:tab/>
            </w:r>
            <w:r w:rsidR="00187F7B" w:rsidRPr="00187F7B">
              <w:rPr>
                <w:rFonts w:ascii="Calibri" w:hAnsi="Calibri"/>
                <w:noProof/>
                <w:color w:val="0000FF"/>
                <w:sz w:val="22"/>
                <w:szCs w:val="22"/>
                <w:u w:val="single"/>
              </w:rPr>
              <w:t>Перечень и характеристика основных факторов риска возникновения чрезвычайных ситуаций природного и техногенного характера</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_Toc38857029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31</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30" w:history="1">
            <w:r w:rsidR="00187F7B" w:rsidRPr="00187F7B">
              <w:rPr>
                <w:rFonts w:ascii="Calibri" w:hAnsi="Calibri"/>
                <w:noProof/>
                <w:color w:val="0000FF"/>
                <w:sz w:val="22"/>
                <w:szCs w:val="22"/>
                <w:u w:val="single"/>
              </w:rPr>
              <w:t>6. Перечень земельных участков, которые включаются в границы населенных пунктов, входящих в состав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_Toc38857030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92</w:t>
            </w:r>
            <w:r w:rsidR="00187F7B" w:rsidRPr="00187F7B">
              <w:rPr>
                <w:rFonts w:ascii="Calibri" w:hAnsi="Calibri"/>
                <w:noProof/>
                <w:webHidden/>
                <w:sz w:val="22"/>
                <w:szCs w:val="22"/>
              </w:rPr>
              <w:fldChar w:fldCharType="end"/>
            </w:r>
          </w:hyperlink>
        </w:p>
        <w:p w:rsidR="00187F7B" w:rsidRPr="00187F7B" w:rsidRDefault="00214160" w:rsidP="00187F7B">
          <w:pPr>
            <w:widowControl/>
            <w:tabs>
              <w:tab w:val="right" w:leader="dot" w:pos="9345"/>
            </w:tabs>
            <w:autoSpaceDE/>
            <w:autoSpaceDN/>
            <w:adjustRightInd/>
            <w:spacing w:after="100" w:line="276" w:lineRule="auto"/>
            <w:rPr>
              <w:rFonts w:ascii="Calibri" w:hAnsi="Calibri"/>
              <w:noProof/>
              <w:sz w:val="22"/>
              <w:szCs w:val="22"/>
            </w:rPr>
          </w:pPr>
          <w:hyperlink w:anchor="_Toc38857031" w:history="1">
            <w:r w:rsidR="00187F7B" w:rsidRPr="00187F7B">
              <w:rPr>
                <w:rFonts w:ascii="Calibri" w:hAnsi="Calibri"/>
                <w:noProof/>
                <w:color w:val="0000FF"/>
                <w:sz w:val="22"/>
                <w:szCs w:val="22"/>
                <w:u w:val="single"/>
              </w:rPr>
              <w:t>7.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187F7B" w:rsidRPr="00187F7B">
              <w:rPr>
                <w:rFonts w:ascii="Calibri" w:hAnsi="Calibri"/>
                <w:noProof/>
                <w:webHidden/>
                <w:sz w:val="22"/>
                <w:szCs w:val="22"/>
              </w:rPr>
              <w:tab/>
            </w:r>
            <w:r w:rsidR="00187F7B" w:rsidRPr="00187F7B">
              <w:rPr>
                <w:rFonts w:ascii="Calibri" w:hAnsi="Calibri"/>
                <w:noProof/>
                <w:webHidden/>
                <w:sz w:val="22"/>
                <w:szCs w:val="22"/>
              </w:rPr>
              <w:fldChar w:fldCharType="begin"/>
            </w:r>
            <w:r w:rsidR="00187F7B" w:rsidRPr="00187F7B">
              <w:rPr>
                <w:rFonts w:ascii="Calibri" w:hAnsi="Calibri"/>
                <w:noProof/>
                <w:webHidden/>
                <w:sz w:val="22"/>
                <w:szCs w:val="22"/>
              </w:rPr>
              <w:instrText xml:space="preserve"> PAGEREF _Toc38857031 \h </w:instrText>
            </w:r>
            <w:r w:rsidR="00187F7B" w:rsidRPr="00187F7B">
              <w:rPr>
                <w:rFonts w:ascii="Calibri" w:hAnsi="Calibri"/>
                <w:noProof/>
                <w:webHidden/>
                <w:sz w:val="22"/>
                <w:szCs w:val="22"/>
              </w:rPr>
            </w:r>
            <w:r w:rsidR="00187F7B" w:rsidRPr="00187F7B">
              <w:rPr>
                <w:rFonts w:ascii="Calibri" w:hAnsi="Calibri"/>
                <w:noProof/>
                <w:webHidden/>
                <w:sz w:val="22"/>
                <w:szCs w:val="22"/>
              </w:rPr>
              <w:fldChar w:fldCharType="separate"/>
            </w:r>
            <w:r w:rsidR="00187F7B" w:rsidRPr="00187F7B">
              <w:rPr>
                <w:rFonts w:ascii="Calibri" w:hAnsi="Calibri"/>
                <w:noProof/>
                <w:webHidden/>
                <w:sz w:val="22"/>
                <w:szCs w:val="22"/>
              </w:rPr>
              <w:t>93</w:t>
            </w:r>
            <w:r w:rsidR="00187F7B" w:rsidRPr="00187F7B">
              <w:rPr>
                <w:rFonts w:ascii="Calibri" w:hAnsi="Calibri"/>
                <w:noProof/>
                <w:webHidden/>
                <w:sz w:val="22"/>
                <w:szCs w:val="22"/>
              </w:rPr>
              <w:fldChar w:fldCharType="end"/>
            </w:r>
          </w:hyperlink>
        </w:p>
        <w:p w:rsidR="00187F7B" w:rsidRPr="00187F7B" w:rsidRDefault="00187F7B" w:rsidP="00187F7B">
          <w:pPr>
            <w:widowControl/>
            <w:autoSpaceDE/>
            <w:autoSpaceDN/>
            <w:adjustRightInd/>
            <w:spacing w:after="200" w:line="276" w:lineRule="auto"/>
            <w:rPr>
              <w:rFonts w:ascii="Calibri" w:hAnsi="Calibri"/>
              <w:sz w:val="22"/>
              <w:szCs w:val="22"/>
              <w:highlight w:val="yellow"/>
            </w:rPr>
          </w:pPr>
          <w:r w:rsidRPr="00187F7B">
            <w:rPr>
              <w:rFonts w:ascii="Calibri" w:hAnsi="Calibri"/>
              <w:b/>
              <w:bCs/>
              <w:sz w:val="22"/>
              <w:szCs w:val="22"/>
              <w:highlight w:val="yellow"/>
            </w:rPr>
            <w:fldChar w:fldCharType="end"/>
          </w:r>
        </w:p>
      </w:sdtContent>
    </w:sdt>
    <w:p w:rsidR="00187F7B" w:rsidRPr="00187F7B" w:rsidRDefault="00187F7B" w:rsidP="00187F7B">
      <w:pPr>
        <w:widowControl/>
        <w:jc w:val="center"/>
        <w:rPr>
          <w:b/>
          <w:bCs/>
          <w:sz w:val="28"/>
          <w:szCs w:val="28"/>
        </w:rPr>
      </w:pPr>
    </w:p>
    <w:p w:rsidR="00187F7B" w:rsidRPr="00187F7B" w:rsidRDefault="00187F7B" w:rsidP="00187F7B">
      <w:pPr>
        <w:widowControl/>
        <w:jc w:val="center"/>
        <w:rPr>
          <w:b/>
          <w:bCs/>
          <w:sz w:val="28"/>
          <w:szCs w:val="28"/>
        </w:rPr>
      </w:pPr>
    </w:p>
    <w:p w:rsidR="00187F7B" w:rsidRPr="00187F7B" w:rsidRDefault="00187F7B" w:rsidP="00187F7B">
      <w:pPr>
        <w:widowControl/>
        <w:jc w:val="center"/>
        <w:rPr>
          <w:b/>
          <w:bCs/>
          <w:sz w:val="28"/>
          <w:szCs w:val="28"/>
        </w:rPr>
      </w:pPr>
    </w:p>
    <w:p w:rsidR="00187F7B" w:rsidRDefault="00187F7B" w:rsidP="00187F7B">
      <w:pPr>
        <w:widowControl/>
        <w:jc w:val="center"/>
        <w:rPr>
          <w:b/>
          <w:bCs/>
          <w:sz w:val="28"/>
          <w:szCs w:val="28"/>
        </w:rPr>
      </w:pPr>
    </w:p>
    <w:p w:rsidR="00630A85" w:rsidRDefault="00630A85" w:rsidP="00187F7B">
      <w:pPr>
        <w:widowControl/>
        <w:jc w:val="center"/>
        <w:rPr>
          <w:b/>
          <w:bCs/>
          <w:sz w:val="28"/>
          <w:szCs w:val="28"/>
        </w:rPr>
      </w:pPr>
    </w:p>
    <w:p w:rsidR="00630A85" w:rsidRDefault="00630A85" w:rsidP="00187F7B">
      <w:pPr>
        <w:widowControl/>
        <w:jc w:val="center"/>
        <w:rPr>
          <w:b/>
          <w:bCs/>
          <w:sz w:val="28"/>
          <w:szCs w:val="28"/>
        </w:rPr>
      </w:pPr>
    </w:p>
    <w:p w:rsidR="00630A85" w:rsidRDefault="00630A85" w:rsidP="00187F7B">
      <w:pPr>
        <w:widowControl/>
        <w:jc w:val="center"/>
        <w:rPr>
          <w:b/>
          <w:bCs/>
          <w:sz w:val="28"/>
          <w:szCs w:val="28"/>
        </w:rPr>
      </w:pPr>
    </w:p>
    <w:p w:rsidR="00630A85" w:rsidRPr="00187F7B" w:rsidRDefault="00630A85" w:rsidP="00187F7B">
      <w:pPr>
        <w:widowControl/>
        <w:jc w:val="center"/>
        <w:rPr>
          <w:b/>
          <w:bCs/>
          <w:sz w:val="28"/>
          <w:szCs w:val="28"/>
        </w:rPr>
      </w:pPr>
    </w:p>
    <w:p w:rsidR="00187F7B" w:rsidRPr="00187F7B" w:rsidRDefault="00187F7B" w:rsidP="00187F7B">
      <w:pPr>
        <w:widowControl/>
        <w:jc w:val="center"/>
        <w:rPr>
          <w:b/>
          <w:bCs/>
          <w:sz w:val="28"/>
          <w:szCs w:val="28"/>
        </w:rPr>
      </w:pPr>
    </w:p>
    <w:p w:rsidR="00187F7B" w:rsidRPr="00187F7B" w:rsidRDefault="00187F7B" w:rsidP="00187F7B">
      <w:pPr>
        <w:widowControl/>
        <w:jc w:val="center"/>
        <w:rPr>
          <w:b/>
          <w:bCs/>
          <w:sz w:val="28"/>
          <w:szCs w:val="28"/>
        </w:rPr>
      </w:pPr>
    </w:p>
    <w:p w:rsidR="00187F7B" w:rsidRPr="00187F7B" w:rsidRDefault="00187F7B" w:rsidP="00187F7B">
      <w:pPr>
        <w:widowControl/>
        <w:jc w:val="center"/>
        <w:rPr>
          <w:b/>
          <w:bCs/>
          <w:sz w:val="28"/>
          <w:szCs w:val="28"/>
        </w:rPr>
      </w:pPr>
    </w:p>
    <w:p w:rsidR="00187F7B" w:rsidRPr="00187F7B" w:rsidRDefault="00187F7B" w:rsidP="00187F7B">
      <w:pPr>
        <w:widowControl/>
        <w:jc w:val="center"/>
        <w:rPr>
          <w:b/>
          <w:bCs/>
          <w:color w:val="943634"/>
          <w:sz w:val="28"/>
          <w:szCs w:val="28"/>
        </w:rPr>
      </w:pPr>
      <w:r w:rsidRPr="00187F7B">
        <w:rPr>
          <w:b/>
          <w:bCs/>
          <w:sz w:val="28"/>
          <w:szCs w:val="28"/>
        </w:rPr>
        <w:lastRenderedPageBreak/>
        <w:t>2 ТОМ. Часть Б (графические материалы)</w:t>
      </w:r>
    </w:p>
    <w:p w:rsidR="00187F7B" w:rsidRPr="00187F7B" w:rsidRDefault="00187F7B" w:rsidP="00187F7B">
      <w:pPr>
        <w:widowControl/>
        <w:autoSpaceDE/>
        <w:autoSpaceDN/>
        <w:adjustRightInd/>
        <w:jc w:val="both"/>
        <w:rPr>
          <w:rFonts w:cs="Courier New"/>
          <w:color w:val="000000"/>
          <w:sz w:val="28"/>
          <w:szCs w:val="28"/>
        </w:rPr>
      </w:pPr>
    </w:p>
    <w:tbl>
      <w:tblPr>
        <w:tblW w:w="964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51"/>
        <w:gridCol w:w="6980"/>
        <w:gridCol w:w="1809"/>
      </w:tblGrid>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ind w:right="-108"/>
              <w:rPr>
                <w:b/>
                <w:bCs/>
                <w:color w:val="000000"/>
                <w:sz w:val="28"/>
                <w:szCs w:val="28"/>
              </w:rPr>
            </w:pPr>
            <w:r w:rsidRPr="00187F7B">
              <w:rPr>
                <w:b/>
                <w:bCs/>
                <w:color w:val="000000"/>
                <w:sz w:val="28"/>
                <w:szCs w:val="28"/>
              </w:rPr>
              <w:t>№ п/п</w:t>
            </w:r>
          </w:p>
        </w:tc>
        <w:tc>
          <w:tcPr>
            <w:tcW w:w="6980" w:type="dxa"/>
            <w:tcBorders>
              <w:top w:val="single" w:sz="4" w:space="0" w:color="auto"/>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jc w:val="center"/>
              <w:rPr>
                <w:b/>
                <w:bCs/>
                <w:color w:val="000000"/>
                <w:sz w:val="28"/>
                <w:szCs w:val="28"/>
              </w:rPr>
            </w:pPr>
            <w:r w:rsidRPr="00187F7B">
              <w:rPr>
                <w:b/>
                <w:bCs/>
                <w:color w:val="000000"/>
                <w:sz w:val="28"/>
                <w:szCs w:val="28"/>
              </w:rPr>
              <w:t>НАИМЕНОВАНИЕ СХЕМЫ</w:t>
            </w:r>
          </w:p>
        </w:tc>
        <w:tc>
          <w:tcPr>
            <w:tcW w:w="1809" w:type="dxa"/>
            <w:tcBorders>
              <w:top w:val="single" w:sz="4" w:space="0" w:color="auto"/>
              <w:left w:val="single" w:sz="4" w:space="0" w:color="000000"/>
              <w:bottom w:val="single" w:sz="4" w:space="0" w:color="000000"/>
              <w:right w:val="single" w:sz="4" w:space="0" w:color="000000"/>
            </w:tcBorders>
            <w:vAlign w:val="center"/>
          </w:tcPr>
          <w:p w:rsidR="00187F7B" w:rsidRPr="00187F7B" w:rsidRDefault="00187F7B" w:rsidP="00187F7B">
            <w:pPr>
              <w:widowControl/>
              <w:autoSpaceDE/>
              <w:autoSpaceDN/>
              <w:adjustRightInd/>
              <w:spacing w:before="120" w:after="120"/>
              <w:jc w:val="center"/>
              <w:rPr>
                <w:b/>
                <w:bCs/>
                <w:color w:val="000000"/>
                <w:sz w:val="28"/>
                <w:szCs w:val="28"/>
              </w:rPr>
            </w:pPr>
            <w:r w:rsidRPr="00187F7B">
              <w:rPr>
                <w:b/>
                <w:bCs/>
                <w:color w:val="000000"/>
                <w:sz w:val="28"/>
                <w:szCs w:val="28"/>
              </w:rPr>
              <w:t>МАСШТАБ</w:t>
            </w:r>
          </w:p>
        </w:tc>
      </w:tr>
      <w:tr w:rsidR="00187F7B" w:rsidRPr="00187F7B" w:rsidTr="00187F7B">
        <w:trPr>
          <w:trHeight w:val="394"/>
        </w:trPr>
        <w:tc>
          <w:tcPr>
            <w:tcW w:w="851" w:type="dxa"/>
            <w:tcBorders>
              <w:top w:val="single" w:sz="4" w:space="0" w:color="000000"/>
              <w:left w:val="single" w:sz="4" w:space="0" w:color="000000"/>
              <w:bottom w:val="single" w:sz="4" w:space="0" w:color="000000"/>
              <w:right w:val="single" w:sz="4" w:space="0" w:color="000000"/>
            </w:tcBorders>
            <w:vAlign w:val="center"/>
          </w:tcPr>
          <w:p w:rsidR="00187F7B" w:rsidRPr="00187F7B" w:rsidRDefault="00187F7B" w:rsidP="00187F7B">
            <w:pPr>
              <w:widowControl/>
              <w:numPr>
                <w:ilvl w:val="0"/>
                <w:numId w:val="3"/>
              </w:numPr>
              <w:autoSpaceDE/>
              <w:autoSpaceDN/>
              <w:adjustRightInd/>
              <w:spacing w:before="120" w:after="120" w:line="276" w:lineRule="auto"/>
              <w:ind w:left="34" w:right="-108" w:firstLine="0"/>
              <w:jc w:val="center"/>
              <w:rPr>
                <w:color w:val="000000"/>
                <w:sz w:val="28"/>
                <w:szCs w:val="28"/>
              </w:rPr>
            </w:pPr>
          </w:p>
        </w:tc>
        <w:tc>
          <w:tcPr>
            <w:tcW w:w="6980"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both"/>
              <w:rPr>
                <w:color w:val="000000"/>
                <w:sz w:val="28"/>
                <w:szCs w:val="28"/>
              </w:rPr>
            </w:pPr>
            <w:r w:rsidRPr="00187F7B">
              <w:rPr>
                <w:color w:val="000000"/>
                <w:sz w:val="28"/>
                <w:szCs w:val="28"/>
              </w:rPr>
              <w:t>Карта современного состояния и использования территории</w:t>
            </w:r>
            <w:r w:rsidR="0047498D">
              <w:rPr>
                <w:color w:val="000000"/>
                <w:sz w:val="28"/>
                <w:szCs w:val="28"/>
              </w:rPr>
              <w:t xml:space="preserve"> в границах населённых пунктов</w:t>
            </w:r>
            <w:r w:rsidRPr="00187F7B">
              <w:rPr>
                <w:color w:val="000000"/>
                <w:sz w:val="28"/>
                <w:szCs w:val="28"/>
              </w:rPr>
              <w:t xml:space="preserve">: </w:t>
            </w:r>
          </w:p>
          <w:p w:rsidR="00187F7B" w:rsidRPr="0047498D" w:rsidRDefault="0047498D" w:rsidP="0047498D">
            <w:pPr>
              <w:widowControl/>
              <w:shd w:val="clear" w:color="auto" w:fill="FFFFFF"/>
              <w:autoSpaceDE/>
              <w:autoSpaceDN/>
              <w:adjustRightInd/>
              <w:ind w:left="34"/>
              <w:jc w:val="both"/>
              <w:rPr>
                <w:rFonts w:eastAsia="Lucida Sans Unicode"/>
                <w:spacing w:val="-5"/>
                <w:sz w:val="28"/>
                <w:szCs w:val="22"/>
                <w:lang w:eastAsia="en-US"/>
              </w:rPr>
            </w:pPr>
            <w:r>
              <w:rPr>
                <w:rFonts w:eastAsia="Lucida Sans Unicode"/>
                <w:spacing w:val="-5"/>
                <w:sz w:val="28"/>
                <w:szCs w:val="22"/>
                <w:lang w:eastAsia="en-US"/>
              </w:rPr>
              <w:t xml:space="preserve">     - </w:t>
            </w:r>
            <w:r w:rsidR="00187F7B" w:rsidRPr="0047498D">
              <w:rPr>
                <w:rFonts w:eastAsia="Lucida Sans Unicode"/>
                <w:spacing w:val="-5"/>
                <w:sz w:val="28"/>
                <w:szCs w:val="22"/>
                <w:lang w:eastAsia="en-US"/>
              </w:rPr>
              <w:t xml:space="preserve">с. Дружба, </w:t>
            </w:r>
            <w:proofErr w:type="spellStart"/>
            <w:r w:rsidR="00187F7B" w:rsidRPr="0047498D">
              <w:rPr>
                <w:rFonts w:eastAsia="Lucida Sans Unicode"/>
                <w:spacing w:val="-5"/>
                <w:sz w:val="28"/>
                <w:szCs w:val="22"/>
                <w:lang w:eastAsia="en-US"/>
              </w:rPr>
              <w:t>рзд</w:t>
            </w:r>
            <w:proofErr w:type="spellEnd"/>
            <w:r w:rsidR="00187F7B" w:rsidRPr="0047498D">
              <w:rPr>
                <w:rFonts w:eastAsia="Lucida Sans Unicode"/>
                <w:spacing w:val="-5"/>
                <w:sz w:val="28"/>
                <w:szCs w:val="22"/>
                <w:lang w:eastAsia="en-US"/>
              </w:rPr>
              <w:t>. 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w:t>
            </w:r>
          </w:p>
          <w:p w:rsidR="00187F7B" w:rsidRPr="0047498D" w:rsidRDefault="00187F7B" w:rsidP="0047498D">
            <w:pPr>
              <w:widowControl/>
              <w:shd w:val="clear" w:color="auto" w:fill="FFFFFF"/>
              <w:autoSpaceDE/>
              <w:autoSpaceDN/>
              <w:adjustRightInd/>
              <w:ind w:left="34" w:firstLine="601"/>
              <w:jc w:val="both"/>
              <w:rPr>
                <w:rFonts w:eastAsia="Lucida Sans Unicode"/>
                <w:spacing w:val="-5"/>
                <w:sz w:val="28"/>
                <w:szCs w:val="22"/>
                <w:lang w:eastAsia="en-US"/>
              </w:rPr>
            </w:pPr>
            <w:r w:rsidRPr="0047498D">
              <w:rPr>
                <w:rFonts w:eastAsia="Lucida Sans Unicode"/>
                <w:spacing w:val="-5"/>
                <w:sz w:val="28"/>
                <w:szCs w:val="22"/>
                <w:lang w:eastAsia="en-US"/>
              </w:rPr>
              <w:t>- г. Соль-Илецк и кадастровых кварталов: 56:47: 0603001, 0602001, 0601001, 0502003, 0502002, 0501001, 0403002, 0403001, 0402003, 0402001, 0401004, 0401003, 0401001, 0301004, 0101080, 0101079, 01010787, 0101077, 0101075, 0101074, 0101073, 0101072, 0101071, 0101070, 0101069, 0101068, 0101066, 0101064, 0101063, 0101062, 0101061, 0101060, 0101059, 0101058, 0101057, 0101056, 0101055, 0101054, 0101053, 0101052, 0101051, 0101050, 0101049, 0101048, 0101047, 0101046, 0101045, 0101044, 0101043, 0101042, 0101041, 0101040, 0101039, 0101038, 0101037, 0101023, 0101022, 0101020,   0101016,   0101013;</w:t>
            </w:r>
          </w:p>
          <w:p w:rsidR="00187F7B" w:rsidRPr="0047498D" w:rsidRDefault="00187F7B" w:rsidP="0047498D">
            <w:pPr>
              <w:widowControl/>
              <w:shd w:val="clear" w:color="auto" w:fill="FFFFFF"/>
              <w:autoSpaceDE/>
              <w:autoSpaceDN/>
              <w:adjustRightInd/>
              <w:ind w:left="34" w:firstLine="601"/>
              <w:jc w:val="both"/>
              <w:rPr>
                <w:rFonts w:eastAsia="Lucida Sans Unicode"/>
                <w:spacing w:val="-5"/>
                <w:sz w:val="28"/>
                <w:szCs w:val="22"/>
                <w:lang w:eastAsia="en-US"/>
              </w:rPr>
            </w:pPr>
            <w:r w:rsidRPr="0047498D">
              <w:rPr>
                <w:rFonts w:eastAsia="Lucida Sans Unicode"/>
                <w:spacing w:val="-5"/>
                <w:sz w:val="28"/>
                <w:szCs w:val="22"/>
                <w:lang w:eastAsia="en-US"/>
              </w:rPr>
              <w:t xml:space="preserve">- пос. </w:t>
            </w:r>
            <w:proofErr w:type="spellStart"/>
            <w:r w:rsidRPr="0047498D">
              <w:rPr>
                <w:rFonts w:eastAsia="Lucida Sans Unicode"/>
                <w:spacing w:val="-5"/>
                <w:sz w:val="28"/>
                <w:szCs w:val="22"/>
                <w:lang w:eastAsia="en-US"/>
              </w:rPr>
              <w:t>Маякское</w:t>
            </w:r>
            <w:proofErr w:type="spellEnd"/>
            <w:r w:rsidRPr="0047498D">
              <w:rPr>
                <w:rFonts w:eastAsia="Lucida Sans Unicode"/>
                <w:spacing w:val="-5"/>
                <w:sz w:val="28"/>
                <w:szCs w:val="22"/>
                <w:lang w:eastAsia="en-US"/>
              </w:rPr>
              <w:t xml:space="preserve">, с. </w:t>
            </w:r>
            <w:proofErr w:type="spellStart"/>
            <w:r w:rsidRPr="0047498D">
              <w:rPr>
                <w:rFonts w:eastAsia="Lucida Sans Unicode"/>
                <w:spacing w:val="-5"/>
                <w:sz w:val="28"/>
                <w:szCs w:val="22"/>
                <w:lang w:eastAsia="en-US"/>
              </w:rPr>
              <w:t>Ащебутак</w:t>
            </w:r>
            <w:proofErr w:type="spellEnd"/>
            <w:r w:rsidRPr="0047498D">
              <w:rPr>
                <w:rFonts w:eastAsia="Lucida Sans Unicode"/>
                <w:spacing w:val="-5"/>
                <w:sz w:val="28"/>
                <w:szCs w:val="22"/>
                <w:lang w:eastAsia="en-US"/>
              </w:rPr>
              <w:t xml:space="preserve">,  с. Елшанка, пос. </w:t>
            </w:r>
            <w:proofErr w:type="spellStart"/>
            <w:r w:rsidRPr="0047498D">
              <w:rPr>
                <w:rFonts w:eastAsia="Lucida Sans Unicode"/>
                <w:spacing w:val="-5"/>
                <w:sz w:val="28"/>
                <w:szCs w:val="22"/>
                <w:lang w:eastAsia="en-US"/>
              </w:rPr>
              <w:t>Малопрудное</w:t>
            </w:r>
            <w:proofErr w:type="spellEnd"/>
            <w:r w:rsidRPr="0047498D">
              <w:rPr>
                <w:rFonts w:eastAsia="Lucida Sans Unicode"/>
                <w:spacing w:val="-5"/>
                <w:sz w:val="28"/>
                <w:szCs w:val="22"/>
                <w:lang w:eastAsia="en-US"/>
              </w:rPr>
              <w:t>, пос. Ракитное и  кадастровых кварталов: 56:29: 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w:t>
            </w:r>
          </w:p>
          <w:p w:rsidR="00187F7B" w:rsidRPr="0047498D" w:rsidRDefault="0047498D" w:rsidP="0047498D">
            <w:pPr>
              <w:widowControl/>
              <w:shd w:val="clear" w:color="auto" w:fill="FFFFFF"/>
              <w:autoSpaceDE/>
              <w:autoSpaceDN/>
              <w:adjustRightInd/>
              <w:ind w:left="34" w:firstLine="601"/>
              <w:jc w:val="both"/>
              <w:rPr>
                <w:rFonts w:eastAsia="Lucida Sans Unicode"/>
                <w:spacing w:val="-5"/>
                <w:sz w:val="28"/>
                <w:szCs w:val="22"/>
                <w:lang w:eastAsia="en-US"/>
              </w:rPr>
            </w:pPr>
            <w:r>
              <w:rPr>
                <w:rFonts w:eastAsia="Lucida Sans Unicode"/>
                <w:spacing w:val="-5"/>
                <w:sz w:val="28"/>
                <w:szCs w:val="22"/>
                <w:lang w:eastAsia="en-US"/>
              </w:rPr>
              <w:t xml:space="preserve">- </w:t>
            </w:r>
            <w:r w:rsidR="00187F7B" w:rsidRPr="0047498D">
              <w:rPr>
                <w:rFonts w:eastAsia="Lucida Sans Unicode"/>
                <w:spacing w:val="-5"/>
                <w:sz w:val="28"/>
                <w:szCs w:val="22"/>
                <w:lang w:eastAsia="en-US"/>
              </w:rPr>
              <w:t xml:space="preserve">с. Боевая Гора, </w:t>
            </w:r>
            <w:proofErr w:type="spellStart"/>
            <w:r w:rsidR="00187F7B" w:rsidRPr="0047498D">
              <w:rPr>
                <w:rFonts w:eastAsia="Lucida Sans Unicode"/>
                <w:spacing w:val="-5"/>
                <w:sz w:val="28"/>
                <w:szCs w:val="22"/>
                <w:lang w:eastAsia="en-US"/>
              </w:rPr>
              <w:t>рзд</w:t>
            </w:r>
            <w:proofErr w:type="spellEnd"/>
            <w:r w:rsidR="00187F7B" w:rsidRPr="0047498D">
              <w:rPr>
                <w:rFonts w:eastAsia="Lucida Sans Unicode"/>
                <w:spacing w:val="-5"/>
                <w:sz w:val="28"/>
                <w:szCs w:val="22"/>
                <w:lang w:eastAsia="en-US"/>
              </w:rPr>
              <w:t xml:space="preserve">. 23 км, х. Корольки, х. Роте Фане, ст. Маячная, х. Чкаловский и  кадастровых </w:t>
            </w:r>
            <w:r w:rsidR="00187F7B" w:rsidRPr="0047498D">
              <w:rPr>
                <w:rFonts w:eastAsia="Lucida Sans Unicode"/>
                <w:spacing w:val="-5"/>
                <w:sz w:val="28"/>
                <w:szCs w:val="22"/>
                <w:lang w:eastAsia="en-US"/>
              </w:rPr>
              <w:lastRenderedPageBreak/>
              <w:t>кварталов: 56:29: 0113026, 0113025, 0113022, 0113013, 0113012, 0113011, 0113010, 0113009, 0113008, 0113007, 0113006, 0113005, 0113004, 0113003, 0113002, 0113001, 0112010, 0112009, 0112008, 0112007, 0112006, 0112005, 0112004, 0112003, 0112002, 0112001, 01111001, 0109003,   0109002,  0108001, 0107001, 0104001.</w:t>
            </w:r>
          </w:p>
          <w:p w:rsidR="00187F7B" w:rsidRPr="00187F7B" w:rsidRDefault="00187F7B" w:rsidP="00187F7B">
            <w:pPr>
              <w:widowControl/>
              <w:autoSpaceDE/>
              <w:autoSpaceDN/>
              <w:adjustRightInd/>
              <w:spacing w:before="120" w:after="120"/>
              <w:jc w:val="both"/>
              <w:rPr>
                <w:color w:val="000000"/>
                <w:sz w:val="22"/>
                <w:szCs w:val="22"/>
              </w:rPr>
            </w:pPr>
          </w:p>
        </w:tc>
        <w:tc>
          <w:tcPr>
            <w:tcW w:w="1809" w:type="dxa"/>
            <w:tcBorders>
              <w:top w:val="single" w:sz="4" w:space="0" w:color="auto"/>
              <w:left w:val="single" w:sz="4" w:space="0" w:color="000000"/>
              <w:bottom w:val="single" w:sz="4" w:space="0" w:color="auto"/>
              <w:right w:val="single" w:sz="4" w:space="0" w:color="000000"/>
            </w:tcBorders>
            <w:vAlign w:val="center"/>
          </w:tcPr>
          <w:p w:rsidR="00187F7B" w:rsidRPr="00187F7B" w:rsidRDefault="00187F7B" w:rsidP="00187F7B">
            <w:pPr>
              <w:widowControl/>
              <w:autoSpaceDE/>
              <w:autoSpaceDN/>
              <w:adjustRightInd/>
              <w:spacing w:before="120" w:after="120"/>
              <w:jc w:val="center"/>
              <w:rPr>
                <w:color w:val="000000"/>
                <w:sz w:val="28"/>
                <w:szCs w:val="28"/>
              </w:rPr>
            </w:pPr>
            <w:r w:rsidRPr="00187F7B">
              <w:rPr>
                <w:color w:val="000000"/>
                <w:sz w:val="28"/>
                <w:szCs w:val="28"/>
              </w:rPr>
              <w:lastRenderedPageBreak/>
              <w:t>1:5000</w:t>
            </w:r>
          </w:p>
        </w:tc>
      </w:tr>
    </w:tbl>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line="276" w:lineRule="auto"/>
        <w:jc w:val="center"/>
        <w:rPr>
          <w:b/>
          <w:sz w:val="28"/>
          <w:szCs w:val="28"/>
        </w:rPr>
      </w:pPr>
    </w:p>
    <w:p w:rsidR="00187F7B" w:rsidRPr="00187F7B" w:rsidRDefault="00187F7B" w:rsidP="00187F7B">
      <w:pPr>
        <w:widowControl/>
        <w:autoSpaceDE/>
        <w:autoSpaceDN/>
        <w:adjustRightInd/>
        <w:spacing w:after="200" w:line="276" w:lineRule="auto"/>
        <w:rPr>
          <w:b/>
          <w:sz w:val="28"/>
          <w:szCs w:val="28"/>
        </w:rPr>
      </w:pPr>
      <w:r w:rsidRPr="00187F7B">
        <w:rPr>
          <w:b/>
          <w:sz w:val="28"/>
          <w:szCs w:val="28"/>
        </w:rPr>
        <w:br w:type="page"/>
      </w:r>
    </w:p>
    <w:p w:rsidR="00187F7B" w:rsidRPr="00187F7B" w:rsidRDefault="00187F7B" w:rsidP="00187F7B">
      <w:pPr>
        <w:keepNext/>
        <w:keepLines/>
        <w:widowControl/>
        <w:autoSpaceDE/>
        <w:autoSpaceDN/>
        <w:adjustRightInd/>
        <w:spacing w:before="480" w:line="276" w:lineRule="auto"/>
        <w:outlineLvl w:val="0"/>
        <w:rPr>
          <w:rFonts w:ascii="Cambria" w:hAnsi="Cambria"/>
          <w:b/>
          <w:bCs/>
          <w:color w:val="365F91"/>
          <w:sz w:val="28"/>
          <w:szCs w:val="28"/>
        </w:rPr>
      </w:pPr>
      <w:bookmarkStart w:id="26" w:name="_Toc38857021"/>
      <w:r w:rsidRPr="00187F7B">
        <w:rPr>
          <w:rFonts w:ascii="Cambria" w:hAnsi="Cambria"/>
          <w:b/>
          <w:bCs/>
          <w:color w:val="365F91"/>
          <w:sz w:val="28"/>
          <w:szCs w:val="28"/>
        </w:rPr>
        <w:lastRenderedPageBreak/>
        <w:t>ВВЕДЕНИЕ</w:t>
      </w:r>
      <w:bookmarkEnd w:id="26"/>
    </w:p>
    <w:p w:rsidR="00187F7B" w:rsidRPr="00187F7B" w:rsidRDefault="00187F7B" w:rsidP="00187F7B">
      <w:pPr>
        <w:widowControl/>
        <w:autoSpaceDE/>
        <w:autoSpaceDN/>
        <w:adjustRightInd/>
        <w:spacing w:line="276" w:lineRule="auto"/>
        <w:ind w:firstLine="709"/>
        <w:jc w:val="both"/>
        <w:rPr>
          <w:sz w:val="28"/>
          <w:szCs w:val="28"/>
        </w:rPr>
      </w:pPr>
      <w:bookmarkStart w:id="27" w:name="_Toc416247188"/>
      <w:bookmarkStart w:id="28" w:name="_Toc420414294"/>
      <w:r w:rsidRPr="00187F7B">
        <w:rPr>
          <w:sz w:val="28"/>
          <w:szCs w:val="28"/>
        </w:rPr>
        <w:t>Территориальное планирование муниципального образования осуществляется в соответствии  с действующим федеральным, областным законодательством, муниципальными нормативно-правовыми актами и направлено на комплексное решение задач развития и решение вопросов местного значения, установленных Федеральным законом  от 06.10.2003 № 131-ФЗ «Об общих принципах организации местного самоуправления в Российской Федерации».</w:t>
      </w:r>
    </w:p>
    <w:p w:rsidR="00187F7B" w:rsidRPr="00187F7B" w:rsidRDefault="00187F7B" w:rsidP="00187F7B">
      <w:pPr>
        <w:widowControl/>
        <w:autoSpaceDE/>
        <w:autoSpaceDN/>
        <w:adjustRightInd/>
        <w:spacing w:after="200" w:line="276" w:lineRule="auto"/>
        <w:ind w:firstLine="709"/>
        <w:jc w:val="both"/>
        <w:rPr>
          <w:sz w:val="28"/>
          <w:szCs w:val="28"/>
        </w:rPr>
      </w:pPr>
      <w:r w:rsidRPr="00187F7B">
        <w:rPr>
          <w:sz w:val="28"/>
          <w:szCs w:val="28"/>
        </w:rPr>
        <w:t>При подготовке внесений изменений в генеральный план учтены природные, социально- экономические, демографические и иные показатели развития.</w:t>
      </w:r>
    </w:p>
    <w:p w:rsidR="00187F7B" w:rsidRPr="00187F7B" w:rsidRDefault="00187F7B" w:rsidP="00187F7B">
      <w:pPr>
        <w:widowControl/>
        <w:autoSpaceDE/>
        <w:autoSpaceDN/>
        <w:adjustRightInd/>
        <w:spacing w:line="276" w:lineRule="auto"/>
        <w:ind w:firstLine="709"/>
        <w:jc w:val="both"/>
        <w:rPr>
          <w:rFonts w:eastAsia="Calibri"/>
          <w:sz w:val="28"/>
          <w:szCs w:val="28"/>
          <w:lang w:eastAsia="en-US"/>
        </w:rPr>
      </w:pPr>
      <w:r w:rsidRPr="00187F7B">
        <w:rPr>
          <w:rFonts w:eastAsia="Calibri"/>
          <w:sz w:val="28"/>
          <w:szCs w:val="28"/>
          <w:lang w:eastAsia="en-US"/>
        </w:rPr>
        <w:t>Причинами проведения работ являются:</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учесть  разработанные проекты  планировок  территории.</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изменение границ населённых пунктов с учётом  фактического  использования  участков  и перспективного развития.</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rFonts w:eastAsia="Calibri"/>
          <w:sz w:val="28"/>
          <w:szCs w:val="28"/>
          <w:lang w:eastAsia="en-US"/>
        </w:rPr>
        <w:t>Требуется изменение функционального зонирования территории населенных пунктов.</w:t>
      </w:r>
    </w:p>
    <w:p w:rsidR="00187F7B" w:rsidRPr="00187F7B" w:rsidRDefault="00187F7B" w:rsidP="00187F7B">
      <w:pPr>
        <w:widowControl/>
        <w:numPr>
          <w:ilvl w:val="0"/>
          <w:numId w:val="1"/>
        </w:numPr>
        <w:autoSpaceDE/>
        <w:autoSpaceDN/>
        <w:adjustRightInd/>
        <w:spacing w:after="200" w:line="276" w:lineRule="auto"/>
        <w:jc w:val="both"/>
        <w:rPr>
          <w:sz w:val="28"/>
          <w:szCs w:val="28"/>
        </w:rPr>
      </w:pPr>
      <w:r w:rsidRPr="00187F7B">
        <w:rPr>
          <w:sz w:val="28"/>
          <w:szCs w:val="28"/>
        </w:rPr>
        <w:t>Требуется установление функционального зонирования за границами населённого пункта.</w:t>
      </w:r>
    </w:p>
    <w:p w:rsidR="00187F7B" w:rsidRPr="00187F7B" w:rsidRDefault="00187F7B" w:rsidP="006900B8">
      <w:pPr>
        <w:widowControl/>
        <w:spacing w:line="276" w:lineRule="auto"/>
        <w:ind w:firstLine="709"/>
        <w:jc w:val="both"/>
        <w:rPr>
          <w:sz w:val="28"/>
          <w:szCs w:val="28"/>
        </w:rPr>
      </w:pPr>
      <w:r w:rsidRPr="00187F7B">
        <w:rPr>
          <w:sz w:val="28"/>
          <w:szCs w:val="28"/>
        </w:rPr>
        <w:t>Этапы реализации генерального плана, их сроки определяются органами местного самоуправления муниципального образования исходя из складывающейся социально-экономической обстановки, финансовых возможностей местного бюджета, сроков и этапов реализации соответствующих федеральных и областных целевых программ в части, затрагивающей территорию муниципального образования, приоритетных национальных проектов.</w:t>
      </w:r>
    </w:p>
    <w:p w:rsidR="00187F7B" w:rsidRPr="00187F7B" w:rsidRDefault="00187F7B" w:rsidP="006900B8">
      <w:pPr>
        <w:widowControl/>
        <w:autoSpaceDE/>
        <w:autoSpaceDN/>
        <w:adjustRightInd/>
        <w:spacing w:line="276" w:lineRule="auto"/>
        <w:ind w:firstLine="709"/>
        <w:jc w:val="both"/>
        <w:rPr>
          <w:sz w:val="28"/>
          <w:szCs w:val="28"/>
        </w:rPr>
      </w:pPr>
      <w:r w:rsidRPr="00187F7B">
        <w:rPr>
          <w:sz w:val="28"/>
          <w:szCs w:val="28"/>
        </w:rPr>
        <w:t>Границами  проектирования являются:</w:t>
      </w:r>
    </w:p>
    <w:p w:rsidR="00187F7B" w:rsidRPr="00187F7B" w:rsidRDefault="00187F7B" w:rsidP="006900B8">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с. Дружба, </w:t>
      </w:r>
      <w:proofErr w:type="spellStart"/>
      <w:r w:rsidRPr="00187F7B">
        <w:rPr>
          <w:rFonts w:eastAsia="Lucida Sans Unicode"/>
          <w:spacing w:val="-5"/>
          <w:sz w:val="28"/>
          <w:szCs w:val="28"/>
          <w:lang w:eastAsia="en-US"/>
        </w:rPr>
        <w:t>рзд</w:t>
      </w:r>
      <w:proofErr w:type="spellEnd"/>
      <w:r w:rsidRPr="00187F7B">
        <w:rPr>
          <w:rFonts w:eastAsia="Lucida Sans Unicode"/>
          <w:spacing w:val="-5"/>
          <w:sz w:val="28"/>
          <w:szCs w:val="28"/>
          <w:lang w:eastAsia="en-US"/>
        </w:rPr>
        <w:t>. Розенберг и  кадастровых кварталов: 56:29: 0502001, 0503001, 0504001, 0505001, 0505002, 0505003, 0505004, 0505005, 0505006, 0505007, 0505008, 0505009, 0505010, 0505011, 0505012, 0505013, 0505014, 0505015, 0505016, 0505017, 0505018, 0505019, 0505020, 0505021, 0505022, 0505023, 0505024, 0505025, 0505026, 0505027, 0505028, 0505029, 0505030,   0505031;</w:t>
      </w:r>
    </w:p>
    <w:p w:rsidR="00187F7B" w:rsidRPr="00187F7B" w:rsidRDefault="00187F7B" w:rsidP="006900B8">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населённого пункта г. Соль-Илецк и кадастровых кварталов: 56:47: 0603001, 0602001, 0601001, 0502003, 0502002, 0501001, 0403002, 0403001, 0402003, 0402001, 0401004, 0401003, 0401001, 0301004, 0101080, 0101079, </w:t>
      </w:r>
      <w:r w:rsidRPr="00187F7B">
        <w:rPr>
          <w:rFonts w:eastAsia="Lucida Sans Unicode"/>
          <w:spacing w:val="-5"/>
          <w:sz w:val="28"/>
          <w:szCs w:val="28"/>
          <w:lang w:eastAsia="en-US"/>
        </w:rPr>
        <w:lastRenderedPageBreak/>
        <w:t>01010787, 0101077, 0101075, 0101074, 0101073, 0101072, 0101071, 0101070, 0101069, 0101068, 0101066, 0101064, 0101063, 0101062, 0101061, 0101060, 0101059, 0101058, 0101057, 0101056, 0101055, 0101054, 0101053, 0101052, 0101051, 0101050, 0101049, 0101048, 0101047, 0101046, 0101045, 0101044, 0101043, 0101042, 0101041, 0101040, 0101039, 0101038, 0101037, 0101023, 0101022, 0101020,   0101016,   0101013;</w:t>
      </w:r>
    </w:p>
    <w:p w:rsidR="00187F7B" w:rsidRPr="00187F7B" w:rsidRDefault="00187F7B" w:rsidP="006900B8">
      <w:pPr>
        <w:widowControl/>
        <w:shd w:val="clear" w:color="auto" w:fill="FFFFFF"/>
        <w:tabs>
          <w:tab w:val="left" w:pos="1134"/>
        </w:tabs>
        <w:autoSpaceDE/>
        <w:autoSpaceDN/>
        <w:adjustRightInd/>
        <w:spacing w:line="276" w:lineRule="auto"/>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пос. </w:t>
      </w:r>
      <w:proofErr w:type="spellStart"/>
      <w:r w:rsidRPr="00187F7B">
        <w:rPr>
          <w:rFonts w:eastAsia="Lucida Sans Unicode"/>
          <w:spacing w:val="-5"/>
          <w:sz w:val="28"/>
          <w:szCs w:val="28"/>
          <w:lang w:eastAsia="en-US"/>
        </w:rPr>
        <w:t>Маякское</w:t>
      </w:r>
      <w:proofErr w:type="spellEnd"/>
      <w:r w:rsidRPr="00187F7B">
        <w:rPr>
          <w:rFonts w:eastAsia="Lucida Sans Unicode"/>
          <w:spacing w:val="-5"/>
          <w:sz w:val="28"/>
          <w:szCs w:val="28"/>
          <w:lang w:eastAsia="en-US"/>
        </w:rPr>
        <w:t xml:space="preserve">, с. </w:t>
      </w:r>
      <w:proofErr w:type="spellStart"/>
      <w:r w:rsidRPr="00187F7B">
        <w:rPr>
          <w:rFonts w:eastAsia="Lucida Sans Unicode"/>
          <w:spacing w:val="-5"/>
          <w:sz w:val="28"/>
          <w:szCs w:val="28"/>
          <w:lang w:eastAsia="en-US"/>
        </w:rPr>
        <w:t>Ащебутак</w:t>
      </w:r>
      <w:proofErr w:type="spellEnd"/>
      <w:r w:rsidRPr="00187F7B">
        <w:rPr>
          <w:rFonts w:eastAsia="Lucida Sans Unicode"/>
          <w:spacing w:val="-5"/>
          <w:sz w:val="28"/>
          <w:szCs w:val="28"/>
          <w:lang w:eastAsia="en-US"/>
        </w:rPr>
        <w:t xml:space="preserve">,  с. Елшанка, пос. </w:t>
      </w:r>
      <w:proofErr w:type="spellStart"/>
      <w:r w:rsidRPr="00187F7B">
        <w:rPr>
          <w:rFonts w:eastAsia="Lucida Sans Unicode"/>
          <w:spacing w:val="-5"/>
          <w:sz w:val="28"/>
          <w:szCs w:val="28"/>
          <w:lang w:eastAsia="en-US"/>
        </w:rPr>
        <w:t>Малопрудное</w:t>
      </w:r>
      <w:proofErr w:type="spellEnd"/>
      <w:r w:rsidRPr="00187F7B">
        <w:rPr>
          <w:rFonts w:eastAsia="Lucida Sans Unicode"/>
          <w:spacing w:val="-5"/>
          <w:sz w:val="28"/>
          <w:szCs w:val="28"/>
          <w:lang w:eastAsia="en-US"/>
        </w:rPr>
        <w:t>, пос. Ракитное и  кадастровых кварталов: 56:29: 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w:t>
      </w:r>
    </w:p>
    <w:p w:rsidR="00187F7B" w:rsidRPr="00187F7B" w:rsidRDefault="00187F7B" w:rsidP="006900B8">
      <w:pPr>
        <w:widowControl/>
        <w:autoSpaceDE/>
        <w:autoSpaceDN/>
        <w:adjustRightInd/>
        <w:spacing w:line="276" w:lineRule="auto"/>
        <w:ind w:firstLine="709"/>
        <w:jc w:val="both"/>
        <w:rPr>
          <w:rFonts w:eastAsia="Lucida Sans Unicode"/>
          <w:sz w:val="28"/>
          <w:szCs w:val="28"/>
        </w:rPr>
      </w:pPr>
      <w:r w:rsidRPr="00187F7B">
        <w:rPr>
          <w:rFonts w:eastAsia="Lucida Sans Unicode"/>
          <w:sz w:val="28"/>
          <w:szCs w:val="28"/>
        </w:rPr>
        <w:t xml:space="preserve">- границы населённых  пунктов: с. Боевая Гора, </w:t>
      </w:r>
      <w:proofErr w:type="spellStart"/>
      <w:r w:rsidRPr="00187F7B">
        <w:rPr>
          <w:rFonts w:eastAsia="Lucida Sans Unicode"/>
          <w:sz w:val="28"/>
          <w:szCs w:val="28"/>
        </w:rPr>
        <w:t>рзд</w:t>
      </w:r>
      <w:proofErr w:type="spellEnd"/>
      <w:r w:rsidRPr="00187F7B">
        <w:rPr>
          <w:rFonts w:eastAsia="Lucida Sans Unicode"/>
          <w:sz w:val="28"/>
          <w:szCs w:val="28"/>
        </w:rPr>
        <w:t>. 23 км, х. Корольки, х. Роте Фане, ст. Маячная, х. Чкаловский и  кадастровых кварталов: 56:29: 0113026, 0113025, 0113022, 0113013, 0113012, 0113011, 0113010, 0113009, 0113008, 0113007, 0113006, 0113005, 0113004, 0113003, 0113002, 0113001, 0112010, 0112009, 0112008, 0112007, 0112006, 0112005, 0112004, 0112003, 0112002, 0112001, 01111001, 0109003,   0109002,  0108001, 0107001, 0104001.</w:t>
      </w:r>
    </w:p>
    <w:p w:rsidR="00187F7B" w:rsidRPr="00187F7B" w:rsidRDefault="00187F7B" w:rsidP="006900B8">
      <w:pPr>
        <w:widowControl/>
        <w:autoSpaceDE/>
        <w:autoSpaceDN/>
        <w:adjustRightInd/>
        <w:spacing w:after="240" w:line="276" w:lineRule="auto"/>
        <w:ind w:firstLine="709"/>
        <w:jc w:val="both"/>
        <w:rPr>
          <w:sz w:val="28"/>
          <w:szCs w:val="28"/>
        </w:rPr>
      </w:pPr>
      <w:r w:rsidRPr="00187F7B">
        <w:rPr>
          <w:sz w:val="28"/>
          <w:szCs w:val="28"/>
        </w:rPr>
        <w:t>Генеральный план  предусматривает также капитальное строительство за счет реконструкции (уплотнения) малоценного малоэтажного фонда, а также на площадках выноса производственных объектов, расположенных на ценных в градостроительном отношении территориях центрального планировочного района.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Территории для реконструкции выбраны с целью получения максимального эффекта от градостроительной деятельности.</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 xml:space="preserve">Под максимальным эффектом следует понимать повышение качества среды обитания, в том числе – улучшение архитектурного облика застройки города, более интенсивное использование территории и, как следствие, повышение её инвестиционной привлекательности. </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lastRenderedPageBreak/>
        <w:t xml:space="preserve">Достижение такой цели обеспечивается выборочной (или сплошной в отдельных случаях) реконструкцией кварталов центра города и кварталов, формирующих облик основных городских магистралей (Советской, </w:t>
      </w:r>
      <w:proofErr w:type="spellStart"/>
      <w:r w:rsidRPr="00187F7B">
        <w:rPr>
          <w:sz w:val="28"/>
          <w:szCs w:val="28"/>
        </w:rPr>
        <w:t>Персиянова</w:t>
      </w:r>
      <w:proofErr w:type="spellEnd"/>
      <w:r w:rsidRPr="00187F7B">
        <w:rPr>
          <w:sz w:val="28"/>
          <w:szCs w:val="28"/>
        </w:rPr>
        <w:t xml:space="preserve">, Уральской, Вокзальной, </w:t>
      </w:r>
      <w:proofErr w:type="spellStart"/>
      <w:r w:rsidRPr="00187F7B">
        <w:rPr>
          <w:sz w:val="28"/>
          <w:szCs w:val="28"/>
        </w:rPr>
        <w:t>Цвиллинга</w:t>
      </w:r>
      <w:proofErr w:type="spellEnd"/>
      <w:r w:rsidRPr="00187F7B">
        <w:rPr>
          <w:sz w:val="28"/>
          <w:szCs w:val="28"/>
        </w:rPr>
        <w:t xml:space="preserve"> и др.).</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 xml:space="preserve">Курортная функция предполагает дальнейшее развитие центра города, детальной разработки территории соленых озер, выборочной реконструкции жилой усадебной территории под объекты рекреации и отдыха с выходом в пойму реки Песчанка, с дальнейшим уходом в новую курортно-бальнеологическую зону на территории городских лесов и лесов </w:t>
      </w:r>
      <w:proofErr w:type="spellStart"/>
      <w:r w:rsidRPr="00187F7B">
        <w:rPr>
          <w:sz w:val="28"/>
          <w:szCs w:val="28"/>
        </w:rPr>
        <w:t>гослесфонда</w:t>
      </w:r>
      <w:proofErr w:type="spellEnd"/>
      <w:r w:rsidRPr="00187F7B">
        <w:rPr>
          <w:sz w:val="28"/>
          <w:szCs w:val="28"/>
        </w:rPr>
        <w:t>, пострадавших от пожара.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Объездная дорога с севера на юг, огибающая город с востока, дает возможность увести транспортные грузопотоки из города, стимулирует создание зоны рекреации в пойме р. Елшанка, тем самым задает новое планировочное направление в зону соленых озер.</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Улучшение среды обитания в целом – важная проблема развития Соль-Илецка.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Планируемое закрепление за городом «курортного статуса» обуславливает особые требования к перечню размещаемых на его территории общественных учреждений и объектов, предполагает развитие внутригородской социальной функции с целью достижения качества жизни населения, соответствующего стандартам, принятым для городов-курортов.</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Формирование и насыщение общественной застройки должно подчеркнуть имидж города для создания благоприятного инвестиционного климата.</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Представляется, что при любых масштабах перспективного развития города он должен представлять собой цельное, комфортное для проживания градостроительное образование с взаимосвязанными районами и участками жилой застройки, с полным инженерным оборудованием и благоустройством, доступным многофункциональным обслуживанием.</w:t>
      </w:r>
    </w:p>
    <w:p w:rsidR="00187F7B" w:rsidRPr="00187F7B" w:rsidRDefault="00187F7B" w:rsidP="00187F7B">
      <w:pPr>
        <w:widowControl/>
        <w:autoSpaceDE/>
        <w:autoSpaceDN/>
        <w:adjustRightInd/>
        <w:spacing w:after="240" w:line="276" w:lineRule="auto"/>
        <w:ind w:firstLine="709"/>
        <w:jc w:val="both"/>
        <w:rPr>
          <w:sz w:val="28"/>
          <w:szCs w:val="28"/>
        </w:rPr>
      </w:pPr>
      <w:r w:rsidRPr="00187F7B">
        <w:rPr>
          <w:sz w:val="28"/>
          <w:szCs w:val="28"/>
        </w:rPr>
        <w:t>Дальнейшее развитие центра, организация курортной зоны, благоустройство всего города, формирование элементов городской среды в районах значительного малоэтажного строительства должно отобразить и подчеркнуть статус города.</w:t>
      </w:r>
    </w:p>
    <w:p w:rsidR="00187F7B" w:rsidRPr="00187F7B" w:rsidRDefault="00187F7B" w:rsidP="00187F7B">
      <w:pPr>
        <w:widowControl/>
        <w:autoSpaceDE/>
        <w:autoSpaceDN/>
        <w:adjustRightInd/>
        <w:spacing w:line="276" w:lineRule="auto"/>
        <w:ind w:firstLine="851"/>
        <w:jc w:val="both"/>
        <w:rPr>
          <w:rFonts w:cs="Courier New"/>
          <w:sz w:val="28"/>
          <w:szCs w:val="28"/>
        </w:rPr>
      </w:pPr>
      <w:r w:rsidRPr="00187F7B">
        <w:rPr>
          <w:rFonts w:cs="Courier New"/>
          <w:sz w:val="28"/>
          <w:szCs w:val="28"/>
        </w:rPr>
        <w:lastRenderedPageBreak/>
        <w:t>Это позволит усилить привлекательность города для потенциальных инвесторов, для отдыхающих и туристов, для удержания в городе собственной молодёжи и, в конечном итоге, для повышения уровня проживания всего населения города.</w:t>
      </w:r>
    </w:p>
    <w:p w:rsidR="00187F7B" w:rsidRPr="00187F7B" w:rsidRDefault="00187F7B" w:rsidP="00187F7B">
      <w:pPr>
        <w:widowControl/>
        <w:autoSpaceDE/>
        <w:autoSpaceDN/>
        <w:adjustRightInd/>
        <w:spacing w:after="200" w:line="276" w:lineRule="auto"/>
        <w:ind w:firstLine="851"/>
        <w:jc w:val="both"/>
        <w:rPr>
          <w:sz w:val="28"/>
          <w:szCs w:val="28"/>
        </w:rPr>
      </w:pPr>
      <w:r w:rsidRPr="00187F7B">
        <w:rPr>
          <w:sz w:val="28"/>
          <w:szCs w:val="28"/>
        </w:rPr>
        <w:t>Планируемые объекты местного значения подверглись корректировки с  учётом разработанной документации по  планировке.</w:t>
      </w:r>
    </w:p>
    <w:p w:rsidR="00187F7B" w:rsidRPr="00187F7B" w:rsidRDefault="00187F7B" w:rsidP="00187F7B">
      <w:pPr>
        <w:widowControl/>
        <w:autoSpaceDE/>
        <w:autoSpaceDN/>
        <w:adjustRightInd/>
        <w:spacing w:after="200" w:line="276" w:lineRule="auto"/>
        <w:ind w:firstLine="851"/>
        <w:jc w:val="both"/>
        <w:rPr>
          <w:sz w:val="28"/>
          <w:szCs w:val="28"/>
        </w:rPr>
      </w:pPr>
      <w:r w:rsidRPr="00187F7B">
        <w:rPr>
          <w:sz w:val="28"/>
          <w:szCs w:val="28"/>
        </w:rPr>
        <w:t>Проектом  предлагается уточнение  функционального зонирования в границах населённых пунктов с учётом фактического использования территории, земельных участков поставленных на государственный кадастровый учёт с учетом перспективного развития.</w:t>
      </w:r>
    </w:p>
    <w:p w:rsidR="00187F7B" w:rsidRPr="00187F7B" w:rsidRDefault="00187F7B" w:rsidP="00187F7B">
      <w:pPr>
        <w:widowControl/>
        <w:autoSpaceDE/>
        <w:autoSpaceDN/>
        <w:adjustRightInd/>
        <w:ind w:firstLine="709"/>
        <w:jc w:val="both"/>
        <w:rPr>
          <w:sz w:val="28"/>
          <w:szCs w:val="28"/>
        </w:rPr>
      </w:pPr>
      <w:r w:rsidRPr="00187F7B">
        <w:rPr>
          <w:sz w:val="28"/>
          <w:szCs w:val="28"/>
        </w:rPr>
        <w:t>За границами населённых пунктов предлагается установление функциональных зон с учётом современного и перспективного использования земельных участков, а также зон с особыми условиями использования территории согласно техническому заданию.</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spacing w:after="200" w:line="276" w:lineRule="auto"/>
        <w:rPr>
          <w:sz w:val="28"/>
          <w:szCs w:val="28"/>
        </w:rPr>
      </w:pPr>
      <w:r w:rsidRPr="00187F7B">
        <w:rPr>
          <w:sz w:val="28"/>
          <w:szCs w:val="28"/>
        </w:rPr>
        <w:br w:type="page"/>
      </w:r>
    </w:p>
    <w:p w:rsidR="00187F7B" w:rsidRPr="00187F7B" w:rsidRDefault="00187F7B" w:rsidP="00187F7B">
      <w:pPr>
        <w:keepNext/>
        <w:keepLines/>
        <w:widowControl/>
        <w:suppressAutoHyphens/>
        <w:autoSpaceDE/>
        <w:autoSpaceDN/>
        <w:adjustRightInd/>
        <w:spacing w:before="480" w:after="240"/>
        <w:jc w:val="center"/>
        <w:outlineLvl w:val="0"/>
        <w:rPr>
          <w:b/>
          <w:bCs/>
          <w:caps/>
          <w:sz w:val="32"/>
          <w:szCs w:val="32"/>
        </w:rPr>
      </w:pPr>
      <w:bookmarkStart w:id="29" w:name="_Toc488920893"/>
      <w:bookmarkStart w:id="30" w:name="_Toc6396352"/>
      <w:bookmarkStart w:id="31" w:name="_Toc37685621"/>
      <w:bookmarkStart w:id="32" w:name="_Toc38857022"/>
      <w:r w:rsidRPr="00187F7B">
        <w:rPr>
          <w:b/>
          <w:bCs/>
          <w:caps/>
          <w:color w:val="365F91"/>
          <w:sz w:val="32"/>
          <w:szCs w:val="32"/>
        </w:rPr>
        <w:lastRenderedPageBreak/>
        <w:t>1. С</w:t>
      </w:r>
      <w:r w:rsidRPr="00187F7B">
        <w:rPr>
          <w:b/>
          <w:bCs/>
          <w:color w:val="365F91"/>
          <w:sz w:val="32"/>
          <w:szCs w:val="32"/>
        </w:rPr>
        <w:t>ведения о планах и программах комплексного социально-экономического развития муниципального образования</w:t>
      </w:r>
      <w:bookmarkEnd w:id="29"/>
      <w:bookmarkEnd w:id="30"/>
      <w:bookmarkEnd w:id="31"/>
      <w:bookmarkEnd w:id="32"/>
    </w:p>
    <w:p w:rsidR="00187F7B" w:rsidRPr="00187F7B" w:rsidRDefault="00187F7B" w:rsidP="00187F7B">
      <w:pPr>
        <w:widowControl/>
        <w:autoSpaceDE/>
        <w:autoSpaceDN/>
        <w:adjustRightInd/>
        <w:ind w:firstLine="709"/>
        <w:jc w:val="both"/>
        <w:rPr>
          <w:sz w:val="28"/>
          <w:szCs w:val="28"/>
        </w:rPr>
      </w:pPr>
      <w:r w:rsidRPr="00187F7B">
        <w:rPr>
          <w:sz w:val="28"/>
          <w:szCs w:val="28"/>
        </w:rPr>
        <w:t>Подготовка документов территориального планирования осуществляется на основании стратегий (программ) развития отдельных отраслей экономики, приоритетных национальных проектов, межгосударственных программ, программ социально-экономического развития субъектов Российской Федерации, планов и программ комплексного социально-экономического развития муниципальных образований.</w:t>
      </w:r>
    </w:p>
    <w:p w:rsidR="00187F7B" w:rsidRPr="00187F7B" w:rsidRDefault="00187F7B" w:rsidP="00187F7B">
      <w:pPr>
        <w:widowControl/>
        <w:autoSpaceDE/>
        <w:autoSpaceDN/>
        <w:adjustRightInd/>
        <w:ind w:firstLine="709"/>
        <w:jc w:val="both"/>
        <w:rPr>
          <w:b/>
          <w:i/>
          <w:sz w:val="28"/>
          <w:szCs w:val="28"/>
          <w:lang w:eastAsia="ar-SA" w:bidi="en-US"/>
        </w:rPr>
      </w:pPr>
    </w:p>
    <w:p w:rsidR="00187F7B" w:rsidRPr="00187F7B" w:rsidRDefault="00187F7B" w:rsidP="00187F7B">
      <w:pPr>
        <w:widowControl/>
        <w:autoSpaceDE/>
        <w:autoSpaceDN/>
        <w:adjustRightInd/>
        <w:ind w:firstLine="709"/>
        <w:jc w:val="both"/>
        <w:rPr>
          <w:b/>
          <w:sz w:val="28"/>
          <w:szCs w:val="28"/>
          <w:lang w:eastAsia="ar-SA" w:bidi="en-US"/>
        </w:rPr>
      </w:pPr>
      <w:r w:rsidRPr="00187F7B">
        <w:rPr>
          <w:rFonts w:eastAsia="Lucida Sans Unicode"/>
          <w:i/>
          <w:kern w:val="1"/>
          <w:sz w:val="28"/>
          <w:szCs w:val="28"/>
          <w:lang w:eastAsia="hi-IN" w:bidi="hi-IN"/>
        </w:rPr>
        <w:t>Таблица 1-1</w:t>
      </w:r>
      <w:r w:rsidRPr="00187F7B">
        <w:rPr>
          <w:rFonts w:eastAsia="Lucida Sans Unicode"/>
          <w:b/>
          <w:kern w:val="1"/>
          <w:sz w:val="28"/>
          <w:szCs w:val="28"/>
          <w:lang w:eastAsia="hi-IN" w:bidi="hi-IN"/>
        </w:rPr>
        <w:t xml:space="preserve"> </w:t>
      </w:r>
      <w:r w:rsidRPr="00187F7B">
        <w:rPr>
          <w:b/>
          <w:sz w:val="28"/>
          <w:szCs w:val="28"/>
          <w:lang w:eastAsia="ar-SA" w:bidi="en-US"/>
        </w:rPr>
        <w:t xml:space="preserve">Сведения о муниципальных программах </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828"/>
        <w:gridCol w:w="3260"/>
        <w:gridCol w:w="1559"/>
      </w:tblGrid>
      <w:tr w:rsidR="00187F7B" w:rsidRPr="00187F7B" w:rsidTr="00187F7B">
        <w:tc>
          <w:tcPr>
            <w:tcW w:w="709" w:type="dxa"/>
            <w:shd w:val="clear" w:color="auto" w:fill="auto"/>
          </w:tcPr>
          <w:p w:rsidR="00187F7B" w:rsidRPr="00187F7B" w:rsidRDefault="00187F7B" w:rsidP="00187F7B">
            <w:pPr>
              <w:widowControl/>
              <w:autoSpaceDE/>
              <w:autoSpaceDN/>
              <w:adjustRightInd/>
              <w:jc w:val="center"/>
              <w:rPr>
                <w:b/>
                <w:color w:val="000000"/>
                <w:sz w:val="24"/>
                <w:szCs w:val="24"/>
              </w:rPr>
            </w:pPr>
            <w:r w:rsidRPr="00187F7B">
              <w:rPr>
                <w:b/>
                <w:color w:val="000000"/>
                <w:sz w:val="24"/>
                <w:szCs w:val="24"/>
              </w:rPr>
              <w:t>№ п/п</w:t>
            </w:r>
          </w:p>
        </w:tc>
        <w:tc>
          <w:tcPr>
            <w:tcW w:w="3828" w:type="dxa"/>
            <w:shd w:val="clear" w:color="auto" w:fill="auto"/>
          </w:tcPr>
          <w:p w:rsidR="00187F7B" w:rsidRPr="00187F7B" w:rsidRDefault="00187F7B" w:rsidP="00187F7B">
            <w:pPr>
              <w:widowControl/>
              <w:autoSpaceDE/>
              <w:autoSpaceDN/>
              <w:adjustRightInd/>
              <w:rPr>
                <w:b/>
                <w:color w:val="000000"/>
                <w:sz w:val="24"/>
                <w:szCs w:val="24"/>
              </w:rPr>
            </w:pPr>
            <w:r w:rsidRPr="00187F7B">
              <w:rPr>
                <w:b/>
                <w:color w:val="000000"/>
                <w:sz w:val="24"/>
                <w:szCs w:val="24"/>
              </w:rPr>
              <w:t>Наименование муниципальной программы</w:t>
            </w:r>
          </w:p>
        </w:tc>
        <w:tc>
          <w:tcPr>
            <w:tcW w:w="3260" w:type="dxa"/>
            <w:shd w:val="clear" w:color="auto" w:fill="auto"/>
          </w:tcPr>
          <w:p w:rsidR="00187F7B" w:rsidRPr="00187F7B" w:rsidRDefault="00187F7B" w:rsidP="00187F7B">
            <w:pPr>
              <w:widowControl/>
              <w:autoSpaceDE/>
              <w:autoSpaceDN/>
              <w:adjustRightInd/>
              <w:rPr>
                <w:b/>
                <w:color w:val="000000"/>
                <w:sz w:val="24"/>
                <w:szCs w:val="24"/>
              </w:rPr>
            </w:pPr>
            <w:r w:rsidRPr="00187F7B">
              <w:rPr>
                <w:b/>
                <w:color w:val="000000"/>
                <w:sz w:val="24"/>
                <w:szCs w:val="24"/>
              </w:rPr>
              <w:t>Ответственный исполнитель</w:t>
            </w:r>
          </w:p>
        </w:tc>
        <w:tc>
          <w:tcPr>
            <w:tcW w:w="1559" w:type="dxa"/>
            <w:shd w:val="clear" w:color="auto" w:fill="auto"/>
          </w:tcPr>
          <w:p w:rsidR="00187F7B" w:rsidRPr="00187F7B" w:rsidRDefault="00187F7B" w:rsidP="00187F7B">
            <w:pPr>
              <w:widowControl/>
              <w:autoSpaceDE/>
              <w:autoSpaceDN/>
              <w:adjustRightInd/>
              <w:rPr>
                <w:b/>
                <w:color w:val="000000"/>
                <w:sz w:val="24"/>
                <w:szCs w:val="24"/>
              </w:rPr>
            </w:pPr>
            <w:r w:rsidRPr="00187F7B">
              <w:rPr>
                <w:b/>
                <w:color w:val="000000"/>
                <w:sz w:val="24"/>
                <w:szCs w:val="24"/>
              </w:rPr>
              <w:t>Сроки реализации</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Развитие культуры и искусства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культуры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Развитие  системы образования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Управление образования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2019-2024 годы</w:t>
            </w:r>
          </w:p>
        </w:tc>
      </w:tr>
      <w:tr w:rsidR="00187F7B" w:rsidRPr="00187F7B" w:rsidTr="00187F7B">
        <w:trPr>
          <w:trHeight w:val="1306"/>
        </w:trPr>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3.</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Управление муниципальными финансами и муниципальным долгом муниципального образования Соль-Илецкий городской округ</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Финансовое управление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2020-2025 годы</w:t>
            </w:r>
          </w:p>
        </w:tc>
      </w:tr>
      <w:tr w:rsidR="00187F7B" w:rsidRPr="00187F7B" w:rsidTr="00187F7B">
        <w:trPr>
          <w:trHeight w:val="20"/>
        </w:trPr>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4.</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Развитие физической культуры, спорта и туризма  в  Соль-Илецком городском округе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Комитет по физической культуре, спорту, туризму, делам молодежи и работе с общественными организациями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5.</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Молодежь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Комитет по физической культуре, спорту, туризму, делам молодежи и работе с общественными организациями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6.</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Развитие туризма в Соль-Илецком городском округе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7.</w:t>
            </w:r>
          </w:p>
        </w:tc>
        <w:tc>
          <w:tcPr>
            <w:tcW w:w="3828" w:type="dxa"/>
            <w:shd w:val="clear" w:color="auto" w:fill="auto"/>
          </w:tcPr>
          <w:p w:rsidR="00187F7B" w:rsidRPr="00187F7B" w:rsidRDefault="00187F7B" w:rsidP="00187F7B">
            <w:pPr>
              <w:widowControl/>
              <w:tabs>
                <w:tab w:val="left" w:pos="1735"/>
                <w:tab w:val="left" w:pos="1877"/>
              </w:tabs>
              <w:autoSpaceDE/>
              <w:autoSpaceDN/>
              <w:adjustRightInd/>
              <w:rPr>
                <w:color w:val="000000"/>
                <w:sz w:val="24"/>
                <w:szCs w:val="24"/>
              </w:rPr>
            </w:pPr>
            <w:r w:rsidRPr="00187F7B">
              <w:rPr>
                <w:bCs/>
                <w:color w:val="000000"/>
                <w:sz w:val="24"/>
                <w:szCs w:val="24"/>
              </w:rPr>
              <w:t>Экономическое развитие Соль-Илецкого городского округа</w:t>
            </w:r>
            <w:r w:rsidRPr="00187F7B">
              <w:rPr>
                <w:color w:val="000000"/>
                <w:sz w:val="24"/>
                <w:szCs w:val="24"/>
              </w:rPr>
              <w:t xml:space="preserve">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Комитет экономического анализа и прогнозирования администрации Соль-Илецкого городского округа</w:t>
            </w:r>
          </w:p>
        </w:tc>
        <w:tc>
          <w:tcPr>
            <w:tcW w:w="1559" w:type="dxa"/>
            <w:shd w:val="clear" w:color="auto" w:fill="auto"/>
          </w:tcPr>
          <w:p w:rsidR="00187F7B" w:rsidRPr="00187F7B" w:rsidRDefault="00187F7B" w:rsidP="00187F7B">
            <w:pPr>
              <w:widowControl/>
              <w:tabs>
                <w:tab w:val="left" w:pos="1735"/>
                <w:tab w:val="left" w:pos="1877"/>
              </w:tabs>
              <w:autoSpaceDE/>
              <w:autoSpaceDN/>
              <w:adjustRightInd/>
              <w:ind w:firstLine="34"/>
              <w:rPr>
                <w:color w:val="000000"/>
                <w:sz w:val="24"/>
                <w:szCs w:val="24"/>
              </w:rPr>
            </w:pPr>
            <w:r w:rsidRPr="00187F7B">
              <w:rPr>
                <w:color w:val="000000"/>
                <w:sz w:val="24"/>
                <w:szCs w:val="24"/>
              </w:rPr>
              <w:t>2020-2024годы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8.</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Патриотическое воспитание </w:t>
            </w:r>
            <w:r w:rsidRPr="00187F7B">
              <w:rPr>
                <w:bCs/>
                <w:color w:val="000000"/>
                <w:sz w:val="24"/>
                <w:szCs w:val="24"/>
              </w:rPr>
              <w:lastRenderedPageBreak/>
              <w:t xml:space="preserve">граждан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lastRenderedPageBreak/>
              <w:t xml:space="preserve">Комитет по физической </w:t>
            </w:r>
            <w:r w:rsidRPr="00187F7B">
              <w:rPr>
                <w:color w:val="000000"/>
                <w:sz w:val="24"/>
                <w:szCs w:val="24"/>
              </w:rPr>
              <w:lastRenderedPageBreak/>
              <w:t>культуре, спорту, туризму, делам молодежи и работе с общественными организациями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lastRenderedPageBreak/>
              <w:t xml:space="preserve">2020-2025 </w:t>
            </w:r>
            <w:r w:rsidRPr="00187F7B">
              <w:rPr>
                <w:bCs/>
                <w:color w:val="000000"/>
                <w:sz w:val="24"/>
                <w:szCs w:val="24"/>
              </w:rPr>
              <w:lastRenderedPageBreak/>
              <w:t>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lastRenderedPageBreak/>
              <w:t>9.</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Управление муниципальным имуществом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управлению муниципальным имуществом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2018 – 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10.</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Обеспечение жильем молодых семей в Соль-Илецком городском округе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жилищным и социальным вопросам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11.</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Закрепление медицинских кадров в Соль-Илецком городском округе и обеспечение их жильем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жилищным и социальным вопросам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12.</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О противодействии коррупции в Соль-Илецком городском округе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Сектор по вопросам муниципальной службы и кадровой работе</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13.</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Развитие  муниципальной  службы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Сектор по вопросам муниципальной службы и кадровой работе.</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rPr>
          <w:trHeight w:val="1458"/>
        </w:trPr>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14.</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Стимулирование развития жилищного строительства в Соль-Илецком городском округе Оренбургской области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15.</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 xml:space="preserve">Благоустройство  территории муниципального образования Соль-Илецкий городской округ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 – 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16.</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Повышение безопасности дорожного движения   Соль-Илецкого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17.</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 xml:space="preserve">Отходы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18.</w:t>
            </w:r>
          </w:p>
        </w:tc>
        <w:tc>
          <w:tcPr>
            <w:tcW w:w="3828" w:type="dxa"/>
            <w:shd w:val="clear" w:color="auto" w:fill="auto"/>
          </w:tcPr>
          <w:p w:rsidR="00187F7B" w:rsidRPr="00187F7B" w:rsidRDefault="00187F7B" w:rsidP="00187F7B">
            <w:pPr>
              <w:widowControl/>
              <w:autoSpaceDE/>
              <w:autoSpaceDN/>
              <w:adjustRightInd/>
              <w:rPr>
                <w:color w:val="000000"/>
                <w:sz w:val="24"/>
                <w:szCs w:val="24"/>
              </w:rPr>
            </w:pPr>
            <w:r w:rsidRPr="00187F7B">
              <w:rPr>
                <w:bCs/>
                <w:color w:val="000000"/>
                <w:sz w:val="24"/>
                <w:szCs w:val="24"/>
              </w:rPr>
              <w:t>Развитие сельского хозяйства и регулирование рынков сельскохозяйственной продукции, сырья и продовольствия Соль-</w:t>
            </w:r>
            <w:r w:rsidRPr="00187F7B">
              <w:rPr>
                <w:bCs/>
                <w:color w:val="000000"/>
                <w:sz w:val="24"/>
                <w:szCs w:val="24"/>
              </w:rPr>
              <w:lastRenderedPageBreak/>
              <w:t xml:space="preserve">Илецкого городского округа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lastRenderedPageBreak/>
              <w:t>Управление сельского хозяйства муниципального образования Соль-Илецкий городской округ</w:t>
            </w:r>
          </w:p>
        </w:tc>
        <w:tc>
          <w:tcPr>
            <w:tcW w:w="1559" w:type="dxa"/>
            <w:shd w:val="clear" w:color="auto" w:fill="auto"/>
          </w:tcPr>
          <w:p w:rsidR="00187F7B" w:rsidRPr="00187F7B" w:rsidRDefault="00187F7B" w:rsidP="00187F7B">
            <w:pPr>
              <w:widowControl/>
              <w:autoSpaceDE/>
              <w:autoSpaceDN/>
              <w:adjustRightInd/>
              <w:ind w:firstLine="34"/>
              <w:rPr>
                <w:bCs/>
                <w:color w:val="000000"/>
                <w:sz w:val="24"/>
                <w:szCs w:val="24"/>
              </w:rPr>
            </w:pPr>
            <w:r w:rsidRPr="00187F7B">
              <w:rPr>
                <w:bCs/>
                <w:color w:val="000000"/>
                <w:sz w:val="24"/>
                <w:szCs w:val="24"/>
              </w:rPr>
              <w:t>2020-2024</w:t>
            </w:r>
          </w:p>
          <w:p w:rsidR="00187F7B" w:rsidRPr="00187F7B" w:rsidRDefault="00187F7B" w:rsidP="00187F7B">
            <w:pPr>
              <w:widowControl/>
              <w:autoSpaceDE/>
              <w:autoSpaceDN/>
              <w:adjustRightInd/>
              <w:ind w:firstLine="34"/>
              <w:rPr>
                <w:color w:val="000000"/>
                <w:sz w:val="24"/>
                <w:szCs w:val="24"/>
              </w:rPr>
            </w:pPr>
            <w:r w:rsidRPr="00187F7B">
              <w:rPr>
                <w:bCs/>
                <w:color w:val="000000"/>
                <w:sz w:val="24"/>
                <w:szCs w:val="24"/>
              </w:rPr>
              <w:t>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lastRenderedPageBreak/>
              <w:t>19.</w:t>
            </w:r>
          </w:p>
        </w:tc>
        <w:tc>
          <w:tcPr>
            <w:tcW w:w="3828" w:type="dxa"/>
            <w:shd w:val="clear" w:color="auto" w:fill="auto"/>
          </w:tcPr>
          <w:p w:rsidR="00187F7B" w:rsidRPr="00187F7B" w:rsidRDefault="00187F7B" w:rsidP="00187F7B">
            <w:pPr>
              <w:widowControl/>
              <w:autoSpaceDE/>
              <w:autoSpaceDN/>
              <w:adjustRightInd/>
              <w:rPr>
                <w:bCs/>
                <w:color w:val="000000"/>
                <w:sz w:val="24"/>
                <w:szCs w:val="24"/>
              </w:rPr>
            </w:pPr>
            <w:r w:rsidRPr="00187F7B">
              <w:rPr>
                <w:bCs/>
                <w:color w:val="000000"/>
                <w:sz w:val="24"/>
                <w:szCs w:val="24"/>
              </w:rPr>
              <w:t>Развитие транспортной системы Соль-Илецкого городского округа</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bCs/>
                <w:color w:val="000000"/>
                <w:sz w:val="24"/>
                <w:szCs w:val="24"/>
              </w:rPr>
            </w:pPr>
            <w:r w:rsidRPr="00187F7B">
              <w:rPr>
                <w:bCs/>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20.</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 xml:space="preserve">Обеспечение жильем отдельных категорий граждан в Соль-Илецком городском округе </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Отдел по жилищным и социальным вопросам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21.</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Профилактика терроризма и экстремизма на территории Соль-Илецкого городского округа</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Организационный отдел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22.</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Обеспечение деятельности органов местного самоуправления муниципального образования Соль-Илецкий городской округ</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Администрация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2018-2025 годы</w:t>
            </w:r>
          </w:p>
        </w:tc>
      </w:tr>
      <w:tr w:rsidR="00187F7B" w:rsidRPr="00187F7B" w:rsidTr="00187F7B">
        <w:trPr>
          <w:trHeight w:val="1475"/>
        </w:trPr>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23.</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Гармонизация межэтнических и межконфессиональных отношений на территории муниципального образования Соль-Илецкий городской округ Оренбургской области</w:t>
            </w:r>
          </w:p>
        </w:tc>
        <w:tc>
          <w:tcPr>
            <w:tcW w:w="3260"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Организационный отдел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24.</w:t>
            </w:r>
          </w:p>
        </w:tc>
        <w:tc>
          <w:tcPr>
            <w:tcW w:w="3828" w:type="dxa"/>
            <w:shd w:val="clear" w:color="auto" w:fill="auto"/>
          </w:tcPr>
          <w:p w:rsidR="00187F7B" w:rsidRPr="00187F7B" w:rsidRDefault="00187F7B" w:rsidP="00187F7B">
            <w:pPr>
              <w:widowControl/>
              <w:rPr>
                <w:color w:val="000000"/>
                <w:sz w:val="24"/>
                <w:szCs w:val="24"/>
              </w:rPr>
            </w:pPr>
            <w:r w:rsidRPr="00187F7B">
              <w:rPr>
                <w:color w:val="000000"/>
                <w:sz w:val="24"/>
                <w:szCs w:val="24"/>
              </w:rPr>
              <w:t xml:space="preserve">Содержание и развитие </w:t>
            </w:r>
            <w:proofErr w:type="spellStart"/>
            <w:r w:rsidRPr="00187F7B">
              <w:rPr>
                <w:color w:val="000000"/>
                <w:sz w:val="24"/>
                <w:szCs w:val="24"/>
              </w:rPr>
              <w:t>жилищно</w:t>
            </w:r>
            <w:proofErr w:type="spellEnd"/>
            <w:r w:rsidRPr="00187F7B">
              <w:rPr>
                <w:color w:val="000000"/>
                <w:sz w:val="24"/>
                <w:szCs w:val="24"/>
              </w:rPr>
              <w:t>– коммунального хозяйства муниципального образования Соль-Илецкий городской округ</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2019-2024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25.</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Формирование современной городской среды в Соль-Илецком городском округе Оренбургской области</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rPr>
            </w:pPr>
            <w:r w:rsidRPr="00187F7B">
              <w:rPr>
                <w:color w:val="000000"/>
                <w:sz w:val="24"/>
                <w:szCs w:val="24"/>
              </w:rPr>
              <w:t>Отдел по строительству, транспорту, ЖКХ, дорожному хозяйству, газификации и связи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2018-2024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26.</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Управление градостроительной деятельностью и землепользованием на территории муниципального образования Соль-Илецкий городской округ</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rPr>
            </w:pPr>
            <w:r w:rsidRPr="00187F7B">
              <w:rPr>
                <w:color w:val="000000"/>
                <w:sz w:val="24"/>
                <w:szCs w:val="24"/>
              </w:rPr>
              <w:t>Отдел архитектуры, градостроительства и земельных отношений администрации Соль-Илецкого городского округа</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2018-2024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27.</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Защита населения и территории Соль-Илецкого городского округа от чрезвычайных ситуаций, обеспечение пожарной безопасности и безопасности людей на водных объектах</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rPr>
            </w:pPr>
            <w:r w:rsidRPr="00187F7B">
              <w:rPr>
                <w:color w:val="000000"/>
                <w:sz w:val="24"/>
                <w:szCs w:val="24"/>
              </w:rPr>
              <w:t>Отдел по делам ГО, ПБ и ЧС</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2020-2024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28.</w:t>
            </w:r>
          </w:p>
        </w:tc>
        <w:tc>
          <w:tcPr>
            <w:tcW w:w="3828" w:type="dxa"/>
            <w:shd w:val="clear" w:color="auto" w:fill="auto"/>
          </w:tcPr>
          <w:p w:rsidR="00187F7B" w:rsidRPr="00187F7B" w:rsidRDefault="00187F7B" w:rsidP="00187F7B">
            <w:pPr>
              <w:widowControl/>
              <w:ind w:firstLine="34"/>
              <w:rPr>
                <w:color w:val="000000"/>
                <w:sz w:val="24"/>
                <w:szCs w:val="24"/>
              </w:rPr>
            </w:pPr>
            <w:r w:rsidRPr="00187F7B">
              <w:rPr>
                <w:color w:val="000000"/>
                <w:sz w:val="24"/>
                <w:szCs w:val="24"/>
              </w:rPr>
              <w:t>Комплексное развитие сельских территорий Соль-Илецкого городского округа</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rPr>
            </w:pPr>
            <w:r w:rsidRPr="00187F7B">
              <w:rPr>
                <w:color w:val="000000"/>
                <w:sz w:val="24"/>
                <w:szCs w:val="24"/>
              </w:rPr>
              <w:t>Управление сельского хозяйства муниципального образования Соль-Илецкий городской округ</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2020-2025 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t>29.</w:t>
            </w:r>
          </w:p>
        </w:tc>
        <w:tc>
          <w:tcPr>
            <w:tcW w:w="3828" w:type="dxa"/>
            <w:shd w:val="clear" w:color="auto" w:fill="auto"/>
          </w:tcPr>
          <w:p w:rsidR="00187F7B" w:rsidRPr="00187F7B" w:rsidRDefault="00187F7B" w:rsidP="00187F7B">
            <w:pPr>
              <w:widowControl/>
              <w:ind w:firstLine="34"/>
              <w:rPr>
                <w:color w:val="000000"/>
                <w:sz w:val="24"/>
                <w:szCs w:val="24"/>
              </w:rPr>
            </w:pPr>
            <w:r w:rsidRPr="00187F7B">
              <w:rPr>
                <w:rFonts w:cs="Arial"/>
                <w:sz w:val="24"/>
                <w:szCs w:val="24"/>
              </w:rPr>
              <w:t xml:space="preserve">Комплексное развитие </w:t>
            </w:r>
            <w:r w:rsidRPr="00187F7B">
              <w:rPr>
                <w:rFonts w:cs="Arial"/>
                <w:sz w:val="24"/>
                <w:szCs w:val="24"/>
              </w:rPr>
              <w:lastRenderedPageBreak/>
              <w:t xml:space="preserve">социальной инфраструктуры муниципального образования Соль-Илецкий городской округ </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highlight w:val="yellow"/>
              </w:rPr>
            </w:pP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 xml:space="preserve">2017-2025 </w:t>
            </w:r>
            <w:r w:rsidRPr="00187F7B">
              <w:rPr>
                <w:color w:val="000000"/>
                <w:sz w:val="24"/>
                <w:szCs w:val="24"/>
              </w:rPr>
              <w:lastRenderedPageBreak/>
              <w:t>годы</w:t>
            </w:r>
          </w:p>
        </w:tc>
      </w:tr>
      <w:tr w:rsidR="00187F7B" w:rsidRPr="00187F7B" w:rsidTr="00187F7B">
        <w:tc>
          <w:tcPr>
            <w:tcW w:w="709" w:type="dxa"/>
            <w:shd w:val="clear" w:color="auto" w:fill="auto"/>
          </w:tcPr>
          <w:p w:rsidR="00187F7B" w:rsidRPr="00187F7B" w:rsidRDefault="00187F7B" w:rsidP="00187F7B">
            <w:pPr>
              <w:widowControl/>
              <w:autoSpaceDE/>
              <w:autoSpaceDN/>
              <w:adjustRightInd/>
              <w:rPr>
                <w:color w:val="000000"/>
                <w:sz w:val="24"/>
                <w:szCs w:val="24"/>
              </w:rPr>
            </w:pPr>
            <w:r w:rsidRPr="00187F7B">
              <w:rPr>
                <w:color w:val="000000"/>
                <w:sz w:val="24"/>
                <w:szCs w:val="24"/>
              </w:rPr>
              <w:lastRenderedPageBreak/>
              <w:t>30.</w:t>
            </w:r>
          </w:p>
        </w:tc>
        <w:tc>
          <w:tcPr>
            <w:tcW w:w="3828" w:type="dxa"/>
            <w:shd w:val="clear" w:color="auto" w:fill="auto"/>
          </w:tcPr>
          <w:p w:rsidR="00187F7B" w:rsidRPr="00187F7B" w:rsidRDefault="00187F7B" w:rsidP="00187F7B">
            <w:pPr>
              <w:widowControl/>
              <w:rPr>
                <w:color w:val="000000"/>
                <w:sz w:val="24"/>
                <w:szCs w:val="24"/>
              </w:rPr>
            </w:pPr>
            <w:r w:rsidRPr="00187F7B">
              <w:rPr>
                <w:color w:val="000000"/>
                <w:sz w:val="24"/>
                <w:szCs w:val="24"/>
              </w:rPr>
              <w:t xml:space="preserve">Комплексное развитие транспортной </w:t>
            </w:r>
          </w:p>
          <w:p w:rsidR="00187F7B" w:rsidRPr="00187F7B" w:rsidRDefault="00187F7B" w:rsidP="00187F7B">
            <w:pPr>
              <w:widowControl/>
              <w:rPr>
                <w:color w:val="000000"/>
                <w:sz w:val="24"/>
                <w:szCs w:val="24"/>
              </w:rPr>
            </w:pPr>
            <w:r w:rsidRPr="00187F7B">
              <w:rPr>
                <w:color w:val="000000"/>
                <w:sz w:val="24"/>
                <w:szCs w:val="24"/>
              </w:rPr>
              <w:t>инфраструктуры  муниципального</w:t>
            </w:r>
          </w:p>
          <w:p w:rsidR="00187F7B" w:rsidRPr="00187F7B" w:rsidRDefault="00187F7B" w:rsidP="00187F7B">
            <w:pPr>
              <w:widowControl/>
              <w:rPr>
                <w:color w:val="000000"/>
                <w:sz w:val="24"/>
                <w:szCs w:val="24"/>
              </w:rPr>
            </w:pPr>
            <w:r w:rsidRPr="00187F7B">
              <w:rPr>
                <w:color w:val="000000"/>
                <w:sz w:val="24"/>
                <w:szCs w:val="24"/>
              </w:rPr>
              <w:t>образования Соль-Илецкий городской</w:t>
            </w:r>
          </w:p>
          <w:p w:rsidR="00187F7B" w:rsidRPr="00187F7B" w:rsidRDefault="00187F7B" w:rsidP="00187F7B">
            <w:pPr>
              <w:widowControl/>
              <w:rPr>
                <w:color w:val="000000"/>
                <w:sz w:val="24"/>
                <w:szCs w:val="24"/>
              </w:rPr>
            </w:pPr>
            <w:r w:rsidRPr="00187F7B">
              <w:rPr>
                <w:color w:val="000000"/>
                <w:sz w:val="24"/>
                <w:szCs w:val="24"/>
              </w:rPr>
              <w:t xml:space="preserve">округ </w:t>
            </w:r>
          </w:p>
        </w:tc>
        <w:tc>
          <w:tcPr>
            <w:tcW w:w="3260" w:type="dxa"/>
            <w:shd w:val="clear" w:color="auto" w:fill="auto"/>
          </w:tcPr>
          <w:p w:rsidR="00187F7B" w:rsidRPr="00187F7B" w:rsidRDefault="00187F7B" w:rsidP="00187F7B">
            <w:pPr>
              <w:widowControl/>
              <w:autoSpaceDE/>
              <w:autoSpaceDN/>
              <w:adjustRightInd/>
              <w:ind w:firstLine="33"/>
              <w:rPr>
                <w:color w:val="000000"/>
                <w:sz w:val="24"/>
                <w:szCs w:val="24"/>
                <w:highlight w:val="yellow"/>
              </w:rPr>
            </w:pPr>
            <w:r w:rsidRPr="00187F7B">
              <w:rPr>
                <w:color w:val="2D2D2D"/>
                <w:sz w:val="24"/>
                <w:szCs w:val="24"/>
              </w:rPr>
              <w:t>Отдел по строительству, транспорту, ЖКХ, дорожному хозяйству, газификации и связи администрации муниципального образования Соль-Илецкий городской округ</w:t>
            </w:r>
          </w:p>
        </w:tc>
        <w:tc>
          <w:tcPr>
            <w:tcW w:w="1559" w:type="dxa"/>
            <w:shd w:val="clear" w:color="auto" w:fill="auto"/>
          </w:tcPr>
          <w:p w:rsidR="00187F7B" w:rsidRPr="00187F7B" w:rsidRDefault="00187F7B" w:rsidP="00187F7B">
            <w:pPr>
              <w:widowControl/>
              <w:autoSpaceDE/>
              <w:autoSpaceDN/>
              <w:adjustRightInd/>
              <w:ind w:firstLine="34"/>
              <w:rPr>
                <w:color w:val="000000"/>
                <w:sz w:val="24"/>
                <w:szCs w:val="24"/>
              </w:rPr>
            </w:pPr>
            <w:r w:rsidRPr="00187F7B">
              <w:rPr>
                <w:color w:val="000000"/>
                <w:sz w:val="24"/>
                <w:szCs w:val="24"/>
              </w:rPr>
              <w:t>2017-2027 годы</w:t>
            </w:r>
          </w:p>
        </w:tc>
      </w:tr>
    </w:tbl>
    <w:p w:rsidR="00187F7B" w:rsidRPr="00187F7B" w:rsidRDefault="00187F7B" w:rsidP="00187F7B">
      <w:pPr>
        <w:widowControl/>
        <w:autoSpaceDE/>
        <w:autoSpaceDN/>
        <w:adjustRightInd/>
        <w:ind w:firstLine="709"/>
        <w:jc w:val="both"/>
        <w:rPr>
          <w:b/>
          <w:sz w:val="28"/>
          <w:szCs w:val="28"/>
          <w:lang w:eastAsia="ar-SA" w:bidi="en-US"/>
        </w:rPr>
      </w:pPr>
    </w:p>
    <w:p w:rsidR="00187F7B" w:rsidRPr="00187F7B" w:rsidRDefault="00187F7B" w:rsidP="00187F7B">
      <w:pPr>
        <w:widowControl/>
        <w:autoSpaceDE/>
        <w:autoSpaceDN/>
        <w:adjustRightInd/>
        <w:ind w:firstLine="709"/>
        <w:jc w:val="both"/>
        <w:rPr>
          <w:b/>
          <w:sz w:val="28"/>
          <w:szCs w:val="28"/>
          <w:lang w:eastAsia="ar-SA" w:bidi="en-US"/>
        </w:rPr>
      </w:pPr>
    </w:p>
    <w:p w:rsidR="00187F7B" w:rsidRPr="00187F7B" w:rsidRDefault="00187F7B" w:rsidP="00187F7B">
      <w:pPr>
        <w:widowControl/>
        <w:autoSpaceDE/>
        <w:autoSpaceDN/>
        <w:adjustRightInd/>
        <w:ind w:firstLine="709"/>
        <w:jc w:val="both"/>
        <w:rPr>
          <w:b/>
          <w:sz w:val="28"/>
          <w:szCs w:val="28"/>
          <w:lang w:eastAsia="ar-SA" w:bidi="en-US"/>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after="200" w:line="276" w:lineRule="auto"/>
        <w:rPr>
          <w:rFonts w:ascii="Calibri" w:hAnsi="Calibri"/>
          <w:sz w:val="28"/>
          <w:szCs w:val="28"/>
        </w:rPr>
      </w:pPr>
      <w:r w:rsidRPr="00187F7B">
        <w:rPr>
          <w:rFonts w:ascii="Calibri" w:hAnsi="Calibri"/>
          <w:sz w:val="28"/>
          <w:szCs w:val="28"/>
        </w:rPr>
        <w:br w:type="page"/>
      </w:r>
    </w:p>
    <w:p w:rsidR="00187F7B" w:rsidRPr="00187F7B" w:rsidRDefault="00187F7B" w:rsidP="00187F7B">
      <w:pPr>
        <w:keepNext/>
        <w:keepLines/>
        <w:widowControl/>
        <w:autoSpaceDE/>
        <w:autoSpaceDN/>
        <w:adjustRightInd/>
        <w:spacing w:before="480" w:line="276" w:lineRule="auto"/>
        <w:jc w:val="both"/>
        <w:outlineLvl w:val="0"/>
        <w:rPr>
          <w:bCs/>
          <w:color w:val="365F91"/>
          <w:sz w:val="32"/>
          <w:szCs w:val="32"/>
        </w:rPr>
      </w:pPr>
      <w:bookmarkStart w:id="33" w:name="_Toc522283427"/>
      <w:bookmarkStart w:id="34" w:name="_Toc6396353"/>
      <w:bookmarkStart w:id="35" w:name="_Toc37685622"/>
      <w:bookmarkStart w:id="36" w:name="_Toc38857023"/>
      <w:r w:rsidRPr="00187F7B">
        <w:rPr>
          <w:b/>
          <w:bCs/>
          <w:color w:val="365F91"/>
          <w:sz w:val="32"/>
          <w:szCs w:val="32"/>
        </w:rPr>
        <w:lastRenderedPageBreak/>
        <w:t>2. Обоснование выбранного варианта размещения объектов местного значения городского округа на основе анализа использования территорий городского округа, возможных направлений развития этих территорий и прогнозируемых ограничений их использования</w:t>
      </w:r>
      <w:bookmarkEnd w:id="33"/>
      <w:bookmarkEnd w:id="34"/>
      <w:bookmarkEnd w:id="35"/>
      <w:bookmarkEnd w:id="36"/>
    </w:p>
    <w:p w:rsidR="00187F7B" w:rsidRPr="00187F7B" w:rsidRDefault="00187F7B" w:rsidP="00187F7B">
      <w:pPr>
        <w:widowControl/>
        <w:autoSpaceDE/>
        <w:autoSpaceDN/>
        <w:adjustRightInd/>
        <w:rPr>
          <w:sz w:val="28"/>
          <w:szCs w:val="28"/>
        </w:rPr>
      </w:pPr>
    </w:p>
    <w:p w:rsidR="00187F7B" w:rsidRPr="00187F7B" w:rsidRDefault="00187F7B" w:rsidP="00187F7B">
      <w:pPr>
        <w:keepNext/>
        <w:keepLines/>
        <w:widowControl/>
        <w:autoSpaceDE/>
        <w:autoSpaceDN/>
        <w:adjustRightInd/>
        <w:ind w:firstLine="709"/>
        <w:jc w:val="both"/>
        <w:outlineLvl w:val="0"/>
        <w:rPr>
          <w:b/>
          <w:bCs/>
          <w:color w:val="365F91"/>
          <w:sz w:val="28"/>
          <w:szCs w:val="28"/>
        </w:rPr>
      </w:pPr>
      <w:bookmarkStart w:id="37" w:name="_Toc6396354"/>
      <w:bookmarkStart w:id="38" w:name="_Toc37685623"/>
      <w:bookmarkStart w:id="39" w:name="_Toc38857024"/>
      <w:r w:rsidRPr="00187F7B">
        <w:rPr>
          <w:b/>
          <w:bCs/>
          <w:color w:val="365F91"/>
          <w:sz w:val="28"/>
          <w:szCs w:val="28"/>
        </w:rPr>
        <w:t xml:space="preserve">2.1. Анализ использования территорий </w:t>
      </w:r>
      <w:bookmarkEnd w:id="37"/>
      <w:bookmarkEnd w:id="38"/>
      <w:r w:rsidRPr="00187F7B">
        <w:rPr>
          <w:b/>
          <w:bCs/>
          <w:color w:val="365F91"/>
          <w:sz w:val="28"/>
          <w:szCs w:val="28"/>
        </w:rPr>
        <w:t>городского округа</w:t>
      </w:r>
      <w:bookmarkEnd w:id="39"/>
    </w:p>
    <w:p w:rsidR="00187F7B" w:rsidRPr="00187F7B" w:rsidRDefault="00187F7B" w:rsidP="00187F7B">
      <w:pPr>
        <w:widowControl/>
        <w:autoSpaceDE/>
        <w:autoSpaceDN/>
        <w:adjustRightInd/>
        <w:ind w:firstLine="709"/>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Город  Соль-Илецк  находится в  муниципальном образовании Соль-Илецкий городской округ Оренбургской области, Приволжского федерального округа Российской Федерации и является административным центром.</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Соль-Илецкий городской округ находится на юге центральной части Оренбургской области, на северо-западе граничит с </w:t>
      </w:r>
      <w:proofErr w:type="spellStart"/>
      <w:r w:rsidRPr="00187F7B">
        <w:rPr>
          <w:sz w:val="28"/>
          <w:szCs w:val="28"/>
        </w:rPr>
        <w:t>Илекским</w:t>
      </w:r>
      <w:proofErr w:type="spellEnd"/>
      <w:r w:rsidRPr="00187F7B">
        <w:rPr>
          <w:sz w:val="28"/>
          <w:szCs w:val="28"/>
        </w:rPr>
        <w:t xml:space="preserve">, на севере – с Оренбургским, на востоке с </w:t>
      </w:r>
      <w:proofErr w:type="spellStart"/>
      <w:r w:rsidRPr="00187F7B">
        <w:rPr>
          <w:sz w:val="28"/>
          <w:szCs w:val="28"/>
        </w:rPr>
        <w:t>Акбулакским</w:t>
      </w:r>
      <w:proofErr w:type="spellEnd"/>
      <w:r w:rsidRPr="00187F7B">
        <w:rPr>
          <w:sz w:val="28"/>
          <w:szCs w:val="28"/>
        </w:rPr>
        <w:t xml:space="preserve"> районами, а на юге Соль-Илецкого района проходит государственная граница РФ с государством Казахстан. </w:t>
      </w:r>
    </w:p>
    <w:p w:rsidR="00187F7B" w:rsidRPr="00187F7B" w:rsidRDefault="00187F7B" w:rsidP="00187F7B">
      <w:pPr>
        <w:widowControl/>
        <w:autoSpaceDE/>
        <w:autoSpaceDN/>
        <w:adjustRightInd/>
        <w:ind w:firstLine="709"/>
        <w:jc w:val="both"/>
        <w:rPr>
          <w:sz w:val="28"/>
          <w:szCs w:val="28"/>
        </w:rPr>
      </w:pPr>
      <w:r w:rsidRPr="00187F7B">
        <w:rPr>
          <w:sz w:val="28"/>
          <w:szCs w:val="28"/>
        </w:rPr>
        <w:t>Город Соль-Илецк расположен в южной части Оренбургской области, на расстоянии 72 км по автостраде и 77 км железной дороге от областного центра г. Оренбурга. Внешние связи города осуществляются автомобильным и железнодорожным транспортом. Потребности населения города в авиаперевозках удовлетворяются аэропортом г. Оренбурга.</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Через город проходят Западно-Казахстанская и Южно-Уральская железные дороги, связывающие Оренбуржье с Казахстаном. Станция Илецк-1 является приграничной, т.к. часть ее находится в долговременной аренде у Казахстана. </w:t>
      </w:r>
    </w:p>
    <w:p w:rsidR="00187F7B" w:rsidRPr="00187F7B" w:rsidRDefault="00187F7B" w:rsidP="00187F7B">
      <w:pPr>
        <w:widowControl/>
        <w:autoSpaceDE/>
        <w:autoSpaceDN/>
        <w:adjustRightInd/>
        <w:ind w:firstLine="709"/>
        <w:jc w:val="both"/>
        <w:rPr>
          <w:sz w:val="28"/>
          <w:szCs w:val="28"/>
        </w:rPr>
      </w:pPr>
      <w:r w:rsidRPr="00187F7B">
        <w:rPr>
          <w:sz w:val="28"/>
          <w:szCs w:val="28"/>
        </w:rPr>
        <w:t>Город Соль-Илецк расположен в Предуралье на правом берегу реки Илек (левый приток реки Урал) и реке Елшанка (бассейн реки Урала). К южной окраине города примыкает территория горного отвода солевого рудника, на территории находится ряд озер, возникших на месте бывших соляных карьеров и в результате соляного карста.</w:t>
      </w:r>
    </w:p>
    <w:p w:rsidR="00187F7B" w:rsidRPr="00187F7B" w:rsidRDefault="00187F7B" w:rsidP="00187F7B">
      <w:pPr>
        <w:widowControl/>
        <w:autoSpaceDE/>
        <w:autoSpaceDN/>
        <w:adjustRightInd/>
        <w:ind w:firstLine="709"/>
        <w:jc w:val="both"/>
        <w:rPr>
          <w:sz w:val="28"/>
          <w:szCs w:val="28"/>
        </w:rPr>
      </w:pPr>
      <w:r w:rsidRPr="00187F7B">
        <w:rPr>
          <w:color w:val="000000"/>
          <w:sz w:val="28"/>
          <w:szCs w:val="28"/>
        </w:rPr>
        <w:t xml:space="preserve">Город Соль-Илецк имеет выгодное экономико-географическое положение. Территория муниципального образования выгодно отличается относительной близостью к областному центру (72 км по автостраде и 77 км по железной дороге), а также наличием удобных транспортных связей с другими районами области и соседними регионами (Саратовская, Самарская области, Башкортостан, Казахстан). </w:t>
      </w:r>
      <w:r w:rsidRPr="00187F7B">
        <w:rPr>
          <w:sz w:val="28"/>
          <w:szCs w:val="28"/>
        </w:rPr>
        <w:t>В настоящее время к северо-востоку от Соль-Илецка осуществляется реализация проекта строительства международного автомобильного транспортного коридора – «Западная Европа–Западный Китай».</w:t>
      </w:r>
    </w:p>
    <w:p w:rsidR="00187F7B" w:rsidRPr="00187F7B" w:rsidRDefault="00187F7B" w:rsidP="00187F7B">
      <w:pPr>
        <w:widowControl/>
        <w:autoSpaceDE/>
        <w:autoSpaceDN/>
        <w:adjustRightInd/>
        <w:ind w:firstLine="709"/>
        <w:jc w:val="both"/>
        <w:rPr>
          <w:sz w:val="28"/>
          <w:szCs w:val="28"/>
        </w:rPr>
      </w:pPr>
      <w:r w:rsidRPr="00187F7B">
        <w:rPr>
          <w:sz w:val="28"/>
          <w:szCs w:val="28"/>
        </w:rPr>
        <w:t>Границами  проектирования являются:</w:t>
      </w:r>
    </w:p>
    <w:p w:rsidR="00187F7B" w:rsidRPr="00187F7B" w:rsidRDefault="00187F7B" w:rsidP="00187F7B">
      <w:pPr>
        <w:widowControl/>
        <w:shd w:val="clear" w:color="auto" w:fill="FFFFFF"/>
        <w:tabs>
          <w:tab w:val="left" w:pos="1134"/>
        </w:tabs>
        <w:autoSpaceDE/>
        <w:autoSpaceDN/>
        <w:adjustRightInd/>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с. Дружба, </w:t>
      </w:r>
      <w:proofErr w:type="spellStart"/>
      <w:r w:rsidRPr="00187F7B">
        <w:rPr>
          <w:rFonts w:eastAsia="Lucida Sans Unicode"/>
          <w:spacing w:val="-5"/>
          <w:sz w:val="28"/>
          <w:szCs w:val="28"/>
          <w:lang w:eastAsia="en-US"/>
        </w:rPr>
        <w:t>рзд</w:t>
      </w:r>
      <w:proofErr w:type="spellEnd"/>
      <w:r w:rsidRPr="00187F7B">
        <w:rPr>
          <w:rFonts w:eastAsia="Lucida Sans Unicode"/>
          <w:spacing w:val="-5"/>
          <w:sz w:val="28"/>
          <w:szCs w:val="28"/>
          <w:lang w:eastAsia="en-US"/>
        </w:rPr>
        <w:t xml:space="preserve">. Розенберг и  кадастровых кварталов: 56:29: 0502001, 0503001, 0504001, 0505001, 0505002, 0505003, 0505004, 0505005, 0505006, 0505007, 0505008, 0505009, 0505010, 0505011, </w:t>
      </w:r>
      <w:r w:rsidRPr="00187F7B">
        <w:rPr>
          <w:rFonts w:eastAsia="Lucida Sans Unicode"/>
          <w:spacing w:val="-5"/>
          <w:sz w:val="28"/>
          <w:szCs w:val="28"/>
          <w:lang w:eastAsia="en-US"/>
        </w:rPr>
        <w:lastRenderedPageBreak/>
        <w:t>0505012, 0505013, 0505014, 0505015, 0505016, 0505017, 0505018, 0505019, 0505020, 0505021, 0505022, 0505023, 0505024, 0505025, 0505026, 0505027, 0505028, 0505029, 0505030,   0505031;</w:t>
      </w:r>
    </w:p>
    <w:p w:rsidR="00187F7B" w:rsidRPr="00187F7B" w:rsidRDefault="00187F7B" w:rsidP="00187F7B">
      <w:pPr>
        <w:widowControl/>
        <w:shd w:val="clear" w:color="auto" w:fill="FFFFFF"/>
        <w:tabs>
          <w:tab w:val="left" w:pos="1134"/>
        </w:tabs>
        <w:autoSpaceDE/>
        <w:autoSpaceDN/>
        <w:adjustRightInd/>
        <w:ind w:firstLine="709"/>
        <w:jc w:val="both"/>
        <w:rPr>
          <w:rFonts w:eastAsia="Lucida Sans Unicode"/>
          <w:spacing w:val="-5"/>
          <w:sz w:val="28"/>
          <w:szCs w:val="28"/>
          <w:lang w:eastAsia="en-US"/>
        </w:rPr>
      </w:pPr>
      <w:r w:rsidRPr="00187F7B">
        <w:rPr>
          <w:rFonts w:eastAsia="Lucida Sans Unicode"/>
          <w:spacing w:val="-5"/>
          <w:sz w:val="28"/>
          <w:szCs w:val="28"/>
          <w:lang w:eastAsia="en-US"/>
        </w:rPr>
        <w:t>- границы населённого пункта г. Соль-Илецк и кадастровых кварталов: 56:47: 0603001, 0602001, 0601001, 0502003, 0502002, 0501001, 0403002, 0403001, 0402003, 0402001, 0401004, 0401003, 0401001, 0301004, 0101080, 0101079, 01010787, 0101077, 0101075, 0101074, 0101073, 0101072, 0101071, 0101070, 0101069, 0101068, 0101066, 0101064, 0101063, 0101062, 0101061, 0101060, 0101059, 0101058, 0101057, 0101056, 0101055, 0101054, 0101053, 0101052, 0101051, 0101050, 0101049, 0101048, 0101047, 0101046, 0101045, 0101044, 0101043, 0101042, 0101041, 0101040, 0101039, 0101038, 0101037, 0101023, 0101022, 0101020,   0101016,   0101013;</w:t>
      </w:r>
    </w:p>
    <w:p w:rsidR="00187F7B" w:rsidRPr="00187F7B" w:rsidRDefault="00187F7B" w:rsidP="00187F7B">
      <w:pPr>
        <w:widowControl/>
        <w:shd w:val="clear" w:color="auto" w:fill="FFFFFF"/>
        <w:tabs>
          <w:tab w:val="left" w:pos="1134"/>
        </w:tabs>
        <w:autoSpaceDE/>
        <w:autoSpaceDN/>
        <w:adjustRightInd/>
        <w:ind w:firstLine="709"/>
        <w:jc w:val="both"/>
        <w:rPr>
          <w:rFonts w:eastAsia="Lucida Sans Unicode"/>
          <w:spacing w:val="-5"/>
          <w:sz w:val="28"/>
          <w:szCs w:val="28"/>
          <w:lang w:eastAsia="en-US"/>
        </w:rPr>
      </w:pPr>
      <w:r w:rsidRPr="00187F7B">
        <w:rPr>
          <w:rFonts w:eastAsia="Lucida Sans Unicode"/>
          <w:spacing w:val="-5"/>
          <w:sz w:val="28"/>
          <w:szCs w:val="28"/>
          <w:lang w:eastAsia="en-US"/>
        </w:rPr>
        <w:t xml:space="preserve">- границы населённых  пунктов: пос. </w:t>
      </w:r>
      <w:proofErr w:type="spellStart"/>
      <w:r w:rsidRPr="00187F7B">
        <w:rPr>
          <w:rFonts w:eastAsia="Lucida Sans Unicode"/>
          <w:spacing w:val="-5"/>
          <w:sz w:val="28"/>
          <w:szCs w:val="28"/>
          <w:lang w:eastAsia="en-US"/>
        </w:rPr>
        <w:t>Маякское</w:t>
      </w:r>
      <w:proofErr w:type="spellEnd"/>
      <w:r w:rsidRPr="00187F7B">
        <w:rPr>
          <w:rFonts w:eastAsia="Lucida Sans Unicode"/>
          <w:spacing w:val="-5"/>
          <w:sz w:val="28"/>
          <w:szCs w:val="28"/>
          <w:lang w:eastAsia="en-US"/>
        </w:rPr>
        <w:t xml:space="preserve">, с. </w:t>
      </w:r>
      <w:proofErr w:type="spellStart"/>
      <w:r w:rsidRPr="00187F7B">
        <w:rPr>
          <w:rFonts w:eastAsia="Lucida Sans Unicode"/>
          <w:spacing w:val="-5"/>
          <w:sz w:val="28"/>
          <w:szCs w:val="28"/>
          <w:lang w:eastAsia="en-US"/>
        </w:rPr>
        <w:t>Ащебутак</w:t>
      </w:r>
      <w:proofErr w:type="spellEnd"/>
      <w:r w:rsidRPr="00187F7B">
        <w:rPr>
          <w:rFonts w:eastAsia="Lucida Sans Unicode"/>
          <w:spacing w:val="-5"/>
          <w:sz w:val="28"/>
          <w:szCs w:val="28"/>
          <w:lang w:eastAsia="en-US"/>
        </w:rPr>
        <w:t xml:space="preserve">,  с. Елшанка, пос. </w:t>
      </w:r>
      <w:proofErr w:type="spellStart"/>
      <w:r w:rsidRPr="00187F7B">
        <w:rPr>
          <w:rFonts w:eastAsia="Lucida Sans Unicode"/>
          <w:spacing w:val="-5"/>
          <w:sz w:val="28"/>
          <w:szCs w:val="28"/>
          <w:lang w:eastAsia="en-US"/>
        </w:rPr>
        <w:t>Малопрудное</w:t>
      </w:r>
      <w:proofErr w:type="spellEnd"/>
      <w:r w:rsidRPr="00187F7B">
        <w:rPr>
          <w:rFonts w:eastAsia="Lucida Sans Unicode"/>
          <w:spacing w:val="-5"/>
          <w:sz w:val="28"/>
          <w:szCs w:val="28"/>
          <w:lang w:eastAsia="en-US"/>
        </w:rPr>
        <w:t>, пос. Ракитное и  кадастровых кварталов: 56:29: 0802001, 0805001, 0806001, 0806002, 0806003, 0810001, 0817015, 0813001, 0814002, 0815001, 0817001, 0817002, 0817003, 0817004, 0817005, 0817006, 0817007, 0817008, 0817009, 0817011, 0817012, 0817013, 0817014, 0817015, 0817016, 0817017, 0817018, 0817019, 0817020, 0817021, 0817022, 0817023, 0817024, 0817025, 0817026, 0817027, 0817028, 0817029, 0817030, 0818001, 0818002, 0818003, 0818004, 0818005, 0819001, 0819002, 0819003, 0819004, 0819005, 0819006, 0819007, 0819008, 0819009, 0819010, 0819011, 0819012, 0819013, 0819014, 0819015, 0819016, 0819017, 0819018, 0819019, 0819020, 0819021, 0819022, 0819023, 0819024, 0819025, 0819026, 0819027, 0819028, 0819029, 0819030, 0819031, 0819040, 0819041, 0819042, 0819043, 0819044, 0819045, 0819046, 0819047, 0819049, 0819053, 0819056;</w:t>
      </w:r>
    </w:p>
    <w:p w:rsidR="00187F7B" w:rsidRPr="00187F7B" w:rsidRDefault="00187F7B" w:rsidP="00187F7B">
      <w:pPr>
        <w:widowControl/>
        <w:autoSpaceDE/>
        <w:autoSpaceDN/>
        <w:adjustRightInd/>
        <w:ind w:firstLine="709"/>
        <w:jc w:val="both"/>
        <w:rPr>
          <w:rFonts w:eastAsia="Lucida Sans Unicode"/>
          <w:sz w:val="28"/>
          <w:szCs w:val="28"/>
        </w:rPr>
      </w:pPr>
      <w:r w:rsidRPr="00187F7B">
        <w:rPr>
          <w:rFonts w:eastAsia="Lucida Sans Unicode"/>
          <w:sz w:val="28"/>
          <w:szCs w:val="28"/>
        </w:rPr>
        <w:t xml:space="preserve">- границы населённых  пунктов: с. Боевая Гора, </w:t>
      </w:r>
      <w:proofErr w:type="spellStart"/>
      <w:r w:rsidRPr="00187F7B">
        <w:rPr>
          <w:rFonts w:eastAsia="Lucida Sans Unicode"/>
          <w:sz w:val="28"/>
          <w:szCs w:val="28"/>
        </w:rPr>
        <w:t>рзд</w:t>
      </w:r>
      <w:proofErr w:type="spellEnd"/>
      <w:r w:rsidRPr="00187F7B">
        <w:rPr>
          <w:rFonts w:eastAsia="Lucida Sans Unicode"/>
          <w:sz w:val="28"/>
          <w:szCs w:val="28"/>
        </w:rPr>
        <w:t>. 23 км, х. Корольки, х. Роте Фане, ст. Маячная, х. Чкаловский и  кадастровых кварталов: 56:29: 0113026, 0113025, 0113022, 0113013, 0113012, 0113011, 0113010, 0113009, 0113008, 0113007, 0113006, 0113005, 0113004, 0113003, 0113002, 0113001, 0112010, 0112009, 0112008, 0112007, 0112006, 0112005, 0112004, 0112003, 0112002, 0112001, 01111001, 0109003,   0109002,  0108001, 0107001, 0104001.</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keepNext/>
        <w:keepLines/>
        <w:widowControl/>
        <w:autoSpaceDE/>
        <w:autoSpaceDN/>
        <w:adjustRightInd/>
        <w:ind w:firstLine="709"/>
        <w:jc w:val="both"/>
        <w:outlineLvl w:val="0"/>
        <w:rPr>
          <w:b/>
          <w:bCs/>
          <w:color w:val="365F91"/>
          <w:sz w:val="28"/>
          <w:szCs w:val="28"/>
        </w:rPr>
      </w:pPr>
      <w:bookmarkStart w:id="40" w:name="_Toc38857025"/>
      <w:r w:rsidRPr="00187F7B">
        <w:rPr>
          <w:b/>
          <w:bCs/>
          <w:color w:val="365F91"/>
          <w:sz w:val="28"/>
          <w:szCs w:val="28"/>
        </w:rPr>
        <w:t>2.2. Функциональное зонирование</w:t>
      </w:r>
      <w:bookmarkEnd w:id="40"/>
    </w:p>
    <w:p w:rsidR="00187F7B" w:rsidRPr="00187F7B" w:rsidRDefault="00187F7B" w:rsidP="00187F7B">
      <w:pPr>
        <w:widowControl/>
        <w:autoSpaceDE/>
        <w:autoSpaceDN/>
        <w:adjustRightInd/>
        <w:ind w:firstLine="709"/>
        <w:rPr>
          <w:sz w:val="28"/>
          <w:szCs w:val="28"/>
        </w:rPr>
      </w:pP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В настоящее время территория городского округа по функциональному использованию делится на зоны:</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Жилые зоны</w:t>
      </w:r>
      <w:r w:rsidRPr="00187F7B">
        <w:rPr>
          <w:sz w:val="28"/>
          <w:szCs w:val="28"/>
          <w:lang w:eastAsia="ar-SA" w:bidi="en-US"/>
        </w:rPr>
        <w:t xml:space="preserve">, которые представлены зонами жилой застройки (зона застройки индивидуальными жилыми домами, зона застройки малоэтажными жилыми домами, зона застройки </w:t>
      </w:r>
      <w:proofErr w:type="spellStart"/>
      <w:r w:rsidRPr="00187F7B">
        <w:rPr>
          <w:sz w:val="28"/>
          <w:szCs w:val="28"/>
          <w:lang w:eastAsia="ar-SA" w:bidi="en-US"/>
        </w:rPr>
        <w:t>среднеэтажными</w:t>
      </w:r>
      <w:proofErr w:type="spellEnd"/>
      <w:r w:rsidRPr="00187F7B">
        <w:rPr>
          <w:sz w:val="28"/>
          <w:szCs w:val="28"/>
          <w:lang w:eastAsia="ar-SA" w:bidi="en-US"/>
        </w:rPr>
        <w:t xml:space="preserve"> жилыми домами);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Общественно-деловые зоны и зоны смешанной застройки</w:t>
      </w:r>
      <w:r w:rsidRPr="00187F7B">
        <w:rPr>
          <w:sz w:val="28"/>
          <w:szCs w:val="28"/>
          <w:lang w:eastAsia="ar-SA" w:bidi="en-US"/>
        </w:rPr>
        <w:t>, представленные общественными зданиями различного функционального назначения;</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lastRenderedPageBreak/>
        <w:t>Зоны производственного использования, коммунально-складские зоны,</w:t>
      </w:r>
      <w:r w:rsidRPr="00187F7B">
        <w:rPr>
          <w:sz w:val="28"/>
          <w:szCs w:val="28"/>
          <w:lang w:eastAsia="ar-SA" w:bidi="en-US"/>
        </w:rPr>
        <w:t xml:space="preserve"> представленные производственными и коммунально-складскими объектами;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инженерной инфраструктуры</w:t>
      </w:r>
      <w:r w:rsidRPr="00187F7B">
        <w:rPr>
          <w:sz w:val="28"/>
          <w:szCs w:val="28"/>
          <w:lang w:eastAsia="ar-SA" w:bidi="en-US"/>
        </w:rPr>
        <w:t>, в состав которой входят объекты инженерного обеспечения: КТП, ГРП, скважины, линии инженерных коммуникаций и др.;</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транспортной инфраструктуры</w:t>
      </w:r>
      <w:r w:rsidRPr="00187F7B">
        <w:rPr>
          <w:sz w:val="28"/>
          <w:szCs w:val="28"/>
          <w:lang w:eastAsia="ar-SA" w:bidi="en-US"/>
        </w:rPr>
        <w:t>, в состав которой входят асфальтированные, грунтовые и проселочные дороги, железная дорога и др.;</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сельскохозяйственного использования</w:t>
      </w:r>
      <w:r w:rsidRPr="00187F7B">
        <w:rPr>
          <w:sz w:val="28"/>
          <w:szCs w:val="28"/>
          <w:lang w:eastAsia="ar-SA" w:bidi="en-US"/>
        </w:rPr>
        <w:t>, занимаемые сельскохозяйственными угодьями, выпасами;</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садоводческих, огороднических или дачных некоммерческих объединений граждан</w:t>
      </w:r>
      <w:r w:rsidRPr="00187F7B">
        <w:rPr>
          <w:sz w:val="28"/>
          <w:szCs w:val="28"/>
          <w:lang w:eastAsia="ar-SA" w:bidi="en-US"/>
        </w:rPr>
        <w:t>, занимаемые садоводческими, огородническими или дачными некоммерческими объединениями граждан;</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 xml:space="preserve">Зоны отдыха, курортная зона </w:t>
      </w:r>
      <w:r w:rsidRPr="00187F7B">
        <w:rPr>
          <w:i/>
          <w:sz w:val="28"/>
          <w:szCs w:val="28"/>
          <w:lang w:eastAsia="ar-SA" w:bidi="en-US"/>
        </w:rPr>
        <w:t xml:space="preserve">-  </w:t>
      </w:r>
      <w:r w:rsidRPr="00187F7B">
        <w:rPr>
          <w:sz w:val="28"/>
          <w:szCs w:val="28"/>
          <w:lang w:eastAsia="ar-SA" w:bidi="en-US"/>
        </w:rPr>
        <w:t>зоны отдыха населения;</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рекреационного назначения,</w:t>
      </w:r>
      <w:r w:rsidRPr="00187F7B">
        <w:rPr>
          <w:i/>
          <w:sz w:val="28"/>
          <w:szCs w:val="28"/>
          <w:lang w:eastAsia="ar-SA" w:bidi="en-US"/>
        </w:rPr>
        <w:t xml:space="preserve"> </w:t>
      </w:r>
      <w:r w:rsidRPr="00187F7B">
        <w:rPr>
          <w:sz w:val="28"/>
          <w:szCs w:val="28"/>
          <w:lang w:eastAsia="ar-SA" w:bidi="en-US"/>
        </w:rPr>
        <w:t>представленные парками, скверами и др.;</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специального использования</w:t>
      </w:r>
      <w:r w:rsidRPr="00187F7B">
        <w:rPr>
          <w:sz w:val="28"/>
          <w:szCs w:val="28"/>
          <w:lang w:eastAsia="ar-SA" w:bidi="en-US"/>
        </w:rPr>
        <w:t xml:space="preserve">, к которым относятся территории объектов </w:t>
      </w:r>
      <w:r w:rsidRPr="00187F7B">
        <w:rPr>
          <w:sz w:val="28"/>
          <w:szCs w:val="28"/>
        </w:rPr>
        <w:t>утилизации биологических отходов, объектов обработки, утилизации, обезвреживания, размещения твердых коммунальных отходов</w:t>
      </w:r>
      <w:r w:rsidRPr="00187F7B">
        <w:rPr>
          <w:sz w:val="28"/>
          <w:szCs w:val="28"/>
          <w:lang w:eastAsia="ar-SA" w:bidi="en-US"/>
        </w:rPr>
        <w:t>.</w:t>
      </w:r>
      <w:r w:rsidRPr="00187F7B">
        <w:rPr>
          <w:i/>
          <w:sz w:val="28"/>
          <w:szCs w:val="28"/>
          <w:u w:val="single"/>
          <w:lang w:eastAsia="ar-SA" w:bidi="en-US"/>
        </w:rPr>
        <w:t xml:space="preserve"> </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Зона складирования и захоронения отходов</w:t>
      </w:r>
      <w:r w:rsidRPr="00187F7B">
        <w:rPr>
          <w:sz w:val="28"/>
          <w:szCs w:val="28"/>
          <w:lang w:eastAsia="ar-SA" w:bidi="en-US"/>
        </w:rPr>
        <w:t xml:space="preserve">, к которой относится территория </w:t>
      </w:r>
      <w:r w:rsidRPr="00187F7B">
        <w:rPr>
          <w:sz w:val="28"/>
          <w:szCs w:val="28"/>
        </w:rPr>
        <w:t>объектов обработки, утилизации, обезвреживания, размещения твердых коммунальных отходов</w:t>
      </w:r>
      <w:r w:rsidRPr="00187F7B">
        <w:rPr>
          <w:sz w:val="28"/>
          <w:szCs w:val="28"/>
          <w:lang w:eastAsia="ar-SA" w:bidi="en-US"/>
        </w:rPr>
        <w:t>.</w:t>
      </w:r>
    </w:p>
    <w:p w:rsidR="00187F7B" w:rsidRPr="00187F7B" w:rsidRDefault="00187F7B" w:rsidP="00187F7B">
      <w:pPr>
        <w:widowControl/>
        <w:numPr>
          <w:ilvl w:val="0"/>
          <w:numId w:val="5"/>
        </w:numPr>
        <w:autoSpaceDE/>
        <w:autoSpaceDN/>
        <w:adjustRightInd/>
        <w:spacing w:after="200" w:line="276" w:lineRule="auto"/>
        <w:ind w:left="0" w:firstLine="709"/>
        <w:jc w:val="both"/>
        <w:rPr>
          <w:sz w:val="28"/>
          <w:szCs w:val="28"/>
          <w:lang w:eastAsia="ar-SA" w:bidi="en-US"/>
        </w:rPr>
      </w:pPr>
      <w:r w:rsidRPr="00187F7B">
        <w:rPr>
          <w:i/>
          <w:sz w:val="28"/>
          <w:szCs w:val="28"/>
          <w:u w:val="single"/>
          <w:lang w:eastAsia="ar-SA" w:bidi="en-US"/>
        </w:rPr>
        <w:t>Зоны кладбищ</w:t>
      </w:r>
      <w:r w:rsidRPr="00187F7B">
        <w:rPr>
          <w:sz w:val="28"/>
          <w:szCs w:val="28"/>
          <w:lang w:eastAsia="ar-SA" w:bidi="en-US"/>
        </w:rPr>
        <w:t>, к которым относятся территории кладбищ.</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Четкого функционального деления между зонами не наблюдается. В ряде случаев отсутствует функциональное зонирование территории муниципального образования, не организованы санитарно-защитные зоны, не выдержаны санитарные разрывы. Это относится к производственным объектам, прилегающим к жилой территории.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 xml:space="preserve">Разработанное в Генеральном плане функциональное зонирование базируется на выводах комплексного градостроительного анализа, учитывает историко-культурную и планировочную специфику муниципального образования, сложившиеся особенности использования земель муниципального образования, требования охраны объектов природного и </w:t>
      </w:r>
      <w:r w:rsidRPr="00187F7B">
        <w:rPr>
          <w:sz w:val="28"/>
          <w:szCs w:val="28"/>
          <w:lang w:eastAsia="ar-SA" w:bidi="en-US"/>
        </w:rPr>
        <w:lastRenderedPageBreak/>
        <w:t>культурного наследия. При установлении территориальных зон учтены положения Градостроительного и Земельного кодексов Российской Федерации, требования специальных нормативов и правил, касающиеся зон с особыми условиями использования территории.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Для разработки зонирования использован принцип историко-культурного и экологического приоритета принимаемых решений.</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Жилые зоны</w:t>
      </w:r>
      <w:r w:rsidRPr="00187F7B">
        <w:rPr>
          <w:sz w:val="28"/>
          <w:szCs w:val="28"/>
          <w:lang w:eastAsia="ar-SA" w:bidi="en-US"/>
        </w:rPr>
        <w:t xml:space="preserve"> включают в себя территории всех видов жилой застройки различных строительных типов в соответствии с этажностью и плотностью застройки: зона застройки индивидуальными жилыми домами, зона застройки малоэтажными жилыми домами, зона застройки </w:t>
      </w:r>
      <w:proofErr w:type="spellStart"/>
      <w:r w:rsidRPr="00187F7B">
        <w:rPr>
          <w:sz w:val="28"/>
          <w:szCs w:val="28"/>
          <w:lang w:eastAsia="ar-SA" w:bidi="en-US"/>
        </w:rPr>
        <w:t>среднеэтажными</w:t>
      </w:r>
      <w:proofErr w:type="spellEnd"/>
      <w:r w:rsidRPr="00187F7B">
        <w:rPr>
          <w:sz w:val="28"/>
          <w:szCs w:val="28"/>
          <w:lang w:eastAsia="ar-SA" w:bidi="en-US"/>
        </w:rPr>
        <w:t xml:space="preserve"> жилыми домами.</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Территория жилой зоны предназначена для застройки жилыми зданиями, а также объектами культурно-бытового и иного назначения. В жилых зонах могут размещаться отдельно стоящие, встроенные и пристроенные объекты социального и культурно-бытового обслуживания населения, культовые здания, стоянки автомобильного автотранспорта, промышленные, коммунальные и складские объекты, для которых не требуется установление санитарно-защитных зон и деятельность которых не оказывает вредное воздействие на окружающую среду (шум, вибрация, магнитные поля, радиационное воздействие, загрязнение почв, воздуха, воды и иные воздействия).</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 xml:space="preserve">Общественно-деловые зоны </w:t>
      </w:r>
      <w:r w:rsidRPr="00187F7B">
        <w:rPr>
          <w:i/>
          <w:sz w:val="28"/>
          <w:szCs w:val="28"/>
          <w:u w:val="single"/>
          <w:lang w:eastAsia="ar-SA" w:bidi="en-US"/>
        </w:rPr>
        <w:t>и зоны смешанной застройки</w:t>
      </w:r>
      <w:r w:rsidRPr="00187F7B">
        <w:rPr>
          <w:bCs/>
          <w:i/>
          <w:sz w:val="28"/>
          <w:szCs w:val="28"/>
          <w:u w:val="single"/>
          <w:lang w:eastAsia="ar-SA" w:bidi="en-US"/>
        </w:rPr>
        <w:t xml:space="preserve"> </w:t>
      </w:r>
      <w:r w:rsidRPr="00187F7B">
        <w:rPr>
          <w:sz w:val="28"/>
          <w:szCs w:val="28"/>
          <w:lang w:eastAsia="ar-SA" w:bidi="en-US"/>
        </w:rPr>
        <w:t>– территории размещения учреждений здравоохранения и социальной защиты, учреждений высшего и среднего профессионального образования, прочих общественно-деловых зданий и сооружений (административные, деловые, культурно-зрелищные, торговые и др. объекты).</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 xml:space="preserve">Согласно п. 6 ст. 85 Земельного кодекса РФ: общественная зона – территория, предназначенная для застройки административными зданиями, объектами образовательного, культурно-бытового, социального назначения и иными объектами. </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 xml:space="preserve">Зоны производственного использования,  </w:t>
      </w:r>
      <w:r w:rsidRPr="00187F7B">
        <w:rPr>
          <w:i/>
          <w:sz w:val="28"/>
          <w:szCs w:val="28"/>
          <w:u w:val="single"/>
          <w:lang w:eastAsia="ar-SA" w:bidi="en-US"/>
        </w:rPr>
        <w:t>коммунально-складские зоны</w:t>
      </w:r>
      <w:r w:rsidRPr="00187F7B">
        <w:rPr>
          <w:sz w:val="28"/>
          <w:szCs w:val="28"/>
          <w:lang w:eastAsia="ar-SA" w:bidi="en-US"/>
        </w:rPr>
        <w:t xml:space="preserve"> – предназначены для размещения промышленных, коммунальных и складских объектов, объектов инженерной и транспортной инфраструктур с соответствующими санитарно-защитными зонами. </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Согласно п. 7 ст. 85 Земельного кодекса РФ: производственная зона – территория, предназначенная для застройки промышленными, коммунально-складскими, иными, предназначенными для этих целей производственными объектами.</w:t>
      </w:r>
    </w:p>
    <w:p w:rsidR="00187F7B" w:rsidRPr="00187F7B" w:rsidRDefault="00187F7B" w:rsidP="00187F7B">
      <w:pPr>
        <w:widowControl/>
        <w:autoSpaceDE/>
        <w:autoSpaceDN/>
        <w:adjustRightInd/>
        <w:ind w:firstLine="709"/>
        <w:jc w:val="both"/>
        <w:rPr>
          <w:sz w:val="28"/>
          <w:szCs w:val="28"/>
          <w:lang w:eastAsia="ar-SA" w:bidi="en-US"/>
        </w:rPr>
      </w:pPr>
      <w:r w:rsidRPr="00187F7B">
        <w:rPr>
          <w:i/>
          <w:sz w:val="28"/>
          <w:szCs w:val="28"/>
          <w:u w:val="single"/>
          <w:lang w:eastAsia="ar-SA" w:bidi="en-US"/>
        </w:rPr>
        <w:t>Зоны инженерной и транспортной инфраструктуры</w:t>
      </w:r>
      <w:r w:rsidRPr="00187F7B">
        <w:rPr>
          <w:sz w:val="28"/>
          <w:szCs w:val="28"/>
          <w:lang w:eastAsia="ar-SA" w:bidi="en-US"/>
        </w:rPr>
        <w:t xml:space="preserve"> – территории, предназначенные для размещения сооружений и коммуникаций автомобильного, железнодорожного и трубопроводного транспорта, связи, инженерного оборудования.</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По территории городского округа проходят коридоры ЛЭП, отводов от газопроводов, автомобильных дорог и прочие объекты инженерной и транспортной инфраструктуры.</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lastRenderedPageBreak/>
        <w:t>Для предотвращения вредного воздействия от сооружений и коммуникаций транспорта, связи, инженерного оборудования на среду жизнедеятельности обеспечивается соблюдение необходимых расстояний до территорий жилых, общественно-деловых и рекреационных зон и других требований в соответствии с государственными градостроительными нормативами и правилами.</w:t>
      </w:r>
    </w:p>
    <w:p w:rsidR="00187F7B" w:rsidRPr="00187F7B" w:rsidRDefault="00187F7B" w:rsidP="00187F7B">
      <w:pPr>
        <w:widowControl/>
        <w:autoSpaceDE/>
        <w:autoSpaceDN/>
        <w:adjustRightInd/>
        <w:ind w:firstLine="709"/>
        <w:jc w:val="both"/>
        <w:rPr>
          <w:b/>
          <w:sz w:val="28"/>
          <w:szCs w:val="28"/>
        </w:rPr>
      </w:pPr>
      <w:r w:rsidRPr="00187F7B">
        <w:rPr>
          <w:sz w:val="28"/>
          <w:szCs w:val="28"/>
        </w:rPr>
        <w:t xml:space="preserve">В состав </w:t>
      </w:r>
      <w:r w:rsidRPr="00187F7B">
        <w:rPr>
          <w:i/>
          <w:sz w:val="28"/>
          <w:szCs w:val="28"/>
          <w:u w:val="single"/>
        </w:rPr>
        <w:t>зон сельскохозяйственного использования</w:t>
      </w:r>
      <w:r w:rsidRPr="00187F7B">
        <w:rPr>
          <w:sz w:val="28"/>
          <w:szCs w:val="28"/>
        </w:rPr>
        <w:t xml:space="preserve"> могут включаться:</w:t>
      </w:r>
    </w:p>
    <w:p w:rsidR="00187F7B" w:rsidRPr="00187F7B" w:rsidRDefault="00187F7B" w:rsidP="00187F7B">
      <w:pPr>
        <w:widowControl/>
        <w:numPr>
          <w:ilvl w:val="0"/>
          <w:numId w:val="4"/>
        </w:numPr>
        <w:autoSpaceDE/>
        <w:autoSpaceDN/>
        <w:adjustRightInd/>
        <w:spacing w:after="200" w:line="276" w:lineRule="auto"/>
        <w:ind w:left="0" w:firstLine="709"/>
        <w:jc w:val="both"/>
        <w:rPr>
          <w:sz w:val="28"/>
          <w:szCs w:val="28"/>
          <w:lang w:eastAsia="ar-SA" w:bidi="en-US"/>
        </w:rPr>
      </w:pPr>
      <w:r w:rsidRPr="00187F7B">
        <w:rPr>
          <w:sz w:val="28"/>
          <w:szCs w:val="28"/>
          <w:lang w:eastAsia="ar-SA" w:bidi="en-US"/>
        </w:rPr>
        <w:t>зоны сельскохозяйственных угодий – пашни, сенокосы, пастбища, залежи, земли, занятые многолетними насаждениями (садами, виноградниками и др.);</w:t>
      </w:r>
    </w:p>
    <w:p w:rsidR="00187F7B" w:rsidRPr="00187F7B" w:rsidRDefault="00187F7B" w:rsidP="00187F7B">
      <w:pPr>
        <w:widowControl/>
        <w:numPr>
          <w:ilvl w:val="0"/>
          <w:numId w:val="4"/>
        </w:numPr>
        <w:autoSpaceDE/>
        <w:autoSpaceDN/>
        <w:adjustRightInd/>
        <w:spacing w:after="200" w:line="276" w:lineRule="auto"/>
        <w:ind w:left="0" w:firstLine="709"/>
        <w:jc w:val="both"/>
        <w:rPr>
          <w:sz w:val="28"/>
          <w:szCs w:val="28"/>
          <w:lang w:eastAsia="ar-SA" w:bidi="en-US"/>
        </w:rPr>
      </w:pPr>
      <w:r w:rsidRPr="00187F7B">
        <w:rPr>
          <w:sz w:val="28"/>
          <w:szCs w:val="28"/>
          <w:lang w:eastAsia="ar-SA" w:bidi="en-US"/>
        </w:rPr>
        <w:t>зоны, занятые объектами сельскохозяйственного назначения и предназначенные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p w:rsidR="00187F7B" w:rsidRPr="00187F7B" w:rsidRDefault="00187F7B" w:rsidP="00187F7B">
      <w:pPr>
        <w:widowControl/>
        <w:autoSpaceDE/>
        <w:autoSpaceDN/>
        <w:adjustRightInd/>
        <w:ind w:firstLine="709"/>
        <w:jc w:val="both"/>
        <w:rPr>
          <w:sz w:val="28"/>
          <w:szCs w:val="28"/>
          <w:lang w:eastAsia="ar-SA" w:bidi="en-US"/>
        </w:rPr>
      </w:pPr>
      <w:r w:rsidRPr="00187F7B">
        <w:rPr>
          <w:i/>
          <w:sz w:val="28"/>
          <w:szCs w:val="28"/>
          <w:u w:val="single"/>
          <w:lang w:eastAsia="ar-SA" w:bidi="en-US"/>
        </w:rPr>
        <w:t>Зоны рекреационного назначения</w:t>
      </w:r>
      <w:r w:rsidRPr="00187F7B">
        <w:rPr>
          <w:sz w:val="28"/>
          <w:szCs w:val="28"/>
          <w:lang w:eastAsia="ar-SA" w:bidi="en-US"/>
        </w:rPr>
        <w:t xml:space="preserve"> предназначаются для организации мест отдыха населения и включают в себя парки, сады, лесопарки, пляжи, водоемы, спортивные сооружения, учреждения отдыха. Сформированная рекреационная зона представлена участками рекреационного озеленения.</w:t>
      </w:r>
    </w:p>
    <w:p w:rsidR="00187F7B" w:rsidRPr="00187F7B" w:rsidRDefault="00187F7B" w:rsidP="00187F7B">
      <w:pPr>
        <w:widowControl/>
        <w:autoSpaceDE/>
        <w:autoSpaceDN/>
        <w:adjustRightInd/>
        <w:ind w:firstLine="709"/>
        <w:jc w:val="both"/>
        <w:rPr>
          <w:sz w:val="28"/>
          <w:szCs w:val="28"/>
          <w:lang w:eastAsia="ar-SA" w:bidi="en-US"/>
        </w:rPr>
      </w:pPr>
      <w:r w:rsidRPr="00187F7B">
        <w:rPr>
          <w:bCs/>
          <w:i/>
          <w:sz w:val="28"/>
          <w:szCs w:val="28"/>
          <w:u w:val="single"/>
          <w:lang w:eastAsia="ar-SA" w:bidi="en-US"/>
        </w:rPr>
        <w:t>Зоны специального</w:t>
      </w:r>
      <w:r w:rsidRPr="00187F7B">
        <w:rPr>
          <w:i/>
          <w:sz w:val="28"/>
          <w:szCs w:val="28"/>
          <w:u w:val="single"/>
          <w:lang w:eastAsia="ar-SA" w:bidi="en-US"/>
        </w:rPr>
        <w:t xml:space="preserve"> использования</w:t>
      </w:r>
      <w:r w:rsidRPr="00187F7B">
        <w:rPr>
          <w:sz w:val="28"/>
          <w:szCs w:val="28"/>
          <w:lang w:eastAsia="ar-SA" w:bidi="en-US"/>
        </w:rPr>
        <w:t xml:space="preserve"> предназначены для размещения объектов </w:t>
      </w:r>
      <w:r w:rsidRPr="00187F7B">
        <w:rPr>
          <w:sz w:val="28"/>
          <w:szCs w:val="28"/>
        </w:rPr>
        <w:t>утилизации биологических отходов, объектов обработки, утилизации, обезвреживания, размещения твердых коммунальных отходов</w:t>
      </w:r>
      <w:r w:rsidRPr="00187F7B">
        <w:rPr>
          <w:sz w:val="28"/>
          <w:szCs w:val="28"/>
          <w:lang w:eastAsia="ar-SA" w:bidi="en-US"/>
        </w:rPr>
        <w:t xml:space="preserve"> кладбищ и иных объектов, использование которых несовместимо с видами использования других территориальных зон.</w:t>
      </w:r>
    </w:p>
    <w:p w:rsidR="00187F7B" w:rsidRPr="00187F7B" w:rsidRDefault="00187F7B" w:rsidP="00187F7B">
      <w:pPr>
        <w:widowControl/>
        <w:autoSpaceDE/>
        <w:autoSpaceDN/>
        <w:adjustRightInd/>
        <w:ind w:firstLine="709"/>
        <w:jc w:val="both"/>
        <w:rPr>
          <w:sz w:val="28"/>
          <w:szCs w:val="28"/>
          <w:lang w:eastAsia="ar-SA" w:bidi="en-US"/>
        </w:rPr>
      </w:pPr>
      <w:r w:rsidRPr="00187F7B">
        <w:rPr>
          <w:i/>
          <w:sz w:val="28"/>
          <w:szCs w:val="28"/>
          <w:u w:val="single"/>
          <w:lang w:eastAsia="ar-SA" w:bidi="en-US"/>
        </w:rPr>
        <w:t>Зоны кладбищ</w:t>
      </w:r>
      <w:r w:rsidRPr="00187F7B">
        <w:rPr>
          <w:sz w:val="28"/>
          <w:szCs w:val="28"/>
          <w:lang w:eastAsia="ar-SA" w:bidi="en-US"/>
        </w:rPr>
        <w:t xml:space="preserve"> предназначены для размещения кладбищ</w:t>
      </w:r>
    </w:p>
    <w:p w:rsidR="00187F7B" w:rsidRPr="00187F7B" w:rsidRDefault="00187F7B" w:rsidP="00187F7B">
      <w:pPr>
        <w:widowControl/>
        <w:autoSpaceDE/>
        <w:autoSpaceDN/>
        <w:adjustRightInd/>
        <w:ind w:firstLine="709"/>
        <w:jc w:val="both"/>
        <w:rPr>
          <w:sz w:val="28"/>
          <w:szCs w:val="28"/>
          <w:lang w:eastAsia="ar-SA" w:bidi="en-US"/>
        </w:rPr>
      </w:pPr>
      <w:r w:rsidRPr="00187F7B">
        <w:rPr>
          <w:sz w:val="28"/>
          <w:szCs w:val="28"/>
          <w:lang w:eastAsia="ar-SA" w:bidi="en-US"/>
        </w:rPr>
        <w:t>Площади функциональных зон населенных пунктов МО представлены в таблице 2.2.1.</w:t>
      </w:r>
    </w:p>
    <w:p w:rsidR="00187F7B" w:rsidRPr="00187F7B" w:rsidRDefault="00187F7B" w:rsidP="00187F7B">
      <w:pPr>
        <w:widowControl/>
        <w:autoSpaceDE/>
        <w:autoSpaceDN/>
        <w:adjustRightInd/>
        <w:ind w:firstLine="709"/>
        <w:jc w:val="both"/>
        <w:rPr>
          <w:sz w:val="28"/>
          <w:szCs w:val="28"/>
          <w:lang w:eastAsia="ar-SA" w:bidi="en-US"/>
        </w:rPr>
      </w:pPr>
    </w:p>
    <w:p w:rsidR="00187F7B" w:rsidRPr="00187F7B" w:rsidRDefault="00187F7B" w:rsidP="00187F7B">
      <w:pPr>
        <w:widowControl/>
        <w:autoSpaceDE/>
        <w:autoSpaceDN/>
        <w:adjustRightInd/>
        <w:ind w:firstLine="709"/>
        <w:jc w:val="both"/>
        <w:rPr>
          <w:b/>
          <w:sz w:val="28"/>
          <w:szCs w:val="28"/>
          <w:lang w:eastAsia="ar-SA" w:bidi="en-US"/>
        </w:rPr>
      </w:pPr>
      <w:r w:rsidRPr="00187F7B">
        <w:rPr>
          <w:i/>
          <w:sz w:val="28"/>
          <w:szCs w:val="28"/>
          <w:lang w:eastAsia="ar-SA" w:bidi="en-US"/>
        </w:rPr>
        <w:t xml:space="preserve">Таблица 2.2.1 </w:t>
      </w:r>
      <w:r w:rsidRPr="00187F7B">
        <w:rPr>
          <w:b/>
          <w:sz w:val="28"/>
          <w:szCs w:val="28"/>
          <w:lang w:eastAsia="ar-SA" w:bidi="en-US"/>
        </w:rPr>
        <w:t>Площади функциональных зон населенных пунк</w:t>
      </w:r>
      <w:r w:rsidR="00630A85">
        <w:rPr>
          <w:b/>
          <w:sz w:val="28"/>
          <w:szCs w:val="28"/>
          <w:lang w:eastAsia="ar-SA" w:bidi="en-US"/>
        </w:rPr>
        <w:t>тов МО Соль-Илецкий городской о</w:t>
      </w:r>
      <w:r w:rsidRPr="00187F7B">
        <w:rPr>
          <w:b/>
          <w:sz w:val="28"/>
          <w:szCs w:val="28"/>
          <w:lang w:eastAsia="ar-SA" w:bidi="en-US"/>
        </w:rPr>
        <w:t>круг</w:t>
      </w:r>
      <w:r w:rsidR="00630A85">
        <w:rPr>
          <w:b/>
          <w:sz w:val="28"/>
          <w:szCs w:val="28"/>
          <w:lang w:eastAsia="ar-SA" w:bidi="en-US"/>
        </w:rPr>
        <w:t xml:space="preserve"> </w:t>
      </w:r>
      <w:r w:rsidRPr="00187F7B">
        <w:rPr>
          <w:b/>
          <w:sz w:val="28"/>
          <w:szCs w:val="28"/>
          <w:lang w:eastAsia="ar-SA" w:bidi="en-US"/>
        </w:rPr>
        <w:t>(по данным обмера опорного плана), га</w:t>
      </w:r>
    </w:p>
    <w:tbl>
      <w:tblPr>
        <w:tblW w:w="942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28" w:type="dxa"/>
          <w:right w:w="28" w:type="dxa"/>
        </w:tblCellMar>
        <w:tblLook w:val="04A0" w:firstRow="1" w:lastRow="0" w:firstColumn="1" w:lastColumn="0" w:noHBand="0" w:noVBand="1"/>
      </w:tblPr>
      <w:tblGrid>
        <w:gridCol w:w="1729"/>
        <w:gridCol w:w="777"/>
        <w:gridCol w:w="969"/>
        <w:gridCol w:w="1134"/>
        <w:gridCol w:w="1232"/>
        <w:gridCol w:w="1134"/>
        <w:gridCol w:w="1134"/>
        <w:gridCol w:w="1319"/>
      </w:tblGrid>
      <w:tr w:rsidR="00187F7B" w:rsidRPr="00187F7B" w:rsidTr="00187F7B">
        <w:tc>
          <w:tcPr>
            <w:tcW w:w="172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 xml:space="preserve">Населенные пункты </w:t>
            </w:r>
          </w:p>
        </w:tc>
        <w:tc>
          <w:tcPr>
            <w:tcW w:w="777"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Жилая зона</w:t>
            </w:r>
          </w:p>
        </w:tc>
        <w:tc>
          <w:tcPr>
            <w:tcW w:w="96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Общественно-деловая зона</w:t>
            </w: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сельскохозяйственного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232"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специального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рекреационного назначения</w:t>
            </w:r>
          </w:p>
        </w:tc>
        <w:tc>
          <w:tcPr>
            <w:tcW w:w="1134"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производственного использования</w:t>
            </w:r>
          </w:p>
          <w:p w:rsidR="00187F7B" w:rsidRPr="00187F7B" w:rsidRDefault="00187F7B" w:rsidP="00187F7B">
            <w:pPr>
              <w:widowControl/>
              <w:autoSpaceDE/>
              <w:autoSpaceDN/>
              <w:adjustRightInd/>
              <w:jc w:val="center"/>
              <w:rPr>
                <w:rFonts w:eastAsia="Calibri"/>
                <w:b/>
                <w:iCs/>
                <w:sz w:val="24"/>
                <w:szCs w:val="24"/>
                <w:lang w:bidi="en-US"/>
              </w:rPr>
            </w:pPr>
          </w:p>
        </w:tc>
        <w:tc>
          <w:tcPr>
            <w:tcW w:w="1319" w:type="dxa"/>
            <w:shd w:val="clear" w:color="auto" w:fill="auto"/>
          </w:tcPr>
          <w:p w:rsidR="00187F7B" w:rsidRPr="00187F7B" w:rsidRDefault="00187F7B" w:rsidP="00187F7B">
            <w:pPr>
              <w:widowControl/>
              <w:autoSpaceDE/>
              <w:autoSpaceDN/>
              <w:adjustRightInd/>
              <w:jc w:val="center"/>
              <w:rPr>
                <w:rFonts w:eastAsia="Calibri"/>
                <w:b/>
                <w:iCs/>
                <w:sz w:val="24"/>
                <w:szCs w:val="24"/>
                <w:lang w:bidi="en-US"/>
              </w:rPr>
            </w:pPr>
            <w:r w:rsidRPr="00187F7B">
              <w:rPr>
                <w:rFonts w:eastAsia="Calibri"/>
                <w:b/>
                <w:iCs/>
                <w:sz w:val="24"/>
                <w:szCs w:val="24"/>
                <w:lang w:bidi="en-US"/>
              </w:rPr>
              <w:t>Зона инженерной и транспортной инфраструктуры</w:t>
            </w: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г. Соль-Илецк</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proofErr w:type="spellStart"/>
            <w:r w:rsidRPr="00187F7B">
              <w:rPr>
                <w:sz w:val="24"/>
                <w:szCs w:val="24"/>
              </w:rPr>
              <w:t>рзд</w:t>
            </w:r>
            <w:proofErr w:type="spellEnd"/>
            <w:r w:rsidRPr="00187F7B">
              <w:rPr>
                <w:sz w:val="24"/>
                <w:szCs w:val="24"/>
              </w:rPr>
              <w:t>. 23 км</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Боевая Гора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х. Корольки</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х. Роте Фане</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ст. Маячная</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lastRenderedPageBreak/>
              <w:t>х. Чкаловский</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пос. </w:t>
            </w:r>
            <w:proofErr w:type="spellStart"/>
            <w:r w:rsidRPr="00187F7B">
              <w:rPr>
                <w:sz w:val="24"/>
                <w:szCs w:val="24"/>
              </w:rPr>
              <w:t>Маякское</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с. </w:t>
            </w:r>
            <w:proofErr w:type="spellStart"/>
            <w:r w:rsidRPr="00187F7B">
              <w:rPr>
                <w:sz w:val="24"/>
                <w:szCs w:val="24"/>
              </w:rPr>
              <w:t>Ащебутак</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Елшанка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 xml:space="preserve">пос. </w:t>
            </w:r>
            <w:proofErr w:type="spellStart"/>
            <w:r w:rsidRPr="00187F7B">
              <w:rPr>
                <w:sz w:val="24"/>
                <w:szCs w:val="24"/>
              </w:rPr>
              <w:t>Малопрудное</w:t>
            </w:r>
            <w:proofErr w:type="spellEnd"/>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r w:rsidRPr="00187F7B">
              <w:rPr>
                <w:sz w:val="24"/>
                <w:szCs w:val="24"/>
              </w:rPr>
              <w:t>с. Дружба</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c>
          <w:tcPr>
            <w:tcW w:w="1729" w:type="dxa"/>
            <w:shd w:val="clear" w:color="auto" w:fill="F2F2F2"/>
          </w:tcPr>
          <w:p w:rsidR="00187F7B" w:rsidRPr="00187F7B" w:rsidRDefault="00187F7B" w:rsidP="00187F7B">
            <w:pPr>
              <w:widowControl/>
              <w:autoSpaceDE/>
              <w:autoSpaceDN/>
              <w:adjustRightInd/>
              <w:jc w:val="both"/>
              <w:rPr>
                <w:sz w:val="24"/>
                <w:szCs w:val="24"/>
              </w:rPr>
            </w:pPr>
            <w:proofErr w:type="spellStart"/>
            <w:r w:rsidRPr="00187F7B">
              <w:rPr>
                <w:sz w:val="24"/>
                <w:szCs w:val="24"/>
              </w:rPr>
              <w:t>рзд</w:t>
            </w:r>
            <w:proofErr w:type="spellEnd"/>
            <w:r w:rsidRPr="00187F7B">
              <w:rPr>
                <w:sz w:val="24"/>
                <w:szCs w:val="24"/>
              </w:rPr>
              <w:t>. Розенберг</w:t>
            </w:r>
          </w:p>
        </w:tc>
        <w:tc>
          <w:tcPr>
            <w:tcW w:w="777" w:type="dxa"/>
          </w:tcPr>
          <w:p w:rsidR="00187F7B" w:rsidRPr="00187F7B" w:rsidRDefault="00187F7B" w:rsidP="00187F7B">
            <w:pPr>
              <w:widowControl/>
              <w:autoSpaceDE/>
              <w:autoSpaceDN/>
              <w:adjustRightInd/>
              <w:jc w:val="center"/>
              <w:rPr>
                <w:color w:val="000000"/>
                <w:sz w:val="24"/>
                <w:szCs w:val="24"/>
              </w:rPr>
            </w:pPr>
          </w:p>
        </w:tc>
        <w:tc>
          <w:tcPr>
            <w:tcW w:w="969"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232"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134" w:type="dxa"/>
          </w:tcPr>
          <w:p w:rsidR="00187F7B" w:rsidRPr="00187F7B" w:rsidRDefault="00187F7B" w:rsidP="00187F7B">
            <w:pPr>
              <w:widowControl/>
              <w:autoSpaceDE/>
              <w:autoSpaceDN/>
              <w:adjustRightInd/>
              <w:jc w:val="center"/>
              <w:rPr>
                <w:color w:val="000000"/>
                <w:sz w:val="24"/>
                <w:szCs w:val="24"/>
              </w:rPr>
            </w:pPr>
          </w:p>
        </w:tc>
        <w:tc>
          <w:tcPr>
            <w:tcW w:w="1319" w:type="dxa"/>
          </w:tcPr>
          <w:p w:rsidR="00187F7B" w:rsidRPr="00187F7B" w:rsidRDefault="00187F7B" w:rsidP="00187F7B">
            <w:pPr>
              <w:widowControl/>
              <w:autoSpaceDE/>
              <w:autoSpaceDN/>
              <w:adjustRightInd/>
              <w:jc w:val="center"/>
              <w:rPr>
                <w:color w:val="000000"/>
                <w:sz w:val="24"/>
                <w:szCs w:val="24"/>
              </w:rPr>
            </w:pPr>
          </w:p>
        </w:tc>
      </w:tr>
      <w:tr w:rsidR="00187F7B" w:rsidRPr="00187F7B" w:rsidTr="00187F7B">
        <w:trPr>
          <w:trHeight w:val="249"/>
        </w:trPr>
        <w:tc>
          <w:tcPr>
            <w:tcW w:w="1729" w:type="dxa"/>
            <w:shd w:val="clear" w:color="auto" w:fill="F2F2F2"/>
          </w:tcPr>
          <w:p w:rsidR="00187F7B" w:rsidRPr="00187F7B" w:rsidRDefault="00187F7B" w:rsidP="00187F7B">
            <w:pPr>
              <w:widowControl/>
              <w:autoSpaceDE/>
              <w:autoSpaceDN/>
              <w:adjustRightInd/>
              <w:jc w:val="center"/>
              <w:rPr>
                <w:rFonts w:eastAsia="Calibri"/>
                <w:b/>
                <w:i/>
                <w:iCs/>
                <w:sz w:val="24"/>
                <w:szCs w:val="24"/>
                <w:highlight w:val="yellow"/>
                <w:lang w:bidi="en-US"/>
              </w:rPr>
            </w:pPr>
            <w:r w:rsidRPr="00187F7B">
              <w:rPr>
                <w:rFonts w:eastAsia="Calibri"/>
                <w:b/>
                <w:i/>
                <w:iCs/>
                <w:sz w:val="24"/>
                <w:szCs w:val="24"/>
                <w:lang w:bidi="en-US"/>
              </w:rPr>
              <w:t>Всего</w:t>
            </w:r>
          </w:p>
        </w:tc>
        <w:tc>
          <w:tcPr>
            <w:tcW w:w="777"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969"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1232"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1134" w:type="dxa"/>
            <w:shd w:val="clear" w:color="auto" w:fill="F2F2F2"/>
          </w:tcPr>
          <w:p w:rsidR="00187F7B" w:rsidRPr="00187F7B" w:rsidRDefault="00187F7B" w:rsidP="00187F7B">
            <w:pPr>
              <w:widowControl/>
              <w:autoSpaceDE/>
              <w:autoSpaceDN/>
              <w:adjustRightInd/>
              <w:jc w:val="center"/>
              <w:rPr>
                <w:b/>
                <w:bCs/>
                <w:i/>
                <w:iCs/>
                <w:color w:val="000000"/>
                <w:sz w:val="24"/>
                <w:szCs w:val="24"/>
                <w:highlight w:val="yellow"/>
              </w:rPr>
            </w:pPr>
          </w:p>
        </w:tc>
        <w:tc>
          <w:tcPr>
            <w:tcW w:w="1319" w:type="dxa"/>
            <w:shd w:val="clear" w:color="auto" w:fill="F2F2F2"/>
          </w:tcPr>
          <w:p w:rsidR="00187F7B" w:rsidRPr="00187F7B" w:rsidRDefault="00187F7B" w:rsidP="00187F7B">
            <w:pPr>
              <w:widowControl/>
              <w:autoSpaceDE/>
              <w:autoSpaceDN/>
              <w:adjustRightInd/>
              <w:jc w:val="center"/>
              <w:rPr>
                <w:b/>
                <w:bCs/>
                <w:i/>
                <w:iCs/>
                <w:color w:val="000000"/>
                <w:sz w:val="24"/>
                <w:szCs w:val="24"/>
              </w:rPr>
            </w:pPr>
          </w:p>
        </w:tc>
      </w:tr>
    </w:tbl>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keepNext/>
        <w:keepLines/>
        <w:widowControl/>
        <w:suppressAutoHyphens/>
        <w:autoSpaceDE/>
        <w:autoSpaceDN/>
        <w:adjustRightInd/>
        <w:ind w:firstLine="709"/>
        <w:jc w:val="both"/>
        <w:outlineLvl w:val="0"/>
        <w:rPr>
          <w:b/>
          <w:bCs/>
          <w:caps/>
          <w:color w:val="365F91"/>
          <w:sz w:val="28"/>
          <w:szCs w:val="28"/>
          <w:lang w:bidi="en-US"/>
        </w:rPr>
      </w:pPr>
      <w:bookmarkStart w:id="41" w:name="_Toc6396366"/>
      <w:bookmarkStart w:id="42" w:name="_Toc37685654"/>
      <w:bookmarkStart w:id="43" w:name="_Toc38857026"/>
      <w:r w:rsidRPr="00187F7B">
        <w:rPr>
          <w:b/>
          <w:bCs/>
          <w:caps/>
          <w:color w:val="365F91"/>
          <w:sz w:val="28"/>
          <w:szCs w:val="28"/>
          <w:lang w:bidi="en-US"/>
        </w:rPr>
        <w:t xml:space="preserve">2.3. </w:t>
      </w:r>
      <w:r w:rsidRPr="00187F7B">
        <w:rPr>
          <w:b/>
          <w:bCs/>
          <w:color w:val="365F91"/>
          <w:sz w:val="28"/>
          <w:szCs w:val="28"/>
          <w:lang w:bidi="en-US"/>
        </w:rPr>
        <w:t>Варианты размещения объектов местного значения</w:t>
      </w:r>
      <w:bookmarkEnd w:id="41"/>
      <w:bookmarkEnd w:id="42"/>
      <w:bookmarkEnd w:id="43"/>
    </w:p>
    <w:p w:rsidR="00187F7B" w:rsidRPr="00187F7B" w:rsidRDefault="00187F7B" w:rsidP="00187F7B">
      <w:pPr>
        <w:widowControl/>
        <w:autoSpaceDE/>
        <w:autoSpaceDN/>
        <w:adjustRightInd/>
        <w:ind w:firstLine="709"/>
        <w:jc w:val="both"/>
        <w:rPr>
          <w:sz w:val="28"/>
          <w:szCs w:val="28"/>
          <w:lang w:bidi="en-US"/>
        </w:rPr>
      </w:pPr>
    </w:p>
    <w:p w:rsidR="00187F7B" w:rsidRPr="00187F7B" w:rsidRDefault="00187F7B" w:rsidP="00187F7B">
      <w:pPr>
        <w:widowControl/>
        <w:autoSpaceDE/>
        <w:autoSpaceDN/>
        <w:adjustRightInd/>
        <w:ind w:firstLine="709"/>
        <w:jc w:val="both"/>
        <w:rPr>
          <w:sz w:val="28"/>
          <w:szCs w:val="28"/>
          <w:lang w:bidi="en-US"/>
        </w:rPr>
      </w:pPr>
      <w:r w:rsidRPr="00187F7B">
        <w:rPr>
          <w:sz w:val="28"/>
          <w:szCs w:val="28"/>
          <w:lang w:bidi="en-US"/>
        </w:rPr>
        <w:t>Согласно действующим программам на территории Соль-Илецкого городского округа размещение новых объектов местного значения не предусмотрено.</w:t>
      </w:r>
    </w:p>
    <w:p w:rsidR="00187F7B" w:rsidRPr="00187F7B" w:rsidRDefault="00187F7B" w:rsidP="00187F7B">
      <w:pPr>
        <w:widowControl/>
        <w:autoSpaceDE/>
        <w:autoSpaceDN/>
        <w:adjustRightInd/>
        <w:ind w:firstLine="709"/>
        <w:jc w:val="both"/>
        <w:rPr>
          <w:sz w:val="28"/>
          <w:szCs w:val="28"/>
          <w:lang w:bidi="en-US"/>
        </w:rPr>
      </w:pPr>
    </w:p>
    <w:p w:rsidR="00187F7B" w:rsidRPr="00187F7B" w:rsidRDefault="00187F7B" w:rsidP="00187F7B">
      <w:pPr>
        <w:widowControl/>
        <w:autoSpaceDE/>
        <w:autoSpaceDN/>
        <w:adjustRightInd/>
        <w:ind w:firstLine="709"/>
        <w:jc w:val="both"/>
        <w:rPr>
          <w:b/>
          <w:iCs/>
          <w:sz w:val="28"/>
        </w:rPr>
      </w:pPr>
      <w:r w:rsidRPr="00187F7B">
        <w:rPr>
          <w:i/>
          <w:iCs/>
          <w:sz w:val="28"/>
        </w:rPr>
        <w:t>Таблица 2.3-1</w:t>
      </w:r>
      <w:r w:rsidRPr="00187F7B">
        <w:rPr>
          <w:b/>
          <w:i/>
          <w:iCs/>
          <w:sz w:val="28"/>
        </w:rPr>
        <w:t xml:space="preserve"> Планируемые объекты местного значения</w:t>
      </w:r>
    </w:p>
    <w:tbl>
      <w:tblPr>
        <w:tblW w:w="9356" w:type="dxa"/>
        <w:tblInd w:w="40" w:type="dxa"/>
        <w:tblLayout w:type="fixed"/>
        <w:tblCellMar>
          <w:top w:w="75" w:type="dxa"/>
          <w:left w:w="40" w:type="dxa"/>
          <w:bottom w:w="75" w:type="dxa"/>
          <w:right w:w="40" w:type="dxa"/>
        </w:tblCellMar>
        <w:tblLook w:val="04A0" w:firstRow="1" w:lastRow="0" w:firstColumn="1" w:lastColumn="0" w:noHBand="0" w:noVBand="1"/>
      </w:tblPr>
      <w:tblGrid>
        <w:gridCol w:w="517"/>
        <w:gridCol w:w="2177"/>
        <w:gridCol w:w="2693"/>
        <w:gridCol w:w="2268"/>
        <w:gridCol w:w="1701"/>
      </w:tblGrid>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N/N</w:t>
            </w:r>
          </w:p>
          <w:p w:rsidR="00187F7B" w:rsidRPr="00187F7B" w:rsidRDefault="00187F7B" w:rsidP="00187F7B">
            <w:pPr>
              <w:jc w:val="center"/>
              <w:rPr>
                <w:b/>
                <w:sz w:val="24"/>
                <w:szCs w:val="24"/>
              </w:rPr>
            </w:pPr>
            <w:r w:rsidRPr="00187F7B">
              <w:rPr>
                <w:b/>
                <w:sz w:val="24"/>
                <w:szCs w:val="24"/>
              </w:rPr>
              <w:t>п/п</w:t>
            </w:r>
          </w:p>
          <w:p w:rsidR="00187F7B" w:rsidRPr="00187F7B" w:rsidRDefault="00187F7B" w:rsidP="00187F7B">
            <w:pPr>
              <w:jc w:val="center"/>
              <w:rPr>
                <w:b/>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Назначение объекта местного значения</w:t>
            </w:r>
          </w:p>
        </w:tc>
        <w:tc>
          <w:tcPr>
            <w:tcW w:w="2693"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Наименование</w:t>
            </w:r>
          </w:p>
        </w:tc>
        <w:tc>
          <w:tcPr>
            <w:tcW w:w="2268"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Краткая характеристика объекта</w:t>
            </w:r>
          </w:p>
        </w:tc>
        <w:tc>
          <w:tcPr>
            <w:tcW w:w="1701"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Местоположение планируемого объекта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электроснабжение</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2</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теплоснабжение</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3</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газоснабжение</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4</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водоснабжение</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водоотведение</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с.Елшанка</w:t>
            </w:r>
            <w:proofErr w:type="spellEnd"/>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5.2</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п.Маякское</w:t>
            </w:r>
            <w:proofErr w:type="spellEnd"/>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5.3</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с.Боевая</w:t>
            </w:r>
            <w:proofErr w:type="spellEnd"/>
            <w:r w:rsidRPr="00187F7B">
              <w:rPr>
                <w:sz w:val="24"/>
                <w:szCs w:val="24"/>
              </w:rPr>
              <w:t xml:space="preserve"> Гора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5.4</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с.Дружба</w:t>
            </w:r>
            <w:proofErr w:type="spellEnd"/>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6</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автомобильные дороги местного значения</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6.1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rFonts w:eastAsia="Calibri"/>
                <w:sz w:val="24"/>
                <w:szCs w:val="24"/>
              </w:rPr>
              <w:t xml:space="preserve">Строительство дороги местного значения вдоль федеральной трассы Р-239 Казань-Оренбург-Казахстан </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rPr>
              <w:t>Строительство дороги местного значения</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Соль-Илецкий городской округ (</w:t>
            </w:r>
            <w:r w:rsidRPr="00187F7B">
              <w:rPr>
                <w:rFonts w:eastAsia="Calibri"/>
                <w:sz w:val="24"/>
                <w:szCs w:val="24"/>
              </w:rPr>
              <w:t>вдоль федеральной трассы Р-239 Казань-Оренбург-Казахстан</w:t>
            </w: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физическая культура и массовый спорт</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7.2</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7.3</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образование </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 Елшанка </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8.2</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8.3</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8.4</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8.5</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8.6</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8.7</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8.8</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9</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здравоохранение </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10</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культура</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обработка, утилизация, обезвреживание, размещение твердых коммунальных отходов</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11.1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2268"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1701"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с.Боевая</w:t>
            </w:r>
            <w:proofErr w:type="spellEnd"/>
            <w:r w:rsidRPr="00187F7B">
              <w:rPr>
                <w:sz w:val="24"/>
                <w:szCs w:val="24"/>
              </w:rPr>
              <w:t xml:space="preserve"> Гора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12</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организация ритуальных услуг</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12.1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с.Ащебутак</w:t>
            </w:r>
            <w:proofErr w:type="spellEnd"/>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утилизация биологических отходов</w:t>
            </w: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13.1</w:t>
            </w:r>
          </w:p>
        </w:tc>
        <w:tc>
          <w:tcPr>
            <w:tcW w:w="217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2693"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2268"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1701"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с.Дружба</w:t>
            </w:r>
            <w:proofErr w:type="spellEnd"/>
          </w:p>
        </w:tc>
      </w:tr>
    </w:tbl>
    <w:p w:rsidR="00187F7B" w:rsidRPr="00187F7B" w:rsidRDefault="00187F7B" w:rsidP="00187F7B">
      <w:pPr>
        <w:widowControl/>
        <w:autoSpaceDE/>
        <w:autoSpaceDN/>
        <w:adjustRightInd/>
        <w:ind w:firstLine="709"/>
        <w:jc w:val="both"/>
        <w:rPr>
          <w:sz w:val="28"/>
          <w:szCs w:val="28"/>
        </w:rPr>
      </w:pPr>
    </w:p>
    <w:p w:rsidR="00187F7B" w:rsidRPr="00630A85" w:rsidRDefault="00187F7B" w:rsidP="00630A85">
      <w:pPr>
        <w:widowControl/>
        <w:autoSpaceDE/>
        <w:autoSpaceDN/>
        <w:adjustRightInd/>
        <w:ind w:firstLine="709"/>
        <w:jc w:val="both"/>
        <w:rPr>
          <w:sz w:val="28"/>
          <w:szCs w:val="28"/>
          <w:shd w:val="clear" w:color="auto" w:fill="FFFFFF"/>
        </w:rPr>
      </w:pPr>
      <w:r w:rsidRPr="00187F7B">
        <w:rPr>
          <w:sz w:val="28"/>
          <w:szCs w:val="28"/>
        </w:rPr>
        <w:t>Планируемая дорога местного значения, расположенная вдоль федеральной трассы Р-239 (</w:t>
      </w:r>
      <w:r w:rsidRPr="00187F7B">
        <w:rPr>
          <w:sz w:val="28"/>
          <w:szCs w:val="28"/>
          <w:shd w:val="clear" w:color="auto" w:fill="FFFFFF"/>
        </w:rPr>
        <w:t>Казань-Оренбур</w:t>
      </w:r>
      <w:r w:rsidR="00630A85">
        <w:rPr>
          <w:sz w:val="28"/>
          <w:szCs w:val="28"/>
          <w:shd w:val="clear" w:color="auto" w:fill="FFFFFF"/>
        </w:rPr>
        <w:t>г</w:t>
      </w:r>
      <w:r w:rsidRPr="00187F7B">
        <w:rPr>
          <w:sz w:val="28"/>
          <w:szCs w:val="28"/>
          <w:shd w:val="clear" w:color="auto" w:fill="FFFFFF"/>
        </w:rPr>
        <w:t>-Казахстан) в границах Соль-Илецкого городского округа. На момент подготовки внесения изменений в генеральный план, дорога ориентировочно проходит по земельным участкам с кадастровыми номерами:</w:t>
      </w:r>
      <w:r w:rsidR="00630A85">
        <w:rPr>
          <w:sz w:val="28"/>
          <w:szCs w:val="28"/>
          <w:shd w:val="clear" w:color="auto" w:fill="FFFFFF"/>
        </w:rPr>
        <w:t xml:space="preserve"> </w:t>
      </w:r>
      <w:r w:rsidRPr="00187F7B">
        <w:rPr>
          <w:sz w:val="28"/>
          <w:szCs w:val="28"/>
          <w:shd w:val="clear" w:color="auto" w:fill="F8F9FA"/>
        </w:rPr>
        <w:t xml:space="preserve">56:29:0505020:6,  56:29:0505028:4, 56:29:0505002:43, 56:29:0000000:2330, 56:29:0505002:41, 56:29:0817009:1, 56:29:0817009:3, 56:29:0815001:122, 56:29:0806001:151, 56:29:0000000:1313, 56:29:0000000:2365, 56:29:0817010:17, 56:29:0817010:16, 56:29:0815001:121, 56:29:0806001:120, 56:29:0113003:7, 56:29:0000000:24, 56:29:0113012, 56:29:011301273, 56:29:0113008:38, 56:29:0000000:1547, 56:29:0815001:132, 56:29:0817028, 56:29:0113007, 56:29:0113012, 56:29:0113025, 56:47:0402001:48, 56:47:0101062, 56:29:0113006:9, 56:29:0000000:2119, 56:29:0113011:39, 56:47:0401002:45, 56:47:0401002:47, 56:47:0401002:58, </w:t>
      </w:r>
      <w:r w:rsidRPr="00187F7B">
        <w:rPr>
          <w:sz w:val="28"/>
          <w:szCs w:val="28"/>
          <w:shd w:val="clear" w:color="auto" w:fill="F8F9FA"/>
        </w:rPr>
        <w:lastRenderedPageBreak/>
        <w:t xml:space="preserve">56:47:0401002:55, 56:47:0401002:56, 56:47:0401002:53, 56:47:0401002:52, 56:47:0401002:51, 56:47:0401002:50, 56:47:0401003:94, 56:47:0401003:70, 56:47:0401003:98, 56:47:0000000:433, 56:47:0604002:58, 56:47:0604001:2, 56:47:0401004:427, 56:47:0401004:234, 56:47:0401004:80, 56:47:0401004:235, 56:29:0113007:46, 56:29:0000000:2183, 56:47:0401004:232, 56:47:0401004:231, 56:47:0401004:426, 56:47:0401004:425, 56:47:0000000:918, 56:47:0000000:1054, 56:47:0101026:487, 56:29:0000000:2472, 56:47:0000000:1056, 56:47:0101030:170, 56:47:0000000:77, 56:47:0000000:1198, </w:t>
      </w:r>
      <w:r w:rsidRPr="00187F7B">
        <w:rPr>
          <w:sz w:val="28"/>
          <w:szCs w:val="28"/>
          <w:shd w:val="clear" w:color="auto" w:fill="FFFFFF"/>
        </w:rPr>
        <w:t xml:space="preserve">56:47:0101062, </w:t>
      </w:r>
      <w:r w:rsidRPr="00187F7B">
        <w:rPr>
          <w:sz w:val="28"/>
          <w:szCs w:val="28"/>
          <w:shd w:val="clear" w:color="auto" w:fill="F8F9FA"/>
        </w:rPr>
        <w:t>56:47:0000000:1173, 56:47:0101063:584, 56:47:0000000:493, 56:47:0000000:955, 56:47:0101064:132, 56:47:0602001:1,</w:t>
      </w:r>
      <w:r w:rsidRPr="00187F7B">
        <w:rPr>
          <w:sz w:val="28"/>
          <w:szCs w:val="28"/>
          <w:shd w:val="clear" w:color="auto" w:fill="FFFFFF"/>
        </w:rPr>
        <w:t xml:space="preserve"> 56:47:0402001, </w:t>
      </w:r>
      <w:r w:rsidRPr="00187F7B">
        <w:rPr>
          <w:sz w:val="28"/>
          <w:szCs w:val="28"/>
          <w:shd w:val="clear" w:color="auto" w:fill="F8F9FA"/>
        </w:rPr>
        <w:t>56:47:0402001:47, 56:47:0402002:28, 56:47:0000000:378, 56:47:0402002:35, 56:47:0402002:2, 56:47:0402002:3, 56:47:0000000:1057, 56:47:0402002:26, 56:47:0402002:46, 56:47:0402002:25, 56:47:0000000:1080, 56:47:0402002:45, 56:47:0000000:957, 56:47:0000000:896, 56:47:0402003:100, 56:47:0000000:1072, 56:47:0000000:378/6, 56:47:0</w:t>
      </w:r>
      <w:r w:rsidR="00630A85">
        <w:rPr>
          <w:sz w:val="28"/>
          <w:szCs w:val="28"/>
          <w:shd w:val="clear" w:color="auto" w:fill="F8F9FA"/>
        </w:rPr>
        <w:t xml:space="preserve">101026:108, 56:47:0000000:1065, </w:t>
      </w:r>
      <w:r w:rsidRPr="00187F7B">
        <w:rPr>
          <w:sz w:val="28"/>
          <w:szCs w:val="28"/>
          <w:shd w:val="clear" w:color="auto" w:fill="F8F9FA"/>
        </w:rPr>
        <w:t>56:47:0000000:298,</w:t>
      </w:r>
      <w:r w:rsidR="00630A85">
        <w:rPr>
          <w:sz w:val="28"/>
          <w:szCs w:val="28"/>
          <w:shd w:val="clear" w:color="auto" w:fill="F8F9FA"/>
        </w:rPr>
        <w:t xml:space="preserve"> </w:t>
      </w:r>
      <w:r w:rsidRPr="00187F7B">
        <w:rPr>
          <w:sz w:val="28"/>
          <w:szCs w:val="28"/>
          <w:shd w:val="clear" w:color="auto" w:fill="F8F9FA"/>
        </w:rPr>
        <w:t xml:space="preserve">56:47:0000000:1064, 56:47:0000000:1059, 56:47:0101062:14, 56:47:0101027:23, точное </w:t>
      </w:r>
      <w:proofErr w:type="spellStart"/>
      <w:r w:rsidRPr="00187F7B">
        <w:rPr>
          <w:sz w:val="28"/>
          <w:szCs w:val="28"/>
          <w:shd w:val="clear" w:color="auto" w:fill="F8F9FA"/>
        </w:rPr>
        <w:t>местопрохождение</w:t>
      </w:r>
      <w:proofErr w:type="spellEnd"/>
      <w:r w:rsidRPr="00187F7B">
        <w:rPr>
          <w:sz w:val="28"/>
          <w:szCs w:val="28"/>
          <w:shd w:val="clear" w:color="auto" w:fill="F8F9FA"/>
        </w:rPr>
        <w:t xml:space="preserve"> по земельным участка</w:t>
      </w:r>
      <w:r w:rsidR="00630A85">
        <w:rPr>
          <w:sz w:val="28"/>
          <w:szCs w:val="28"/>
          <w:shd w:val="clear" w:color="auto" w:fill="F8F9FA"/>
        </w:rPr>
        <w:t>м</w:t>
      </w:r>
      <w:r w:rsidRPr="00187F7B">
        <w:rPr>
          <w:sz w:val="28"/>
          <w:szCs w:val="28"/>
          <w:shd w:val="clear" w:color="auto" w:fill="F8F9FA"/>
        </w:rPr>
        <w:t xml:space="preserve"> уточняется путём разработки проекта планировки и межевания территории.</w:t>
      </w:r>
    </w:p>
    <w:p w:rsidR="00187F7B" w:rsidRPr="00187F7B" w:rsidRDefault="00187F7B" w:rsidP="00187F7B">
      <w:pPr>
        <w:widowControl/>
        <w:autoSpaceDE/>
        <w:autoSpaceDN/>
        <w:adjustRightInd/>
        <w:spacing w:after="200" w:line="276" w:lineRule="auto"/>
        <w:rPr>
          <w:rFonts w:ascii="Calibri" w:hAnsi="Calibri"/>
          <w:sz w:val="28"/>
          <w:szCs w:val="28"/>
        </w:rPr>
      </w:pPr>
      <w:r w:rsidRPr="00187F7B">
        <w:rPr>
          <w:rFonts w:ascii="Calibri" w:hAnsi="Calibri"/>
          <w:sz w:val="28"/>
          <w:szCs w:val="28"/>
        </w:rPr>
        <w:br w:type="page"/>
      </w:r>
    </w:p>
    <w:p w:rsidR="00187F7B" w:rsidRPr="00187F7B" w:rsidRDefault="00187F7B" w:rsidP="00187F7B">
      <w:pPr>
        <w:keepNext/>
        <w:keepLines/>
        <w:widowControl/>
        <w:suppressAutoHyphens/>
        <w:autoSpaceDE/>
        <w:autoSpaceDN/>
        <w:adjustRightInd/>
        <w:jc w:val="center"/>
        <w:outlineLvl w:val="0"/>
        <w:rPr>
          <w:b/>
          <w:bCs/>
          <w:caps/>
          <w:color w:val="365F91"/>
          <w:sz w:val="32"/>
          <w:szCs w:val="32"/>
        </w:rPr>
      </w:pPr>
      <w:bookmarkStart w:id="44" w:name="_Toc6396367"/>
      <w:bookmarkStart w:id="45" w:name="_Toc37685655"/>
      <w:bookmarkStart w:id="46" w:name="_Toc38857027"/>
      <w:r w:rsidRPr="00187F7B">
        <w:rPr>
          <w:b/>
          <w:bCs/>
          <w:caps/>
          <w:color w:val="365F91"/>
          <w:sz w:val="32"/>
          <w:szCs w:val="32"/>
        </w:rPr>
        <w:lastRenderedPageBreak/>
        <w:t>3. О</w:t>
      </w:r>
      <w:r w:rsidRPr="00187F7B">
        <w:rPr>
          <w:b/>
          <w:bCs/>
          <w:color w:val="365F91"/>
          <w:sz w:val="32"/>
          <w:szCs w:val="32"/>
        </w:rPr>
        <w:t>ценка возможного влияния планируемых для размещения объектов местного значения городского округа на комплексное развитие этих территорий</w:t>
      </w:r>
      <w:bookmarkEnd w:id="44"/>
      <w:bookmarkEnd w:id="45"/>
      <w:bookmarkEnd w:id="46"/>
    </w:p>
    <w:p w:rsidR="00187F7B" w:rsidRPr="00187F7B" w:rsidRDefault="00187F7B" w:rsidP="00187F7B">
      <w:pPr>
        <w:widowControl/>
        <w:autoSpaceDE/>
        <w:autoSpaceDN/>
        <w:adjustRightInd/>
        <w:rPr>
          <w:sz w:val="28"/>
          <w:szCs w:val="28"/>
        </w:rPr>
      </w:pPr>
    </w:p>
    <w:tbl>
      <w:tblPr>
        <w:tblW w:w="9356" w:type="dxa"/>
        <w:tblInd w:w="40" w:type="dxa"/>
        <w:tblLayout w:type="fixed"/>
        <w:tblCellMar>
          <w:top w:w="75" w:type="dxa"/>
          <w:left w:w="40" w:type="dxa"/>
          <w:bottom w:w="75" w:type="dxa"/>
          <w:right w:w="40" w:type="dxa"/>
        </w:tblCellMar>
        <w:tblLook w:val="04A0" w:firstRow="1" w:lastRow="0" w:firstColumn="1" w:lastColumn="0" w:noHBand="0" w:noVBand="1"/>
      </w:tblPr>
      <w:tblGrid>
        <w:gridCol w:w="517"/>
        <w:gridCol w:w="1610"/>
        <w:gridCol w:w="1417"/>
        <w:gridCol w:w="1560"/>
        <w:gridCol w:w="1417"/>
        <w:gridCol w:w="1276"/>
        <w:gridCol w:w="1559"/>
      </w:tblGrid>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N/N</w:t>
            </w:r>
          </w:p>
          <w:p w:rsidR="00187F7B" w:rsidRPr="00187F7B" w:rsidRDefault="00187F7B" w:rsidP="00187F7B">
            <w:pPr>
              <w:jc w:val="center"/>
              <w:rPr>
                <w:b/>
                <w:sz w:val="24"/>
                <w:szCs w:val="24"/>
              </w:rPr>
            </w:pPr>
            <w:r w:rsidRPr="00187F7B">
              <w:rPr>
                <w:b/>
                <w:sz w:val="24"/>
                <w:szCs w:val="24"/>
              </w:rPr>
              <w:t>п/п</w:t>
            </w:r>
          </w:p>
          <w:p w:rsidR="00187F7B" w:rsidRPr="00187F7B" w:rsidRDefault="00187F7B" w:rsidP="00187F7B">
            <w:pPr>
              <w:jc w:val="center"/>
              <w:rPr>
                <w:b/>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Назначение объекта местного значения</w:t>
            </w:r>
          </w:p>
        </w:tc>
        <w:tc>
          <w:tcPr>
            <w:tcW w:w="14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Наименование</w:t>
            </w:r>
          </w:p>
        </w:tc>
        <w:tc>
          <w:tcPr>
            <w:tcW w:w="1560"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Краткая характеристика объекта</w:t>
            </w:r>
          </w:p>
        </w:tc>
        <w:tc>
          <w:tcPr>
            <w:tcW w:w="1417"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Местоположение планируемого объекта</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b/>
                <w:sz w:val="24"/>
                <w:szCs w:val="24"/>
              </w:rPr>
            </w:pPr>
            <w:r w:rsidRPr="00187F7B">
              <w:rPr>
                <w:b/>
                <w:sz w:val="24"/>
                <w:szCs w:val="24"/>
              </w:rPr>
              <w:t>Функциональная зона</w:t>
            </w:r>
          </w:p>
        </w:tc>
        <w:tc>
          <w:tcPr>
            <w:tcW w:w="1559"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Зоны с особыми условиями использования территории</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электроснабжение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теплоснабжение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газоснабжение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водоснабжение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водоотведение</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с.Елшанка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Производственные зоны, зоны инженерной и транспортной инфраструктур</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очистных 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п.Маякское</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инженерной инфраструктуры</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Строительство КНС</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t>с.Боевая</w:t>
            </w:r>
            <w:proofErr w:type="spellEnd"/>
            <w:r w:rsidRPr="00187F7B">
              <w:rPr>
                <w:sz w:val="24"/>
                <w:szCs w:val="24"/>
              </w:rPr>
              <w:t xml:space="preserve"> Гора</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инженерной инфраструктуры</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5.4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Строительст</w:t>
            </w:r>
            <w:r w:rsidRPr="00187F7B">
              <w:rPr>
                <w:sz w:val="24"/>
                <w:szCs w:val="24"/>
              </w:rPr>
              <w:lastRenderedPageBreak/>
              <w:t>во очистных сооружений (КОС)</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Строительств</w:t>
            </w:r>
            <w:r w:rsidRPr="00187F7B">
              <w:rPr>
                <w:sz w:val="24"/>
                <w:szCs w:val="24"/>
              </w:rPr>
              <w:lastRenderedPageBreak/>
              <w:t>о очистных сооружений</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jc w:val="center"/>
              <w:rPr>
                <w:rFonts w:ascii="Calibri" w:hAnsi="Calibri"/>
                <w:sz w:val="22"/>
                <w:szCs w:val="22"/>
              </w:rPr>
            </w:pPr>
            <w:proofErr w:type="spellStart"/>
            <w:r w:rsidRPr="00187F7B">
              <w:rPr>
                <w:sz w:val="24"/>
                <w:szCs w:val="24"/>
              </w:rPr>
              <w:lastRenderedPageBreak/>
              <w:t>с.Дружба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Производс</w:t>
            </w:r>
            <w:r w:rsidRPr="00187F7B">
              <w:rPr>
                <w:sz w:val="24"/>
                <w:szCs w:val="24"/>
              </w:rPr>
              <w:lastRenderedPageBreak/>
              <w:t>твенные зоны, зоны инженерной и транспортной инфраструктур</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Санитарно-</w:t>
            </w:r>
            <w:r w:rsidRPr="00187F7B">
              <w:rPr>
                <w:sz w:val="24"/>
                <w:szCs w:val="24"/>
              </w:rPr>
              <w:lastRenderedPageBreak/>
              <w:t>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6</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автомобильные дороги местного значения</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6.1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rFonts w:eastAsia="Calibri"/>
                <w:sz w:val="24"/>
                <w:szCs w:val="24"/>
              </w:rPr>
              <w:t xml:space="preserve">Строительство дороги местного значения вдоль федеральной трассы Р-239 Казань-Оренбург-Казахстан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rPr>
              <w:t>Строительство дороги местного значения</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Соль-Илецкий городской округ (</w:t>
            </w:r>
            <w:r w:rsidRPr="00187F7B">
              <w:rPr>
                <w:rFonts w:eastAsia="Calibri"/>
                <w:sz w:val="24"/>
                <w:szCs w:val="24"/>
              </w:rPr>
              <w:t>вдоль федеральной трассы Р-239 Казань-Оренбург-Казахстан</w:t>
            </w: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 xml:space="preserve">Не указывается (ст. 23 п. 4 </w:t>
            </w:r>
            <w:proofErr w:type="spellStart"/>
            <w:r w:rsidRPr="00187F7B">
              <w:rPr>
                <w:sz w:val="24"/>
                <w:szCs w:val="24"/>
              </w:rPr>
              <w:t>пп</w:t>
            </w:r>
            <w:proofErr w:type="spellEnd"/>
            <w:r w:rsidRPr="00187F7B">
              <w:rPr>
                <w:sz w:val="24"/>
                <w:szCs w:val="24"/>
              </w:rPr>
              <w:t>. 1 ГК РФ)</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Санитарный разрыв</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r w:rsidRPr="00187F7B">
              <w:rPr>
                <w:sz w:val="24"/>
                <w:szCs w:val="24"/>
              </w:rPr>
              <w:t>физическая культура и массовый спорт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рекреационного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рекреационного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7.3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widowControl/>
              <w:autoSpaceDE/>
              <w:autoSpaceDN/>
              <w:adjustRightInd/>
              <w:ind w:firstLine="10"/>
              <w:jc w:val="both"/>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Спортивный объект</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рекреационного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образование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детского сада на 50 мест</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 Елшанка </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 xml:space="preserve">-Илецк Западный </w:t>
            </w:r>
            <w:r w:rsidRPr="00187F7B">
              <w:rPr>
                <w:sz w:val="24"/>
                <w:szCs w:val="24"/>
              </w:rPr>
              <w:lastRenderedPageBreak/>
              <w:t>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lastRenderedPageBreak/>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8.3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8.4</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8.5</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Западный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8.6</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8.7</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 xml:space="preserve">Строительство детского сада </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rPr>
          <w:trHeight w:val="817"/>
        </w:trPr>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8.8</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rFonts w:eastAsia="Calibri"/>
                <w:sz w:val="24"/>
                <w:szCs w:val="24"/>
                <w:lang w:eastAsia="en-US"/>
              </w:rPr>
              <w:t>Строительство школы</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г.Соль</w:t>
            </w:r>
            <w:proofErr w:type="spellEnd"/>
            <w:r w:rsidRPr="00187F7B">
              <w:rPr>
                <w:sz w:val="24"/>
                <w:szCs w:val="24"/>
              </w:rPr>
              <w:t>-Илецк Северный микрорайон</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Общественно-деловая зона</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Не требуется</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9</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 xml:space="preserve">здравоохранение </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10</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культура</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обработка, утилизация, обезвреживание, размещение твердых коммунальных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11.1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1560"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полигон ТКО</w:t>
            </w:r>
          </w:p>
        </w:tc>
        <w:tc>
          <w:tcPr>
            <w:tcW w:w="1417"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proofErr w:type="spellStart"/>
            <w:r w:rsidRPr="00187F7B">
              <w:rPr>
                <w:sz w:val="24"/>
                <w:szCs w:val="24"/>
              </w:rPr>
              <w:t>с.Боевая</w:t>
            </w:r>
            <w:proofErr w:type="spellEnd"/>
            <w:r w:rsidRPr="00187F7B">
              <w:rPr>
                <w:sz w:val="24"/>
                <w:szCs w:val="24"/>
              </w:rPr>
              <w:t xml:space="preserve"> Гора</w:t>
            </w:r>
          </w:p>
        </w:tc>
        <w:tc>
          <w:tcPr>
            <w:tcW w:w="1276"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Зона специального назначения</w:t>
            </w:r>
          </w:p>
        </w:tc>
        <w:tc>
          <w:tcPr>
            <w:tcW w:w="1559" w:type="dxa"/>
            <w:tcBorders>
              <w:top w:val="single" w:sz="8" w:space="0" w:color="auto"/>
              <w:left w:val="single" w:sz="8" w:space="0" w:color="auto"/>
              <w:bottom w:val="single" w:sz="8" w:space="0" w:color="auto"/>
              <w:right w:val="single" w:sz="8" w:space="0" w:color="auto"/>
            </w:tcBorders>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lastRenderedPageBreak/>
              <w:t>12</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организация ритуальных услуг</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12.1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Расширение кладбища</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с.Ащебутак</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кладбищ</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r w:rsidRPr="00187F7B">
              <w:rPr>
                <w:sz w:val="24"/>
                <w:szCs w:val="24"/>
              </w:rPr>
              <w:t>утилизация биологических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
        </w:tc>
      </w:tr>
      <w:tr w:rsidR="00187F7B" w:rsidRPr="00187F7B" w:rsidTr="00187F7B">
        <w:tc>
          <w:tcPr>
            <w:tcW w:w="5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13.1</w:t>
            </w:r>
          </w:p>
        </w:tc>
        <w:tc>
          <w:tcPr>
            <w:tcW w:w="161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ind w:firstLine="10"/>
              <w:rPr>
                <w:sz w:val="24"/>
                <w:szCs w:val="24"/>
              </w:rPr>
            </w:pP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1560"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Объект утилизации биологических отходов</w:t>
            </w:r>
          </w:p>
        </w:tc>
        <w:tc>
          <w:tcPr>
            <w:tcW w:w="1417"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proofErr w:type="spellStart"/>
            <w:r w:rsidRPr="00187F7B">
              <w:rPr>
                <w:sz w:val="24"/>
                <w:szCs w:val="24"/>
              </w:rPr>
              <w:t>с.Дружба</w:t>
            </w:r>
            <w:proofErr w:type="spellEnd"/>
          </w:p>
        </w:tc>
        <w:tc>
          <w:tcPr>
            <w:tcW w:w="1276"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Зона специального назначения</w:t>
            </w:r>
          </w:p>
        </w:tc>
        <w:tc>
          <w:tcPr>
            <w:tcW w:w="1559" w:type="dxa"/>
            <w:tcBorders>
              <w:top w:val="single" w:sz="8" w:space="0" w:color="auto"/>
              <w:left w:val="single" w:sz="8" w:space="0" w:color="auto"/>
              <w:bottom w:val="single" w:sz="8" w:space="0" w:color="auto"/>
              <w:right w:val="single" w:sz="8" w:space="0" w:color="auto"/>
            </w:tcBorders>
            <w:vAlign w:val="center"/>
          </w:tcPr>
          <w:p w:rsidR="00187F7B" w:rsidRPr="00187F7B" w:rsidRDefault="00187F7B" w:rsidP="00187F7B">
            <w:pPr>
              <w:jc w:val="center"/>
              <w:rPr>
                <w:sz w:val="24"/>
                <w:szCs w:val="24"/>
              </w:rPr>
            </w:pPr>
            <w:r w:rsidRPr="00187F7B">
              <w:rPr>
                <w:sz w:val="24"/>
                <w:szCs w:val="24"/>
              </w:rPr>
              <w:t>Санитарно-защитная зона</w:t>
            </w:r>
          </w:p>
        </w:tc>
      </w:tr>
    </w:tbl>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spacing w:after="200" w:line="276" w:lineRule="auto"/>
        <w:rPr>
          <w:sz w:val="28"/>
          <w:szCs w:val="28"/>
        </w:rPr>
      </w:pPr>
      <w:r w:rsidRPr="00187F7B">
        <w:rPr>
          <w:sz w:val="28"/>
          <w:szCs w:val="28"/>
        </w:rPr>
        <w:br w:type="page"/>
      </w:r>
    </w:p>
    <w:p w:rsidR="00187F7B" w:rsidRPr="00187F7B" w:rsidRDefault="00187F7B" w:rsidP="00BA140C">
      <w:pPr>
        <w:keepNext/>
        <w:keepLines/>
        <w:widowControl/>
        <w:numPr>
          <w:ilvl w:val="0"/>
          <w:numId w:val="36"/>
        </w:numPr>
        <w:suppressAutoHyphens/>
        <w:autoSpaceDE/>
        <w:autoSpaceDN/>
        <w:adjustRightInd/>
        <w:spacing w:after="200" w:line="276" w:lineRule="auto"/>
        <w:ind w:left="0"/>
        <w:jc w:val="center"/>
        <w:outlineLvl w:val="0"/>
        <w:rPr>
          <w:b/>
          <w:bCs/>
          <w:caps/>
          <w:color w:val="365F91"/>
          <w:sz w:val="32"/>
          <w:szCs w:val="32"/>
        </w:rPr>
      </w:pPr>
      <w:bookmarkStart w:id="47" w:name="_Toc6396368"/>
      <w:bookmarkStart w:id="48" w:name="_Toc37685656"/>
      <w:bookmarkStart w:id="49" w:name="_Toc38857028"/>
      <w:r w:rsidRPr="00187F7B">
        <w:rPr>
          <w:b/>
          <w:bCs/>
          <w:caps/>
          <w:color w:val="365F91"/>
          <w:sz w:val="32"/>
          <w:szCs w:val="32"/>
        </w:rPr>
        <w:lastRenderedPageBreak/>
        <w:t>У</w:t>
      </w:r>
      <w:r w:rsidRPr="00187F7B">
        <w:rPr>
          <w:b/>
          <w:bCs/>
          <w:color w:val="365F91"/>
          <w:sz w:val="32"/>
          <w:szCs w:val="32"/>
        </w:rPr>
        <w:t>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47"/>
      <w:bookmarkEnd w:id="48"/>
      <w:bookmarkEnd w:id="49"/>
    </w:p>
    <w:p w:rsidR="00187F7B" w:rsidRPr="00187F7B" w:rsidRDefault="00187F7B" w:rsidP="00187F7B">
      <w:pPr>
        <w:widowControl/>
        <w:autoSpaceDE/>
        <w:autoSpaceDN/>
        <w:adjustRightInd/>
        <w:rPr>
          <w:rFonts w:ascii="Calibri" w:hAnsi="Calibri"/>
          <w:sz w:val="22"/>
          <w:szCs w:val="22"/>
        </w:rPr>
      </w:pPr>
    </w:p>
    <w:p w:rsidR="00187F7B" w:rsidRPr="00187F7B" w:rsidRDefault="00187F7B" w:rsidP="00187F7B">
      <w:pPr>
        <w:widowControl/>
        <w:autoSpaceDE/>
        <w:autoSpaceDN/>
        <w:adjustRightInd/>
        <w:rPr>
          <w:rFonts w:ascii="Calibri" w:hAnsi="Calibri"/>
          <w:sz w:val="22"/>
          <w:szCs w:val="22"/>
        </w:rPr>
      </w:pPr>
    </w:p>
    <w:p w:rsidR="00187F7B" w:rsidRPr="00187F7B" w:rsidRDefault="00187F7B" w:rsidP="00187F7B">
      <w:pPr>
        <w:widowControl/>
        <w:autoSpaceDE/>
        <w:autoSpaceDN/>
        <w:adjustRightInd/>
        <w:ind w:firstLine="709"/>
        <w:jc w:val="both"/>
        <w:rPr>
          <w:sz w:val="28"/>
          <w:szCs w:val="28"/>
        </w:rPr>
      </w:pPr>
      <w:r w:rsidRPr="00187F7B">
        <w:rPr>
          <w:sz w:val="28"/>
          <w:szCs w:val="28"/>
          <w:lang w:eastAsia="ar-SA" w:bidi="en-US"/>
        </w:rPr>
        <w:t xml:space="preserve">Строительство </w:t>
      </w:r>
      <w:r w:rsidRPr="00187F7B">
        <w:rPr>
          <w:sz w:val="28"/>
          <w:szCs w:val="28"/>
        </w:rPr>
        <w:t>объектов федер</w:t>
      </w:r>
      <w:r w:rsidR="00630A85">
        <w:rPr>
          <w:sz w:val="28"/>
          <w:szCs w:val="28"/>
        </w:rPr>
        <w:t>ального значения (согласно Схеме</w:t>
      </w:r>
      <w:r w:rsidRPr="00187F7B">
        <w:rPr>
          <w:sz w:val="28"/>
          <w:szCs w:val="28"/>
        </w:rPr>
        <w:t xml:space="preserve"> территориального планирования Российской Федерации) не предусмотрено. </w:t>
      </w:r>
    </w:p>
    <w:p w:rsidR="00187F7B" w:rsidRPr="00187F7B" w:rsidRDefault="00187F7B" w:rsidP="00187F7B">
      <w:pPr>
        <w:widowControl/>
        <w:autoSpaceDE/>
        <w:autoSpaceDN/>
        <w:adjustRightInd/>
        <w:ind w:firstLine="709"/>
        <w:jc w:val="both"/>
        <w:rPr>
          <w:sz w:val="28"/>
          <w:szCs w:val="28"/>
        </w:rPr>
      </w:pPr>
      <w:r w:rsidRPr="00187F7B">
        <w:rPr>
          <w:sz w:val="28"/>
          <w:szCs w:val="28"/>
          <w:lang w:eastAsia="ar-SA" w:bidi="en-US"/>
        </w:rPr>
        <w:t>Строительство</w:t>
      </w:r>
      <w:r w:rsidRPr="00187F7B">
        <w:rPr>
          <w:sz w:val="28"/>
          <w:szCs w:val="28"/>
        </w:rPr>
        <w:t xml:space="preserve"> объектов регион</w:t>
      </w:r>
      <w:r w:rsidR="00630A85">
        <w:rPr>
          <w:sz w:val="28"/>
          <w:szCs w:val="28"/>
        </w:rPr>
        <w:t>ального значения (согласно Схеме</w:t>
      </w:r>
      <w:r w:rsidRPr="00187F7B">
        <w:rPr>
          <w:sz w:val="28"/>
          <w:szCs w:val="28"/>
        </w:rPr>
        <w:t xml:space="preserve"> территориального планирования Оренбургской области, утвержденной </w:t>
      </w:r>
      <w:r w:rsidRPr="00187F7B">
        <w:rPr>
          <w:bCs/>
          <w:sz w:val="28"/>
          <w:szCs w:val="28"/>
        </w:rPr>
        <w:t>Постановлением Правительства Оренбургской области от 07.07.2011 N 579-п</w:t>
      </w:r>
      <w:r w:rsidR="00336059">
        <w:rPr>
          <w:sz w:val="28"/>
          <w:szCs w:val="28"/>
        </w:rPr>
        <w:t xml:space="preserve"> (с изменениями</w:t>
      </w:r>
      <w:r w:rsidRPr="00187F7B">
        <w:rPr>
          <w:sz w:val="28"/>
          <w:szCs w:val="28"/>
        </w:rPr>
        <w:t>)  предусмотрено на территории Соль-Илецкого городского округа (в границах проектирования).</w:t>
      </w:r>
    </w:p>
    <w:p w:rsidR="00187F7B" w:rsidRPr="00187F7B" w:rsidRDefault="00187F7B" w:rsidP="00187F7B">
      <w:pPr>
        <w:widowControl/>
        <w:autoSpaceDE/>
        <w:autoSpaceDN/>
        <w:adjustRightInd/>
        <w:rPr>
          <w:sz w:val="28"/>
          <w:szCs w:val="28"/>
        </w:rPr>
      </w:pPr>
    </w:p>
    <w:p w:rsidR="00187F7B" w:rsidRPr="00187F7B" w:rsidRDefault="00187F7B" w:rsidP="00187F7B">
      <w:pPr>
        <w:widowControl/>
        <w:autoSpaceDE/>
        <w:autoSpaceDN/>
        <w:adjustRightInd/>
        <w:rPr>
          <w:sz w:val="28"/>
          <w:szCs w:val="28"/>
        </w:rPr>
      </w:pPr>
      <w:r w:rsidRPr="00187F7B">
        <w:rPr>
          <w:rFonts w:eastAsia="Lucida Sans Unicode"/>
          <w:i/>
          <w:kern w:val="1"/>
          <w:sz w:val="28"/>
          <w:szCs w:val="28"/>
          <w:lang w:eastAsia="hi-IN" w:bidi="hi-IN"/>
        </w:rPr>
        <w:t>Таблица 4-1</w:t>
      </w:r>
      <w:r w:rsidRPr="00187F7B">
        <w:rPr>
          <w:rFonts w:eastAsia="Lucida Sans Unicode"/>
          <w:b/>
          <w:kern w:val="1"/>
          <w:sz w:val="28"/>
          <w:szCs w:val="28"/>
          <w:lang w:eastAsia="hi-IN" w:bidi="hi-IN"/>
        </w:rPr>
        <w:t xml:space="preserve"> Перечень планируемых объектов регионального значения</w:t>
      </w:r>
    </w:p>
    <w:tbl>
      <w:tblPr>
        <w:tblW w:w="9356" w:type="dxa"/>
        <w:tblInd w:w="40" w:type="dxa"/>
        <w:tblLayout w:type="fixed"/>
        <w:tblCellMar>
          <w:top w:w="75" w:type="dxa"/>
          <w:left w:w="40" w:type="dxa"/>
          <w:bottom w:w="75" w:type="dxa"/>
          <w:right w:w="40" w:type="dxa"/>
        </w:tblCellMar>
        <w:tblLook w:val="04A0" w:firstRow="1" w:lastRow="0" w:firstColumn="1" w:lastColumn="0" w:noHBand="0" w:noVBand="1"/>
      </w:tblPr>
      <w:tblGrid>
        <w:gridCol w:w="426"/>
        <w:gridCol w:w="708"/>
        <w:gridCol w:w="1792"/>
        <w:gridCol w:w="2036"/>
        <w:gridCol w:w="131"/>
        <w:gridCol w:w="892"/>
        <w:gridCol w:w="1134"/>
        <w:gridCol w:w="1386"/>
        <w:gridCol w:w="851"/>
      </w:tblGrid>
      <w:tr w:rsidR="00187F7B" w:rsidRPr="00187F7B" w:rsidTr="00187F7B">
        <w:tc>
          <w:tcPr>
            <w:tcW w:w="426"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N/N</w:t>
            </w:r>
          </w:p>
          <w:p w:rsidR="00187F7B" w:rsidRPr="00187F7B" w:rsidRDefault="00187F7B" w:rsidP="00187F7B">
            <w:pPr>
              <w:jc w:val="center"/>
              <w:rPr>
                <w:b/>
                <w:sz w:val="24"/>
                <w:szCs w:val="24"/>
              </w:rPr>
            </w:pPr>
            <w:r w:rsidRPr="00187F7B">
              <w:rPr>
                <w:b/>
                <w:sz w:val="24"/>
                <w:szCs w:val="24"/>
              </w:rPr>
              <w:t>п/п</w:t>
            </w:r>
          </w:p>
        </w:tc>
        <w:tc>
          <w:tcPr>
            <w:tcW w:w="708"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Код объекта/ справочник</w:t>
            </w:r>
          </w:p>
        </w:tc>
        <w:tc>
          <w:tcPr>
            <w:tcW w:w="1792"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Класс (значение) объекта регионального значения</w:t>
            </w:r>
          </w:p>
        </w:tc>
        <w:tc>
          <w:tcPr>
            <w:tcW w:w="2167" w:type="dxa"/>
            <w:gridSpan w:val="2"/>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Наименование</w:t>
            </w:r>
          </w:p>
        </w:tc>
        <w:tc>
          <w:tcPr>
            <w:tcW w:w="892"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7923CF">
            <w:pPr>
              <w:jc w:val="center"/>
              <w:rPr>
                <w:b/>
                <w:sz w:val="24"/>
                <w:szCs w:val="24"/>
              </w:rPr>
            </w:pPr>
            <w:r w:rsidRPr="00187F7B">
              <w:rPr>
                <w:b/>
                <w:sz w:val="24"/>
                <w:szCs w:val="24"/>
              </w:rPr>
              <w:t>Краткая характеристика объекта</w:t>
            </w:r>
          </w:p>
        </w:tc>
        <w:tc>
          <w:tcPr>
            <w:tcW w:w="1134"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Местоположение планируемого объекта</w:t>
            </w:r>
          </w:p>
        </w:tc>
        <w:tc>
          <w:tcPr>
            <w:tcW w:w="1386"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Зоны с особыми условиями использования территории</w:t>
            </w:r>
          </w:p>
        </w:tc>
        <w:tc>
          <w:tcPr>
            <w:tcW w:w="851" w:type="dxa"/>
            <w:tcBorders>
              <w:top w:val="single" w:sz="8" w:space="0" w:color="auto"/>
              <w:left w:val="single" w:sz="8" w:space="0" w:color="auto"/>
              <w:bottom w:val="single" w:sz="8" w:space="0" w:color="auto"/>
              <w:right w:val="single" w:sz="8" w:space="0" w:color="auto"/>
            </w:tcBorders>
            <w:vAlign w:val="center"/>
            <w:hideMark/>
          </w:tcPr>
          <w:p w:rsidR="00187F7B" w:rsidRPr="00187F7B" w:rsidRDefault="00187F7B" w:rsidP="00187F7B">
            <w:pPr>
              <w:jc w:val="center"/>
              <w:rPr>
                <w:b/>
                <w:sz w:val="24"/>
                <w:szCs w:val="24"/>
              </w:rPr>
            </w:pPr>
            <w:r w:rsidRPr="00187F7B">
              <w:rPr>
                <w:b/>
                <w:sz w:val="24"/>
                <w:szCs w:val="24"/>
              </w:rPr>
              <w:t>Размещение объекта на карте</w:t>
            </w:r>
          </w:p>
        </w:tc>
      </w:tr>
      <w:tr w:rsidR="00187F7B" w:rsidRPr="00187F7B" w:rsidTr="00187F7B">
        <w:tc>
          <w:tcPr>
            <w:tcW w:w="9356" w:type="dxa"/>
            <w:gridSpan w:val="9"/>
            <w:tcBorders>
              <w:top w:val="nil"/>
              <w:left w:val="single" w:sz="8" w:space="0" w:color="auto"/>
              <w:bottom w:val="single" w:sz="8" w:space="0" w:color="auto"/>
              <w:right w:val="single" w:sz="8" w:space="0" w:color="auto"/>
            </w:tcBorders>
            <w:hideMark/>
          </w:tcPr>
          <w:p w:rsidR="00187F7B" w:rsidRPr="00187F7B" w:rsidRDefault="00187F7B" w:rsidP="00187F7B">
            <w:pPr>
              <w:jc w:val="center"/>
              <w:outlineLvl w:val="4"/>
              <w:rPr>
                <w:b/>
                <w:sz w:val="24"/>
                <w:szCs w:val="24"/>
              </w:rPr>
            </w:pPr>
            <w:r w:rsidRPr="00187F7B">
              <w:rPr>
                <w:b/>
                <w:sz w:val="24"/>
                <w:szCs w:val="24"/>
              </w:rPr>
              <w:t>Объекты регионального значения в области здравоохранения</w:t>
            </w:r>
          </w:p>
        </w:tc>
      </w:tr>
      <w:tr w:rsidR="00187F7B" w:rsidRPr="00187F7B" w:rsidTr="00187F7B">
        <w:trPr>
          <w:trHeight w:val="1253"/>
        </w:trPr>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1</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60201040</w:t>
            </w:r>
            <w:r w:rsidRPr="00187F7B">
              <w:rPr>
                <w:sz w:val="24"/>
                <w:szCs w:val="24"/>
                <w:lang w:val="en-US"/>
              </w:rPr>
              <w:t>6</w:t>
            </w:r>
            <w:r w:rsidRPr="00187F7B">
              <w:rPr>
                <w:sz w:val="24"/>
                <w:szCs w:val="24"/>
              </w:rPr>
              <w:t>/4</w:t>
            </w: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r w:rsidRPr="00187F7B">
              <w:rPr>
                <w:sz w:val="24"/>
                <w:szCs w:val="24"/>
              </w:rPr>
              <w:t xml:space="preserve">Объекты здравоохранения (Обособленное структурное </w:t>
            </w:r>
            <w:r w:rsidRPr="00187F7B">
              <w:rPr>
                <w:sz w:val="24"/>
                <w:szCs w:val="24"/>
              </w:rPr>
              <w:lastRenderedPageBreak/>
              <w:t>подразделение медицинской организации, оказывающей первичную медико-санитарную помощь)</w:t>
            </w:r>
          </w:p>
        </w:tc>
        <w:tc>
          <w:tcPr>
            <w:tcW w:w="2167" w:type="dxa"/>
            <w:gridSpan w:val="2"/>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widowControl/>
              <w:autoSpaceDE/>
              <w:autoSpaceDN/>
              <w:adjustRightInd/>
              <w:rPr>
                <w:sz w:val="24"/>
                <w:szCs w:val="24"/>
              </w:rPr>
            </w:pPr>
            <w:r w:rsidRPr="00187F7B">
              <w:rPr>
                <w:sz w:val="24"/>
                <w:szCs w:val="24"/>
              </w:rPr>
              <w:lastRenderedPageBreak/>
              <w:t>ФАП в с. Боевая гора Соль-Илецкого городского округа</w:t>
            </w:r>
          </w:p>
        </w:tc>
        <w:tc>
          <w:tcPr>
            <w:tcW w:w="892" w:type="dxa"/>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ind w:left="105"/>
              <w:rPr>
                <w:rFonts w:eastAsia="Calibri"/>
                <w:sz w:val="24"/>
                <w:szCs w:val="24"/>
              </w:rPr>
            </w:pPr>
            <w:r w:rsidRPr="00187F7B">
              <w:rPr>
                <w:rFonts w:eastAsia="Calibri"/>
                <w:sz w:val="24"/>
                <w:szCs w:val="24"/>
              </w:rPr>
              <w:t>ФАП</w:t>
            </w:r>
          </w:p>
          <w:p w:rsidR="00187F7B" w:rsidRPr="00187F7B" w:rsidRDefault="00187F7B" w:rsidP="00187F7B">
            <w:pPr>
              <w:ind w:left="105"/>
              <w:rPr>
                <w:sz w:val="24"/>
                <w:szCs w:val="24"/>
              </w:rPr>
            </w:pPr>
          </w:p>
        </w:tc>
        <w:tc>
          <w:tcPr>
            <w:tcW w:w="1134" w:type="dxa"/>
            <w:tcBorders>
              <w:top w:val="nil"/>
              <w:left w:val="single" w:sz="4" w:space="0" w:color="auto"/>
              <w:bottom w:val="single" w:sz="8" w:space="0" w:color="auto"/>
              <w:right w:val="single" w:sz="8" w:space="0" w:color="auto"/>
            </w:tcBorders>
            <w:hideMark/>
          </w:tcPr>
          <w:p w:rsidR="00187F7B" w:rsidRPr="00187F7B" w:rsidRDefault="00187F7B" w:rsidP="00187F7B">
            <w:pPr>
              <w:rPr>
                <w:sz w:val="24"/>
                <w:szCs w:val="24"/>
              </w:rPr>
            </w:pPr>
            <w:r w:rsidRPr="00187F7B">
              <w:rPr>
                <w:sz w:val="24"/>
                <w:szCs w:val="24"/>
              </w:rPr>
              <w:t>Оренбургская обл. с. Боевая гора Соль-</w:t>
            </w:r>
            <w:r w:rsidRPr="00187F7B">
              <w:rPr>
                <w:sz w:val="24"/>
                <w:szCs w:val="24"/>
              </w:rPr>
              <w:lastRenderedPageBreak/>
              <w:t>Илецкого городского округа</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lastRenderedPageBreak/>
              <w:t xml:space="preserve">Не требуется   </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 xml:space="preserve">Карта планируемого размещения </w:t>
            </w:r>
            <w:r w:rsidRPr="00187F7B">
              <w:rPr>
                <w:sz w:val="24"/>
                <w:szCs w:val="24"/>
              </w:rPr>
              <w:lastRenderedPageBreak/>
              <w:t>объектов регионального значения</w:t>
            </w:r>
          </w:p>
        </w:tc>
      </w:tr>
      <w:tr w:rsidR="00187F7B" w:rsidRPr="00187F7B" w:rsidTr="00187F7B">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lastRenderedPageBreak/>
              <w:t>2</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60201040</w:t>
            </w:r>
            <w:r w:rsidRPr="00187F7B">
              <w:rPr>
                <w:sz w:val="24"/>
                <w:szCs w:val="24"/>
                <w:lang w:val="en-US"/>
              </w:rPr>
              <w:t>6</w:t>
            </w:r>
            <w:r w:rsidRPr="00187F7B">
              <w:rPr>
                <w:sz w:val="24"/>
                <w:szCs w:val="24"/>
              </w:rPr>
              <w:t>/4</w:t>
            </w: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r w:rsidRPr="00187F7B">
              <w:rPr>
                <w:sz w:val="24"/>
                <w:szCs w:val="24"/>
              </w:rPr>
              <w:t>Объекты здравоохранения (Обособленное структурное подразделение медицинской организации, оказывающей первичную медико-санитарную помощь)</w:t>
            </w:r>
          </w:p>
        </w:tc>
        <w:tc>
          <w:tcPr>
            <w:tcW w:w="2167" w:type="dxa"/>
            <w:gridSpan w:val="2"/>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widowControl/>
              <w:autoSpaceDE/>
              <w:autoSpaceDN/>
              <w:adjustRightInd/>
              <w:rPr>
                <w:sz w:val="24"/>
                <w:szCs w:val="24"/>
              </w:rPr>
            </w:pPr>
            <w:r w:rsidRPr="00187F7B">
              <w:rPr>
                <w:sz w:val="24"/>
                <w:szCs w:val="24"/>
              </w:rPr>
              <w:t>ФАП в с. Елшанка Соль-Илецкого городского округа</w:t>
            </w:r>
          </w:p>
        </w:tc>
        <w:tc>
          <w:tcPr>
            <w:tcW w:w="892" w:type="dxa"/>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ind w:left="105"/>
              <w:rPr>
                <w:rFonts w:eastAsia="Calibri"/>
                <w:sz w:val="24"/>
                <w:szCs w:val="24"/>
              </w:rPr>
            </w:pPr>
            <w:r w:rsidRPr="00187F7B">
              <w:rPr>
                <w:rFonts w:eastAsia="Calibri"/>
                <w:sz w:val="24"/>
                <w:szCs w:val="24"/>
              </w:rPr>
              <w:t>ФАП</w:t>
            </w:r>
          </w:p>
          <w:p w:rsidR="00187F7B" w:rsidRPr="00187F7B" w:rsidRDefault="00187F7B" w:rsidP="00187F7B">
            <w:pPr>
              <w:ind w:left="105"/>
              <w:rPr>
                <w:sz w:val="24"/>
                <w:szCs w:val="24"/>
              </w:rPr>
            </w:pPr>
          </w:p>
        </w:tc>
        <w:tc>
          <w:tcPr>
            <w:tcW w:w="1134" w:type="dxa"/>
            <w:tcBorders>
              <w:top w:val="nil"/>
              <w:left w:val="single" w:sz="4" w:space="0" w:color="auto"/>
              <w:bottom w:val="single" w:sz="8" w:space="0" w:color="auto"/>
              <w:right w:val="single" w:sz="8" w:space="0" w:color="auto"/>
            </w:tcBorders>
            <w:hideMark/>
          </w:tcPr>
          <w:p w:rsidR="00187F7B" w:rsidRPr="00187F7B" w:rsidRDefault="00187F7B" w:rsidP="00187F7B">
            <w:pPr>
              <w:rPr>
                <w:sz w:val="24"/>
                <w:szCs w:val="24"/>
              </w:rPr>
            </w:pPr>
            <w:r w:rsidRPr="00187F7B">
              <w:rPr>
                <w:sz w:val="24"/>
                <w:szCs w:val="24"/>
              </w:rPr>
              <w:t>Оренбургская обл. с. Елшанка Соль-Илецкого городского округа</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 xml:space="preserve">Не требуется   </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Карта планируемого размещения объектов регионального значения</w:t>
            </w:r>
          </w:p>
        </w:tc>
      </w:tr>
      <w:tr w:rsidR="00187F7B" w:rsidRPr="00187F7B" w:rsidTr="00187F7B">
        <w:tc>
          <w:tcPr>
            <w:tcW w:w="9356" w:type="dxa"/>
            <w:gridSpan w:val="9"/>
            <w:tcBorders>
              <w:top w:val="nil"/>
              <w:left w:val="single" w:sz="8" w:space="0" w:color="auto"/>
              <w:bottom w:val="single" w:sz="8" w:space="0" w:color="auto"/>
              <w:right w:val="single" w:sz="8" w:space="0" w:color="auto"/>
            </w:tcBorders>
            <w:hideMark/>
          </w:tcPr>
          <w:p w:rsidR="00187F7B" w:rsidRPr="00187F7B" w:rsidRDefault="00187F7B" w:rsidP="00187F7B">
            <w:pPr>
              <w:jc w:val="center"/>
              <w:outlineLvl w:val="4"/>
              <w:rPr>
                <w:b/>
                <w:sz w:val="24"/>
                <w:szCs w:val="24"/>
              </w:rPr>
            </w:pPr>
            <w:r w:rsidRPr="00187F7B">
              <w:rPr>
                <w:b/>
                <w:sz w:val="24"/>
                <w:szCs w:val="24"/>
              </w:rPr>
              <w:t xml:space="preserve">Объекты регионального значения в области </w:t>
            </w:r>
            <w:r w:rsidRPr="00187F7B">
              <w:rPr>
                <w:b/>
                <w:iCs/>
                <w:sz w:val="24"/>
                <w:szCs w:val="24"/>
              </w:rPr>
              <w:t xml:space="preserve">физической </w:t>
            </w:r>
            <w:r w:rsidRPr="00187F7B">
              <w:rPr>
                <w:b/>
                <w:sz w:val="24"/>
                <w:szCs w:val="24"/>
              </w:rPr>
              <w:t>культуры, спорта и туризма</w:t>
            </w:r>
          </w:p>
        </w:tc>
      </w:tr>
      <w:tr w:rsidR="00187F7B" w:rsidRPr="00187F7B" w:rsidTr="00187F7B">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3</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p>
        </w:tc>
        <w:tc>
          <w:tcPr>
            <w:tcW w:w="2167" w:type="dxa"/>
            <w:gridSpan w:val="2"/>
            <w:tcBorders>
              <w:top w:val="single" w:sz="4" w:space="0" w:color="auto"/>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ind w:right="-57"/>
              <w:rPr>
                <w:rFonts w:eastAsia="Calibri"/>
                <w:sz w:val="24"/>
                <w:szCs w:val="24"/>
              </w:rPr>
            </w:pPr>
            <w:r w:rsidRPr="00187F7B">
              <w:rPr>
                <w:rFonts w:eastAsia="Calibri"/>
                <w:sz w:val="24"/>
                <w:szCs w:val="24"/>
              </w:rPr>
              <w:t>Туристско-рекреационный кластер «Соленые озера»</w:t>
            </w:r>
          </w:p>
        </w:tc>
        <w:tc>
          <w:tcPr>
            <w:tcW w:w="892" w:type="dxa"/>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jc w:val="both"/>
              <w:rPr>
                <w:sz w:val="24"/>
                <w:szCs w:val="24"/>
              </w:rPr>
            </w:pPr>
            <w:r w:rsidRPr="00187F7B">
              <w:rPr>
                <w:rFonts w:eastAsia="Calibri"/>
                <w:sz w:val="24"/>
                <w:szCs w:val="24"/>
              </w:rPr>
              <w:t>Туристско-рекреационный кластер</w:t>
            </w:r>
          </w:p>
        </w:tc>
        <w:tc>
          <w:tcPr>
            <w:tcW w:w="1134" w:type="dxa"/>
            <w:tcBorders>
              <w:top w:val="nil"/>
              <w:left w:val="single" w:sz="4"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Оренбургская область (в границах г. Соль-Илецка, с. Григорьевка, с. Тамар-</w:t>
            </w:r>
            <w:proofErr w:type="spellStart"/>
            <w:r w:rsidRPr="00187F7B">
              <w:rPr>
                <w:sz w:val="24"/>
                <w:szCs w:val="24"/>
              </w:rPr>
              <w:t>Уткуль</w:t>
            </w:r>
            <w:proofErr w:type="spellEnd"/>
            <w:r w:rsidRPr="00187F7B">
              <w:rPr>
                <w:sz w:val="24"/>
                <w:szCs w:val="24"/>
              </w:rPr>
              <w:t xml:space="preserve"> и с. Елшанка Соль-Илецкого городского округа)</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 xml:space="preserve">Постановление Правительства Оренбургской области от 02 февраля 2015 года № 51-п «Об утверждении границ и режимов округа горно-санитарной охраны курорта местного </w:t>
            </w:r>
            <w:proofErr w:type="spellStart"/>
            <w:r w:rsidRPr="00187F7B">
              <w:rPr>
                <w:sz w:val="24"/>
                <w:szCs w:val="24"/>
              </w:rPr>
              <w:t>зачения</w:t>
            </w:r>
            <w:proofErr w:type="spellEnd"/>
            <w:r w:rsidRPr="00187F7B">
              <w:rPr>
                <w:sz w:val="24"/>
                <w:szCs w:val="24"/>
              </w:rPr>
              <w:t xml:space="preserve"> «Соленые озера» Соль-Илецкого городского округа Оренбургск</w:t>
            </w:r>
            <w:r w:rsidRPr="00187F7B">
              <w:rPr>
                <w:sz w:val="24"/>
                <w:szCs w:val="24"/>
              </w:rPr>
              <w:lastRenderedPageBreak/>
              <w:t>ой области» </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lastRenderedPageBreak/>
              <w:t>Карта планируемого размещения объектов регионального значения</w:t>
            </w:r>
          </w:p>
        </w:tc>
      </w:tr>
      <w:tr w:rsidR="00187F7B" w:rsidRPr="00187F7B" w:rsidTr="00187F7B">
        <w:tc>
          <w:tcPr>
            <w:tcW w:w="9356" w:type="dxa"/>
            <w:gridSpan w:val="9"/>
            <w:tcBorders>
              <w:top w:val="nil"/>
              <w:left w:val="single" w:sz="8" w:space="0" w:color="auto"/>
              <w:bottom w:val="single" w:sz="8" w:space="0" w:color="auto"/>
              <w:right w:val="single" w:sz="8" w:space="0" w:color="auto"/>
            </w:tcBorders>
            <w:hideMark/>
          </w:tcPr>
          <w:p w:rsidR="00187F7B" w:rsidRPr="00187F7B" w:rsidRDefault="00187F7B" w:rsidP="00187F7B">
            <w:pPr>
              <w:jc w:val="center"/>
              <w:outlineLvl w:val="4"/>
              <w:rPr>
                <w:b/>
                <w:sz w:val="24"/>
                <w:szCs w:val="24"/>
              </w:rPr>
            </w:pPr>
            <w:r w:rsidRPr="00187F7B">
              <w:rPr>
                <w:b/>
                <w:sz w:val="24"/>
                <w:szCs w:val="24"/>
              </w:rPr>
              <w:lastRenderedPageBreak/>
              <w:t xml:space="preserve">Объекты регионального значения в области </w:t>
            </w:r>
            <w:r w:rsidRPr="00187F7B">
              <w:rPr>
                <w:b/>
                <w:iCs/>
                <w:sz w:val="24"/>
                <w:szCs w:val="24"/>
              </w:rPr>
              <w:t>энергетики</w:t>
            </w:r>
          </w:p>
        </w:tc>
      </w:tr>
      <w:tr w:rsidR="00187F7B" w:rsidRPr="00187F7B" w:rsidTr="00187F7B">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4</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center"/>
              <w:rPr>
                <w:sz w:val="24"/>
                <w:szCs w:val="24"/>
              </w:rPr>
            </w:pPr>
            <w:r w:rsidRPr="00187F7B">
              <w:rPr>
                <w:sz w:val="24"/>
                <w:szCs w:val="24"/>
              </w:rPr>
              <w:t>602040</w:t>
            </w:r>
            <w:r w:rsidRPr="00187F7B">
              <w:rPr>
                <w:sz w:val="24"/>
                <w:szCs w:val="24"/>
                <w:lang w:val="en-US"/>
              </w:rPr>
              <w:t>311</w:t>
            </w: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r w:rsidRPr="00187F7B">
              <w:rPr>
                <w:sz w:val="24"/>
                <w:szCs w:val="24"/>
              </w:rPr>
              <w:t>Линии электропередачи (ЛЭП)</w:t>
            </w:r>
          </w:p>
          <w:p w:rsidR="00187F7B" w:rsidRPr="00187F7B" w:rsidRDefault="00187F7B" w:rsidP="00187F7B">
            <w:pPr>
              <w:jc w:val="both"/>
              <w:rPr>
                <w:sz w:val="24"/>
                <w:szCs w:val="24"/>
              </w:rPr>
            </w:pPr>
            <w:r w:rsidRPr="00187F7B">
              <w:rPr>
                <w:sz w:val="24"/>
                <w:szCs w:val="24"/>
              </w:rPr>
              <w:t xml:space="preserve">(Линии электропередачи 110 </w:t>
            </w:r>
            <w:proofErr w:type="spellStart"/>
            <w:r w:rsidRPr="00187F7B">
              <w:rPr>
                <w:sz w:val="24"/>
                <w:szCs w:val="24"/>
              </w:rPr>
              <w:t>кВ</w:t>
            </w:r>
            <w:proofErr w:type="spellEnd"/>
            <w:r w:rsidRPr="00187F7B">
              <w:rPr>
                <w:sz w:val="24"/>
                <w:szCs w:val="24"/>
              </w:rPr>
              <w:t>)</w:t>
            </w:r>
          </w:p>
        </w:tc>
        <w:tc>
          <w:tcPr>
            <w:tcW w:w="2167" w:type="dxa"/>
            <w:gridSpan w:val="2"/>
            <w:tcBorders>
              <w:top w:val="single" w:sz="4" w:space="0" w:color="auto"/>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Заходы на ПС 110/35/10 Соль-</w:t>
            </w:r>
            <w:proofErr w:type="spellStart"/>
            <w:r w:rsidRPr="00187F7B">
              <w:rPr>
                <w:color w:val="000000"/>
                <w:sz w:val="24"/>
                <w:szCs w:val="24"/>
              </w:rPr>
              <w:t>Илецкая</w:t>
            </w:r>
            <w:proofErr w:type="spellEnd"/>
            <w:r w:rsidRPr="00187F7B">
              <w:rPr>
                <w:color w:val="000000"/>
                <w:sz w:val="24"/>
                <w:szCs w:val="24"/>
              </w:rPr>
              <w:t xml:space="preserve"> ВЛ 110 </w:t>
            </w:r>
            <w:proofErr w:type="spellStart"/>
            <w:r w:rsidRPr="00187F7B">
              <w:rPr>
                <w:color w:val="000000"/>
                <w:sz w:val="24"/>
                <w:szCs w:val="24"/>
              </w:rPr>
              <w:t>кВ</w:t>
            </w:r>
            <w:proofErr w:type="spellEnd"/>
            <w:r w:rsidRPr="00187F7B">
              <w:rPr>
                <w:color w:val="000000"/>
                <w:sz w:val="24"/>
                <w:szCs w:val="24"/>
              </w:rPr>
              <w:t xml:space="preserve"> "Пугачёвская-Соль-</w:t>
            </w:r>
            <w:proofErr w:type="spellStart"/>
            <w:r w:rsidRPr="00187F7B">
              <w:rPr>
                <w:color w:val="000000"/>
                <w:sz w:val="24"/>
                <w:szCs w:val="24"/>
              </w:rPr>
              <w:t>Илецкая</w:t>
            </w:r>
            <w:proofErr w:type="spellEnd"/>
            <w:r w:rsidRPr="00187F7B">
              <w:rPr>
                <w:color w:val="000000"/>
                <w:sz w:val="24"/>
                <w:szCs w:val="24"/>
              </w:rPr>
              <w:t xml:space="preserve">" с отпайками, ВЛ 110 </w:t>
            </w:r>
            <w:proofErr w:type="spellStart"/>
            <w:r w:rsidRPr="00187F7B">
              <w:rPr>
                <w:color w:val="000000"/>
                <w:sz w:val="24"/>
                <w:szCs w:val="24"/>
              </w:rPr>
              <w:t>кВ</w:t>
            </w:r>
            <w:proofErr w:type="spellEnd"/>
            <w:r w:rsidRPr="00187F7B">
              <w:rPr>
                <w:color w:val="000000"/>
                <w:sz w:val="24"/>
                <w:szCs w:val="24"/>
              </w:rPr>
              <w:t xml:space="preserve">" </w:t>
            </w:r>
            <w:proofErr w:type="spellStart"/>
            <w:r w:rsidRPr="00187F7B">
              <w:rPr>
                <w:color w:val="000000"/>
                <w:sz w:val="24"/>
                <w:szCs w:val="24"/>
              </w:rPr>
              <w:t>Маякская</w:t>
            </w:r>
            <w:proofErr w:type="spellEnd"/>
            <w:r w:rsidRPr="00187F7B">
              <w:rPr>
                <w:color w:val="000000"/>
                <w:sz w:val="24"/>
                <w:szCs w:val="24"/>
              </w:rPr>
              <w:t>-Соль-</w:t>
            </w:r>
            <w:proofErr w:type="spellStart"/>
            <w:r w:rsidRPr="00187F7B">
              <w:rPr>
                <w:color w:val="000000"/>
                <w:sz w:val="24"/>
                <w:szCs w:val="24"/>
              </w:rPr>
              <w:t>Илецкая</w:t>
            </w:r>
            <w:proofErr w:type="spellEnd"/>
            <w:r w:rsidRPr="00187F7B">
              <w:rPr>
                <w:color w:val="000000"/>
                <w:sz w:val="24"/>
                <w:szCs w:val="24"/>
              </w:rPr>
              <w:t>" с отпайками (2 захода)</w:t>
            </w:r>
          </w:p>
        </w:tc>
        <w:tc>
          <w:tcPr>
            <w:tcW w:w="892" w:type="dxa"/>
            <w:tcBorders>
              <w:top w:val="single" w:sz="4" w:space="0" w:color="auto"/>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color w:val="000000"/>
                <w:sz w:val="24"/>
                <w:szCs w:val="24"/>
              </w:rPr>
              <w:t>119,95 км</w:t>
            </w:r>
          </w:p>
        </w:tc>
        <w:tc>
          <w:tcPr>
            <w:tcW w:w="1134" w:type="dxa"/>
            <w:tcBorders>
              <w:top w:val="nil"/>
              <w:left w:val="single" w:sz="4" w:space="0" w:color="auto"/>
              <w:bottom w:val="single" w:sz="8" w:space="0" w:color="auto"/>
              <w:right w:val="single" w:sz="8"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color w:val="000000"/>
                <w:sz w:val="24"/>
                <w:szCs w:val="24"/>
              </w:rPr>
              <w:t xml:space="preserve">Оренбургская область, г. Оренбург, Оренбургский район, Соль-Илецкий городской округ, </w:t>
            </w:r>
            <w:proofErr w:type="spellStart"/>
            <w:r w:rsidRPr="00187F7B">
              <w:rPr>
                <w:color w:val="000000"/>
                <w:sz w:val="24"/>
                <w:szCs w:val="24"/>
              </w:rPr>
              <w:t>Акбулакский</w:t>
            </w:r>
            <w:proofErr w:type="spellEnd"/>
            <w:r w:rsidRPr="00187F7B">
              <w:rPr>
                <w:color w:val="000000"/>
                <w:sz w:val="24"/>
                <w:szCs w:val="24"/>
              </w:rPr>
              <w:t xml:space="preserve"> район</w:t>
            </w:r>
          </w:p>
        </w:tc>
        <w:tc>
          <w:tcPr>
            <w:tcW w:w="1386" w:type="dxa"/>
            <w:tcBorders>
              <w:top w:val="nil"/>
              <w:left w:val="single" w:sz="8" w:space="0" w:color="auto"/>
              <w:bottom w:val="single" w:sz="8" w:space="0" w:color="auto"/>
              <w:right w:val="single" w:sz="8"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color w:val="000000"/>
                <w:sz w:val="24"/>
                <w:szCs w:val="24"/>
              </w:rPr>
              <w:t>45 м</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Место размещения уточняется инвестором</w:t>
            </w:r>
          </w:p>
        </w:tc>
      </w:tr>
      <w:tr w:rsidR="00187F7B" w:rsidRPr="00187F7B" w:rsidTr="00187F7B">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5</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602040211</w:t>
            </w: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r w:rsidRPr="00187F7B">
              <w:rPr>
                <w:sz w:val="24"/>
                <w:szCs w:val="24"/>
              </w:rPr>
              <w:t>Электрические подстанции (Электрическая подстанция 110 </w:t>
            </w:r>
            <w:proofErr w:type="spellStart"/>
            <w:r w:rsidRPr="00187F7B">
              <w:rPr>
                <w:sz w:val="24"/>
                <w:szCs w:val="24"/>
              </w:rPr>
              <w:t>кВ</w:t>
            </w:r>
            <w:proofErr w:type="spellEnd"/>
            <w:r w:rsidRPr="00187F7B">
              <w:rPr>
                <w:sz w:val="24"/>
                <w:szCs w:val="24"/>
              </w:rPr>
              <w:t>)</w:t>
            </w:r>
          </w:p>
        </w:tc>
        <w:tc>
          <w:tcPr>
            <w:tcW w:w="2167" w:type="dxa"/>
            <w:gridSpan w:val="2"/>
            <w:tcBorders>
              <w:top w:val="single" w:sz="4" w:space="0" w:color="auto"/>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ПС 110/35/10кВ Соль-</w:t>
            </w:r>
            <w:proofErr w:type="spellStart"/>
            <w:r w:rsidRPr="00187F7B">
              <w:rPr>
                <w:color w:val="000000"/>
                <w:sz w:val="24"/>
                <w:szCs w:val="24"/>
              </w:rPr>
              <w:t>Илецкая</w:t>
            </w:r>
            <w:proofErr w:type="spellEnd"/>
          </w:p>
        </w:tc>
        <w:tc>
          <w:tcPr>
            <w:tcW w:w="892" w:type="dxa"/>
            <w:tcBorders>
              <w:top w:val="single" w:sz="4" w:space="0" w:color="auto"/>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color w:val="000000"/>
                <w:sz w:val="24"/>
                <w:szCs w:val="24"/>
              </w:rPr>
              <w:t>48 МВА</w:t>
            </w:r>
          </w:p>
        </w:tc>
        <w:tc>
          <w:tcPr>
            <w:tcW w:w="1134" w:type="dxa"/>
            <w:tcBorders>
              <w:top w:val="nil"/>
              <w:left w:val="single" w:sz="4" w:space="0" w:color="auto"/>
              <w:bottom w:val="single" w:sz="8" w:space="0" w:color="auto"/>
              <w:right w:val="single" w:sz="8"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color w:val="000000"/>
                <w:sz w:val="24"/>
                <w:szCs w:val="24"/>
              </w:rPr>
              <w:t>Оренбургская область, Соль-Илецкий городской округ</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Санитарно-защитная зона</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Карта планируемого размещения объектов регионального значения</w:t>
            </w:r>
          </w:p>
        </w:tc>
      </w:tr>
      <w:tr w:rsidR="00187F7B" w:rsidRPr="00187F7B" w:rsidTr="00187F7B">
        <w:tc>
          <w:tcPr>
            <w:tcW w:w="9356" w:type="dxa"/>
            <w:gridSpan w:val="9"/>
            <w:tcBorders>
              <w:top w:val="nil"/>
              <w:left w:val="single" w:sz="8" w:space="0" w:color="auto"/>
              <w:bottom w:val="single" w:sz="8" w:space="0" w:color="auto"/>
              <w:right w:val="single" w:sz="8" w:space="0" w:color="auto"/>
            </w:tcBorders>
            <w:hideMark/>
          </w:tcPr>
          <w:p w:rsidR="00187F7B" w:rsidRPr="00187F7B" w:rsidRDefault="00187F7B" w:rsidP="00187F7B">
            <w:pPr>
              <w:jc w:val="center"/>
              <w:outlineLvl w:val="4"/>
              <w:rPr>
                <w:b/>
                <w:sz w:val="24"/>
                <w:szCs w:val="24"/>
              </w:rPr>
            </w:pPr>
            <w:r w:rsidRPr="00187F7B">
              <w:rPr>
                <w:color w:val="000000"/>
                <w:sz w:val="24"/>
                <w:szCs w:val="24"/>
              </w:rPr>
              <w:t>О</w:t>
            </w:r>
            <w:r w:rsidRPr="00187F7B">
              <w:rPr>
                <w:b/>
                <w:iCs/>
                <w:sz w:val="24"/>
                <w:szCs w:val="24"/>
              </w:rPr>
              <w:t xml:space="preserve">бъекты регионального значения в области </w:t>
            </w:r>
            <w:r w:rsidRPr="00187F7B">
              <w:rPr>
                <w:b/>
                <w:sz w:val="24"/>
                <w:szCs w:val="24"/>
              </w:rPr>
              <w:t>обращения с отходами, в том числе с твердыми коммунальными отходами</w:t>
            </w:r>
          </w:p>
        </w:tc>
      </w:tr>
      <w:tr w:rsidR="00187F7B" w:rsidRPr="00187F7B" w:rsidTr="00336059">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6</w:t>
            </w:r>
          </w:p>
        </w:tc>
        <w:tc>
          <w:tcPr>
            <w:tcW w:w="708" w:type="dxa"/>
            <w:tcBorders>
              <w:top w:val="nil"/>
              <w:left w:val="single" w:sz="8" w:space="0" w:color="auto"/>
              <w:bottom w:val="single" w:sz="8" w:space="0" w:color="auto"/>
              <w:right w:val="single" w:sz="8" w:space="0" w:color="auto"/>
            </w:tcBorders>
            <w:vAlign w:val="center"/>
            <w:hideMark/>
          </w:tcPr>
          <w:p w:rsidR="00187F7B" w:rsidRPr="00187F7B" w:rsidRDefault="00187F7B" w:rsidP="00187F7B">
            <w:pPr>
              <w:widowControl/>
              <w:autoSpaceDE/>
              <w:autoSpaceDN/>
              <w:adjustRightInd/>
              <w:jc w:val="center"/>
              <w:rPr>
                <w:sz w:val="24"/>
                <w:szCs w:val="24"/>
              </w:rPr>
            </w:pPr>
            <w:r w:rsidRPr="00187F7B">
              <w:rPr>
                <w:sz w:val="24"/>
                <w:szCs w:val="24"/>
              </w:rPr>
              <w:t>602020402</w:t>
            </w:r>
          </w:p>
        </w:tc>
        <w:tc>
          <w:tcPr>
            <w:tcW w:w="1792" w:type="dxa"/>
            <w:tcBorders>
              <w:top w:val="nil"/>
              <w:left w:val="single" w:sz="8" w:space="0" w:color="auto"/>
              <w:bottom w:val="single" w:sz="8" w:space="0" w:color="auto"/>
              <w:right w:val="single" w:sz="4" w:space="0" w:color="auto"/>
            </w:tcBorders>
            <w:vAlign w:val="center"/>
            <w:hideMark/>
          </w:tcPr>
          <w:p w:rsidR="00187F7B" w:rsidRPr="00187F7B" w:rsidRDefault="00187F7B" w:rsidP="00187F7B">
            <w:pPr>
              <w:widowControl/>
              <w:autoSpaceDE/>
              <w:autoSpaceDN/>
              <w:adjustRightInd/>
              <w:rPr>
                <w:sz w:val="24"/>
                <w:szCs w:val="24"/>
              </w:rPr>
            </w:pPr>
            <w:r w:rsidRPr="00187F7B">
              <w:rPr>
                <w:sz w:val="24"/>
                <w:szCs w:val="24"/>
              </w:rPr>
              <w:t xml:space="preserve">Объекты утилизации, обезвреживания, размещения отходов производства и потребления (Объект по обработке, утилизации, обезвреживанию отходов) </w:t>
            </w:r>
          </w:p>
        </w:tc>
        <w:tc>
          <w:tcPr>
            <w:tcW w:w="2036" w:type="dxa"/>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Комплекс утилизации ТКО состоящий из полигона ТКО, автоматического мусоросортировочного комплекса и завода по производству топлива RDF</w:t>
            </w:r>
          </w:p>
        </w:tc>
        <w:tc>
          <w:tcPr>
            <w:tcW w:w="1023" w:type="dxa"/>
            <w:gridSpan w:val="2"/>
            <w:vMerge w:val="restart"/>
            <w:tcBorders>
              <w:top w:val="single" w:sz="4" w:space="0" w:color="auto"/>
              <w:left w:val="single" w:sz="4" w:space="0" w:color="auto"/>
              <w:right w:val="single" w:sz="4" w:space="0" w:color="auto"/>
            </w:tcBorders>
            <w:vAlign w:val="center"/>
            <w:hideMark/>
          </w:tcPr>
          <w:p w:rsidR="00187F7B" w:rsidRPr="00187F7B" w:rsidRDefault="00187F7B" w:rsidP="00187F7B">
            <w:pPr>
              <w:widowControl/>
              <w:autoSpaceDE/>
              <w:autoSpaceDN/>
              <w:adjustRightInd/>
              <w:jc w:val="both"/>
              <w:rPr>
                <w:color w:val="000000"/>
                <w:sz w:val="24"/>
                <w:szCs w:val="24"/>
              </w:rPr>
            </w:pPr>
            <w:r w:rsidRPr="00187F7B">
              <w:rPr>
                <w:sz w:val="24"/>
                <w:szCs w:val="24"/>
              </w:rPr>
              <w:t>Объекты, используемые для утилизации, обезвреживания, захоронения отходов (в том числе твердых коммунальных отходов)</w:t>
            </w:r>
          </w:p>
        </w:tc>
        <w:tc>
          <w:tcPr>
            <w:tcW w:w="1134" w:type="dxa"/>
            <w:tcBorders>
              <w:top w:val="nil"/>
              <w:left w:val="single" w:sz="4" w:space="0" w:color="auto"/>
              <w:bottom w:val="single" w:sz="8" w:space="0" w:color="auto"/>
              <w:right w:val="single" w:sz="8" w:space="0" w:color="auto"/>
            </w:tcBorders>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 xml:space="preserve">Соль-Илецкий городской округ </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Санитарно-защитная зона</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Карта планируемого размещения объектов регионального значения</w:t>
            </w:r>
          </w:p>
        </w:tc>
      </w:tr>
      <w:tr w:rsidR="00187F7B" w:rsidRPr="00187F7B" w:rsidTr="00336059">
        <w:tc>
          <w:tcPr>
            <w:tcW w:w="426" w:type="dxa"/>
            <w:tcBorders>
              <w:top w:val="nil"/>
              <w:left w:val="single" w:sz="8" w:space="0" w:color="auto"/>
              <w:bottom w:val="single" w:sz="8" w:space="0" w:color="auto"/>
              <w:right w:val="single" w:sz="8" w:space="0" w:color="auto"/>
            </w:tcBorders>
          </w:tcPr>
          <w:p w:rsidR="00187F7B" w:rsidRPr="00187F7B" w:rsidRDefault="00187F7B" w:rsidP="00187F7B">
            <w:pPr>
              <w:contextualSpacing/>
              <w:jc w:val="center"/>
              <w:rPr>
                <w:sz w:val="24"/>
                <w:szCs w:val="24"/>
              </w:rPr>
            </w:pPr>
            <w:r w:rsidRPr="00187F7B">
              <w:rPr>
                <w:sz w:val="24"/>
                <w:szCs w:val="24"/>
              </w:rPr>
              <w:t>7</w:t>
            </w:r>
          </w:p>
        </w:tc>
        <w:tc>
          <w:tcPr>
            <w:tcW w:w="708" w:type="dxa"/>
            <w:tcBorders>
              <w:top w:val="nil"/>
              <w:left w:val="single" w:sz="8" w:space="0" w:color="auto"/>
              <w:bottom w:val="single" w:sz="8" w:space="0" w:color="auto"/>
              <w:right w:val="single" w:sz="8" w:space="0" w:color="auto"/>
            </w:tcBorders>
            <w:hideMark/>
          </w:tcPr>
          <w:p w:rsidR="00187F7B" w:rsidRPr="00187F7B" w:rsidRDefault="00187F7B" w:rsidP="00187F7B">
            <w:pPr>
              <w:jc w:val="center"/>
              <w:rPr>
                <w:sz w:val="24"/>
                <w:szCs w:val="24"/>
              </w:rPr>
            </w:pPr>
          </w:p>
        </w:tc>
        <w:tc>
          <w:tcPr>
            <w:tcW w:w="1792" w:type="dxa"/>
            <w:tcBorders>
              <w:top w:val="nil"/>
              <w:left w:val="single" w:sz="8" w:space="0" w:color="auto"/>
              <w:bottom w:val="single" w:sz="8" w:space="0" w:color="auto"/>
              <w:right w:val="single" w:sz="4" w:space="0" w:color="auto"/>
            </w:tcBorders>
            <w:hideMark/>
          </w:tcPr>
          <w:p w:rsidR="00187F7B" w:rsidRPr="00187F7B" w:rsidRDefault="00187F7B" w:rsidP="00187F7B">
            <w:pPr>
              <w:jc w:val="both"/>
              <w:rPr>
                <w:sz w:val="24"/>
                <w:szCs w:val="24"/>
              </w:rPr>
            </w:pPr>
          </w:p>
        </w:tc>
        <w:tc>
          <w:tcPr>
            <w:tcW w:w="2036" w:type="dxa"/>
            <w:tcBorders>
              <w:top w:val="single" w:sz="4" w:space="0" w:color="auto"/>
              <w:left w:val="single" w:sz="4" w:space="0" w:color="auto"/>
              <w:bottom w:val="single" w:sz="4" w:space="0" w:color="auto"/>
              <w:right w:val="single" w:sz="4" w:space="0" w:color="auto"/>
            </w:tcBorders>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 xml:space="preserve">Комплекс </w:t>
            </w:r>
            <w:proofErr w:type="spellStart"/>
            <w:r w:rsidRPr="00187F7B">
              <w:rPr>
                <w:color w:val="000000"/>
                <w:sz w:val="24"/>
                <w:szCs w:val="24"/>
              </w:rPr>
              <w:t>электрогенерации</w:t>
            </w:r>
            <w:proofErr w:type="spellEnd"/>
          </w:p>
        </w:tc>
        <w:tc>
          <w:tcPr>
            <w:tcW w:w="1023" w:type="dxa"/>
            <w:gridSpan w:val="2"/>
            <w:vMerge/>
            <w:tcBorders>
              <w:left w:val="single" w:sz="4" w:space="0" w:color="auto"/>
              <w:bottom w:val="single" w:sz="4" w:space="0" w:color="auto"/>
              <w:right w:val="single" w:sz="4" w:space="0" w:color="auto"/>
            </w:tcBorders>
            <w:vAlign w:val="center"/>
            <w:hideMark/>
          </w:tcPr>
          <w:p w:rsidR="00187F7B" w:rsidRPr="00187F7B" w:rsidRDefault="00187F7B" w:rsidP="00187F7B">
            <w:pPr>
              <w:widowControl/>
              <w:autoSpaceDE/>
              <w:autoSpaceDN/>
              <w:adjustRightInd/>
              <w:jc w:val="both"/>
              <w:rPr>
                <w:color w:val="000000"/>
                <w:sz w:val="24"/>
                <w:szCs w:val="24"/>
              </w:rPr>
            </w:pPr>
          </w:p>
        </w:tc>
        <w:tc>
          <w:tcPr>
            <w:tcW w:w="1134" w:type="dxa"/>
            <w:tcBorders>
              <w:top w:val="nil"/>
              <w:left w:val="single" w:sz="4" w:space="0" w:color="auto"/>
              <w:bottom w:val="single" w:sz="8" w:space="0" w:color="auto"/>
              <w:right w:val="single" w:sz="8" w:space="0" w:color="auto"/>
            </w:tcBorders>
            <w:hideMark/>
          </w:tcPr>
          <w:p w:rsidR="00187F7B" w:rsidRPr="00187F7B" w:rsidRDefault="00187F7B" w:rsidP="00187F7B">
            <w:pPr>
              <w:widowControl/>
              <w:autoSpaceDE/>
              <w:autoSpaceDN/>
              <w:adjustRightInd/>
              <w:rPr>
                <w:color w:val="000000"/>
                <w:sz w:val="24"/>
                <w:szCs w:val="24"/>
              </w:rPr>
            </w:pPr>
            <w:r w:rsidRPr="00187F7B">
              <w:rPr>
                <w:color w:val="000000"/>
                <w:sz w:val="24"/>
                <w:szCs w:val="24"/>
              </w:rPr>
              <w:t xml:space="preserve">Соль-Илецкий городской округ </w:t>
            </w:r>
          </w:p>
        </w:tc>
        <w:tc>
          <w:tcPr>
            <w:tcW w:w="1386"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Санитарно-защитная зона</w:t>
            </w:r>
          </w:p>
        </w:tc>
        <w:tc>
          <w:tcPr>
            <w:tcW w:w="851" w:type="dxa"/>
            <w:tcBorders>
              <w:top w:val="nil"/>
              <w:left w:val="single" w:sz="8" w:space="0" w:color="auto"/>
              <w:bottom w:val="single" w:sz="8" w:space="0" w:color="auto"/>
              <w:right w:val="single" w:sz="8" w:space="0" w:color="auto"/>
            </w:tcBorders>
            <w:hideMark/>
          </w:tcPr>
          <w:p w:rsidR="00187F7B" w:rsidRPr="00187F7B" w:rsidRDefault="00187F7B" w:rsidP="00187F7B">
            <w:pPr>
              <w:jc w:val="both"/>
              <w:rPr>
                <w:sz w:val="24"/>
                <w:szCs w:val="24"/>
              </w:rPr>
            </w:pPr>
            <w:r w:rsidRPr="00187F7B">
              <w:rPr>
                <w:sz w:val="24"/>
                <w:szCs w:val="24"/>
              </w:rPr>
              <w:t>Карта планируемого размещения объект</w:t>
            </w:r>
            <w:r w:rsidRPr="00187F7B">
              <w:rPr>
                <w:sz w:val="24"/>
                <w:szCs w:val="24"/>
              </w:rPr>
              <w:lastRenderedPageBreak/>
              <w:t>ов регионального значения</w:t>
            </w:r>
          </w:p>
        </w:tc>
      </w:tr>
    </w:tbl>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after="200" w:line="276" w:lineRule="auto"/>
        <w:rPr>
          <w:rFonts w:ascii="Calibri" w:hAnsi="Calibri"/>
          <w:sz w:val="28"/>
          <w:szCs w:val="28"/>
        </w:rPr>
      </w:pPr>
      <w:r w:rsidRPr="00187F7B">
        <w:rPr>
          <w:rFonts w:ascii="Calibri" w:hAnsi="Calibri"/>
          <w:sz w:val="28"/>
          <w:szCs w:val="28"/>
        </w:rPr>
        <w:br w:type="page"/>
      </w:r>
    </w:p>
    <w:p w:rsidR="00187F7B" w:rsidRPr="00187F7B" w:rsidRDefault="00187F7B" w:rsidP="00BA140C">
      <w:pPr>
        <w:keepNext/>
        <w:keepLines/>
        <w:widowControl/>
        <w:numPr>
          <w:ilvl w:val="0"/>
          <w:numId w:val="36"/>
        </w:numPr>
        <w:suppressAutoHyphens/>
        <w:autoSpaceDE/>
        <w:autoSpaceDN/>
        <w:adjustRightInd/>
        <w:spacing w:after="200" w:line="276" w:lineRule="auto"/>
        <w:jc w:val="center"/>
        <w:outlineLvl w:val="0"/>
        <w:rPr>
          <w:b/>
          <w:bCs/>
          <w:caps/>
          <w:color w:val="365F91"/>
          <w:sz w:val="32"/>
          <w:szCs w:val="32"/>
        </w:rPr>
      </w:pPr>
      <w:bookmarkStart w:id="50" w:name="_Toc38857029"/>
      <w:r w:rsidRPr="00187F7B">
        <w:rPr>
          <w:b/>
          <w:bCs/>
          <w:color w:val="365F91"/>
          <w:sz w:val="32"/>
          <w:szCs w:val="32"/>
        </w:rPr>
        <w:lastRenderedPageBreak/>
        <w:t>Перечень и характеристика основных факторов риска возникновения чрезвычайных ситуаций природного и техногенного характера</w:t>
      </w:r>
      <w:bookmarkEnd w:id="50"/>
    </w:p>
    <w:p w:rsidR="00187F7B" w:rsidRPr="00187F7B" w:rsidRDefault="00187F7B" w:rsidP="00187F7B">
      <w:pPr>
        <w:widowControl/>
        <w:autoSpaceDE/>
        <w:autoSpaceDN/>
        <w:adjustRightInd/>
        <w:ind w:firstLine="540"/>
        <w:jc w:val="both"/>
        <w:rPr>
          <w:sz w:val="28"/>
          <w:szCs w:val="28"/>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 соответствии с Федеральным законом от 27.12.02 г. № 184-ФЗ "О техническом регулировании", критерием безопасности является уровень риска. Закон "О техническом регулировании" дает следующее понятие термину безопасность: "Безопасность продукции, процессов производства, эксплуатации, хранения, перевозки, реализации и утилизации (далее – безопасность) – состояние, при котором отсутствует недопустимый риск, связанный с причинением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 указанном законе термин «риск» трактуется как вероятность причинения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с учетом тяжести этого вреда.</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Методика оценки безопасности, установленная ФЗ № 184-ФЗ "О техническом регулировании", сводится к расчету риска и сравнению его с нормативными показателями. Допустимые уровни индивидуальных рисков при аварии на опасных производственных объектах в России приняты: 10</w:t>
      </w:r>
      <w:r w:rsidRPr="00187F7B">
        <w:rPr>
          <w:spacing w:val="-5"/>
          <w:sz w:val="28"/>
          <w:szCs w:val="28"/>
          <w:vertAlign w:val="superscript"/>
          <w:lang w:eastAsia="en-US"/>
        </w:rPr>
        <w:t>-4</w:t>
      </w:r>
      <w:r w:rsidRPr="00187F7B">
        <w:rPr>
          <w:spacing w:val="-5"/>
          <w:sz w:val="28"/>
          <w:szCs w:val="28"/>
          <w:lang w:eastAsia="en-US"/>
        </w:rPr>
        <w:t xml:space="preserve"> 1/год – для производственного персонала и 10</w:t>
      </w:r>
      <w:r w:rsidRPr="00187F7B">
        <w:rPr>
          <w:spacing w:val="-5"/>
          <w:sz w:val="28"/>
          <w:szCs w:val="28"/>
          <w:vertAlign w:val="superscript"/>
          <w:lang w:eastAsia="en-US"/>
        </w:rPr>
        <w:t>-6</w:t>
      </w:r>
      <w:r w:rsidRPr="00187F7B">
        <w:rPr>
          <w:spacing w:val="-5"/>
          <w:sz w:val="28"/>
          <w:szCs w:val="28"/>
          <w:lang w:eastAsia="en-US"/>
        </w:rPr>
        <w:t xml:space="preserve"> 1/год – для населения.</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При отсутствии недопустимого риска безопасность обеспечена, в противном случае безопасность не соответствует установленным требованиям.</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Основные задачи оценки и анализа риска чрезвычайных ситуаций заключаются в представлении лицам, принимающим решения:</w:t>
      </w:r>
    </w:p>
    <w:p w:rsidR="00187F7B" w:rsidRPr="00187F7B" w:rsidRDefault="00187F7B" w:rsidP="00BA140C">
      <w:pPr>
        <w:widowControl/>
        <w:numPr>
          <w:ilvl w:val="0"/>
          <w:numId w:val="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объективной информации о состоянии безопасности структурно-функциональных элементов рассматриваемой системы и всей системы в целом,</w:t>
      </w:r>
    </w:p>
    <w:p w:rsidR="00187F7B" w:rsidRPr="00187F7B" w:rsidRDefault="00187F7B" w:rsidP="00BA140C">
      <w:pPr>
        <w:widowControl/>
        <w:numPr>
          <w:ilvl w:val="0"/>
          <w:numId w:val="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сведений о наиболее опасных, "слабых" местах с точки зрения безопасности,</w:t>
      </w:r>
    </w:p>
    <w:p w:rsidR="00187F7B" w:rsidRPr="00187F7B" w:rsidRDefault="00187F7B" w:rsidP="00BA140C">
      <w:pPr>
        <w:widowControl/>
        <w:numPr>
          <w:ilvl w:val="0"/>
          <w:numId w:val="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обоснованных рекомендаций по уменьшению риска на основе проектирования и реализации инженерно-технических мероприятий гражданской обороны (с учётом наложения факторов риска  чрезвычайных ситуаций военного характера) и мероприятий предупреждения чрезвычайных ситуаций.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Характерной особенностью инфраструктуры экономики города является сосредоточение большинства потенциально опасных объектов в черте жилой застройки. Эти обстоятельства определяют высокую вероятность возникновения </w:t>
      </w:r>
      <w:r w:rsidRPr="00187F7B">
        <w:rPr>
          <w:spacing w:val="-5"/>
          <w:sz w:val="28"/>
          <w:szCs w:val="28"/>
          <w:lang w:eastAsia="en-US"/>
        </w:rPr>
        <w:lastRenderedPageBreak/>
        <w:t>в указанных городах чрезвычайных ситуаций техногенного характера, а также тяжесть возможных социально-экономических последствий.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Основными факторами риска возникновения чрезвычайных ситуаций являются опасности (как имевшие место, так и прогнозируемые с высокой степенью вероятности) на территории города и существенно сказывающиеся на безопасности населения</w:t>
      </w:r>
      <w:r w:rsidRPr="00187F7B">
        <w:rPr>
          <w:b/>
          <w:spacing w:val="-5"/>
          <w:sz w:val="28"/>
          <w:szCs w:val="28"/>
          <w:lang w:eastAsia="en-US"/>
        </w:rPr>
        <w:t>:</w:t>
      </w:r>
      <w:r w:rsidRPr="00187F7B">
        <w:rPr>
          <w:spacing w:val="-5"/>
          <w:sz w:val="28"/>
          <w:szCs w:val="28"/>
          <w:lang w:eastAsia="en-US"/>
        </w:rPr>
        <w:t xml:space="preserve">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террористические,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криминальные,</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военные,</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природные,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техногенные,</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коммунально-бытового и жилищного характера,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экологические,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эпидемиологического характера, </w:t>
      </w:r>
    </w:p>
    <w:p w:rsidR="00187F7B" w:rsidRPr="00187F7B" w:rsidRDefault="00187F7B" w:rsidP="00BA140C">
      <w:pPr>
        <w:widowControl/>
        <w:numPr>
          <w:ilvl w:val="0"/>
          <w:numId w:val="8"/>
        </w:numPr>
        <w:autoSpaceDE/>
        <w:autoSpaceDN/>
        <w:adjustRightInd/>
        <w:spacing w:after="200" w:line="276" w:lineRule="auto"/>
        <w:ind w:left="0" w:firstLine="709"/>
        <w:jc w:val="both"/>
        <w:rPr>
          <w:i/>
          <w:spacing w:val="-5"/>
          <w:sz w:val="28"/>
          <w:szCs w:val="28"/>
          <w:lang w:eastAsia="en-US"/>
        </w:rPr>
      </w:pPr>
      <w:r w:rsidRPr="00187F7B">
        <w:rPr>
          <w:i/>
          <w:spacing w:val="-5"/>
          <w:sz w:val="28"/>
          <w:szCs w:val="28"/>
          <w:lang w:eastAsia="en-US"/>
        </w:rPr>
        <w:t xml:space="preserve">социального характера.  </w:t>
      </w:r>
    </w:p>
    <w:p w:rsidR="00187F7B" w:rsidRPr="00187F7B" w:rsidRDefault="00187F7B" w:rsidP="00187F7B">
      <w:pPr>
        <w:widowControl/>
        <w:autoSpaceDE/>
        <w:autoSpaceDN/>
        <w:adjustRightInd/>
        <w:ind w:firstLine="709"/>
        <w:jc w:val="both"/>
        <w:rPr>
          <w:b/>
          <w:i/>
          <w:spacing w:val="-5"/>
          <w:sz w:val="28"/>
          <w:szCs w:val="28"/>
          <w:lang w:eastAsia="en-US"/>
        </w:rPr>
      </w:pPr>
    </w:p>
    <w:p w:rsidR="00187F7B" w:rsidRPr="00187F7B" w:rsidRDefault="00187F7B" w:rsidP="00187F7B">
      <w:pPr>
        <w:widowControl/>
        <w:autoSpaceDE/>
        <w:autoSpaceDN/>
        <w:adjustRightInd/>
        <w:ind w:firstLine="709"/>
        <w:jc w:val="both"/>
        <w:rPr>
          <w:i/>
          <w:spacing w:val="-5"/>
          <w:sz w:val="28"/>
          <w:szCs w:val="28"/>
          <w:lang w:eastAsia="en-US"/>
        </w:rPr>
      </w:pPr>
      <w:r w:rsidRPr="00187F7B">
        <w:rPr>
          <w:b/>
          <w:bCs/>
          <w:iCs/>
          <w:spacing w:val="-5"/>
          <w:sz w:val="28"/>
          <w:szCs w:val="28"/>
          <w:lang w:eastAsia="en-US"/>
        </w:rPr>
        <w:t xml:space="preserve">5.1. ТЕРРОРИСТИЧЕСКИЕ ФАКТОРЫ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К основным факторам террористического характера на территории Соль-Илецкого  городского округа относятся: </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нападение на политические и экономические объекты (захват, подрыв, обстрел и т.д.);</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взрывы и другие террористические акты в местах массового пребывания людей, похищение людей и захват заложников;</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нападение на объекты, потенциально опасные для жизни населения в случае их разрушения или нарушения технологического режима;</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вывод из строя систем управления силовых линий электроснабжения, средств связи, компьютерной техники и других электронных приборов (электромагнитный терроризм);</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нарушение психофизического состояния людей путем программированного поведения и деятельности целых групп населения;</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внедрение через печать, радио и телевидение информации, которая может вызвать искаженное общественное мнение, беспорядки в обществе;</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проникновение с целью нарушения работы в информационные сети;</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применение химических и радиоактивных веществ в местах массового пребывания людей;</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отравление (заражение) систем водоснабжения, продуктов питания;</w:t>
      </w:r>
    </w:p>
    <w:p w:rsidR="00187F7B" w:rsidRPr="00187F7B" w:rsidRDefault="00187F7B" w:rsidP="00BA140C">
      <w:pPr>
        <w:widowControl/>
        <w:numPr>
          <w:ilvl w:val="0"/>
          <w:numId w:val="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искусственное распространение возбудителей инфекционных болезней.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Реализация указанных угроз может привести:</w:t>
      </w:r>
    </w:p>
    <w:p w:rsidR="00187F7B" w:rsidRPr="00187F7B" w:rsidRDefault="00187F7B" w:rsidP="00BA140C">
      <w:pPr>
        <w:widowControl/>
        <w:numPr>
          <w:ilvl w:val="0"/>
          <w:numId w:val="1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нарушению на длительный срок нормальной жизни населения города;</w:t>
      </w:r>
    </w:p>
    <w:p w:rsidR="00187F7B" w:rsidRPr="00187F7B" w:rsidRDefault="00187F7B" w:rsidP="00BA140C">
      <w:pPr>
        <w:widowControl/>
        <w:numPr>
          <w:ilvl w:val="0"/>
          <w:numId w:val="1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созданию атмосферы страха;</w:t>
      </w:r>
    </w:p>
    <w:p w:rsidR="00187F7B" w:rsidRPr="00187F7B" w:rsidRDefault="00187F7B" w:rsidP="00BA140C">
      <w:pPr>
        <w:widowControl/>
        <w:numPr>
          <w:ilvl w:val="0"/>
          <w:numId w:val="1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большому количеству жертв.</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Наибольшую опасность представляет реализация террористических проявлений на ФГУ комбинат “Светлый” и ОАО “Соль-</w:t>
      </w:r>
      <w:proofErr w:type="spellStart"/>
      <w:r w:rsidRPr="00187F7B">
        <w:rPr>
          <w:spacing w:val="-5"/>
          <w:sz w:val="28"/>
          <w:szCs w:val="28"/>
          <w:lang w:eastAsia="en-US"/>
        </w:rPr>
        <w:t>Илецкая</w:t>
      </w:r>
      <w:proofErr w:type="spellEnd"/>
      <w:r w:rsidRPr="00187F7B">
        <w:rPr>
          <w:spacing w:val="-5"/>
          <w:sz w:val="28"/>
          <w:szCs w:val="28"/>
          <w:lang w:eastAsia="en-US"/>
        </w:rPr>
        <w:t xml:space="preserve"> нефтебаза”. При террористическом акте на </w:t>
      </w:r>
      <w:proofErr w:type="spellStart"/>
      <w:r w:rsidRPr="00187F7B">
        <w:rPr>
          <w:spacing w:val="-5"/>
          <w:sz w:val="28"/>
          <w:szCs w:val="28"/>
          <w:lang w:eastAsia="en-US"/>
        </w:rPr>
        <w:t>взрыво</w:t>
      </w:r>
      <w:proofErr w:type="spellEnd"/>
      <w:r w:rsidRPr="00187F7B">
        <w:rPr>
          <w:spacing w:val="-5"/>
          <w:sz w:val="28"/>
          <w:szCs w:val="28"/>
          <w:lang w:eastAsia="en-US"/>
        </w:rPr>
        <w:t xml:space="preserve">- и пожароопасных объектах загрязнение окружающей среды будет обусловлено характером самого объекта. Так, разрушение активных зон будет сопровождаться выбросом нефтепродуктов и продуктов их горения. Площадь загрязнения будет зависеть как от характера объекта, так и характера диверсии (взрыв, пожар, отключение электроэнергии и др.). </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i/>
          <w:spacing w:val="-5"/>
          <w:sz w:val="28"/>
          <w:szCs w:val="28"/>
          <w:lang w:eastAsia="en-US"/>
        </w:rPr>
      </w:pPr>
      <w:r w:rsidRPr="00187F7B">
        <w:rPr>
          <w:b/>
          <w:bCs/>
          <w:iCs/>
          <w:spacing w:val="-5"/>
          <w:sz w:val="28"/>
          <w:szCs w:val="28"/>
          <w:lang w:eastAsia="en-US"/>
        </w:rPr>
        <w:t xml:space="preserve">5.2. КРИМИНАЛЬНЫЕ ФАКТОРЫ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Усиление криминализации всех сторон жизни общества наносит серьезный ущерб идеям демократизации, нарушает нормальную жизнь города.</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К основным криминальным факторам относятся:</w:t>
      </w:r>
    </w:p>
    <w:p w:rsidR="00187F7B" w:rsidRPr="00187F7B" w:rsidRDefault="00187F7B" w:rsidP="00BA140C">
      <w:pPr>
        <w:widowControl/>
        <w:numPr>
          <w:ilvl w:val="0"/>
          <w:numId w:val="11"/>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усиление криминального давления на жизнедеятельность  города;</w:t>
      </w:r>
    </w:p>
    <w:p w:rsidR="00187F7B" w:rsidRPr="00187F7B" w:rsidRDefault="00187F7B" w:rsidP="00BA140C">
      <w:pPr>
        <w:widowControl/>
        <w:numPr>
          <w:ilvl w:val="0"/>
          <w:numId w:val="11"/>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возможность срастания преступных сил с представителями властных структур;</w:t>
      </w:r>
    </w:p>
    <w:p w:rsidR="00187F7B" w:rsidRPr="00187F7B" w:rsidRDefault="00187F7B" w:rsidP="00BA140C">
      <w:pPr>
        <w:widowControl/>
        <w:numPr>
          <w:ilvl w:val="0"/>
          <w:numId w:val="11"/>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переход под контроль криминальных групп банков, экономических, торговых и посреднических центров;</w:t>
      </w:r>
    </w:p>
    <w:p w:rsidR="00187F7B" w:rsidRPr="00187F7B" w:rsidRDefault="00187F7B" w:rsidP="00BA140C">
      <w:pPr>
        <w:widowControl/>
        <w:numPr>
          <w:ilvl w:val="0"/>
          <w:numId w:val="11"/>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возможность проникновения преступных авторитетов в выборные органы законодательной власти, а также в правоохранительные органы;</w:t>
      </w:r>
    </w:p>
    <w:p w:rsidR="00187F7B" w:rsidRPr="00187F7B" w:rsidRDefault="00187F7B" w:rsidP="00BA140C">
      <w:pPr>
        <w:widowControl/>
        <w:numPr>
          <w:ilvl w:val="0"/>
          <w:numId w:val="11"/>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слабая раскрываемость заказных убийств, в том числе по политическим мотивам.</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Реализация указанных угроз может привести:</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появлению атмосферы страха и неуверенности в обществе;</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возможности перехода реальной власти к преступным авторитетам;</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парализации экономических преобразований;</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обесцениванию демократических завоеваний.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Наибольшую опасность представляет реализация криминалистических проявлений в учреждение ФБУ ИК-6 УФСИН России по Оренбургской области - ЮК 25/6 "Черный дельфин" особого режима – одна из пяти колоний для пожизненных заключенных в России.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 основе возникновения и развития опасных и чрезвычайных ситуаций социального характера лежат противоречия, серьезно нарушающие нормальное функционирование социума в различных сферах жизнедеятельности – экономической, политической, социальной, межэтнической, конфессиональной и иных. Игнорирование этих противоречий, уход от решения актуальных проблем современного общественного развития как всего мирового сообщества, так и отдельных государств и народов ведет к самым непредсказуемым последствиям и катастрофам – войнам, военным конфликтам, социальным взрывам и прочим катаклизмам. В настоящее время серьезную опасность представляет международный терроризм, прежде всего в лице исламского фундаментализма.</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 Питательной почвой для него являются экстремизм и организованная преступность, ставшие серьезной проблемой современного российского общества. Их истоки кроются в особенностях социально-политического и экономического развития страны, вызванных сменой общественно-политической ориентации общества и переходом к рыночным отношениям. Немаловажное значение здесь имеют и социально-психологические факторы.</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i/>
          <w:spacing w:val="-5"/>
          <w:sz w:val="28"/>
          <w:szCs w:val="28"/>
          <w:lang w:eastAsia="en-US"/>
        </w:rPr>
      </w:pPr>
      <w:r w:rsidRPr="00187F7B">
        <w:rPr>
          <w:b/>
          <w:bCs/>
          <w:iCs/>
          <w:spacing w:val="-5"/>
          <w:sz w:val="28"/>
          <w:szCs w:val="28"/>
          <w:lang w:eastAsia="en-US"/>
        </w:rPr>
        <w:t xml:space="preserve">5.3. ВОЕННЫЕ ФАКТОРЫ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К основным военным угрозам относится возможность применения ядерного и других видов оружия массового уничтожения, а также систем высокоточного оружия и обычных средств поражения повышенной мощности в современной войне.</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Реализация военной угрозы может привести:</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массовому поражению населения;</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нарушению управления городом;</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к разрушению жизненно важных объектов;</w:t>
      </w:r>
    </w:p>
    <w:p w:rsidR="00187F7B" w:rsidRPr="00187F7B" w:rsidRDefault="00187F7B" w:rsidP="00BA140C">
      <w:pPr>
        <w:widowControl/>
        <w:numPr>
          <w:ilvl w:val="0"/>
          <w:numId w:val="12"/>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снижению до критического уровня жизнеобеспечения населения.</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 результате наложения источников ЧС военного характера, резко усиливается и действие возникающих источников (факторов) ЧС природного, техногенного и биолого-социального характера, что потребует значительного увеличения объема мероприятий по ликвидации.</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Территория города  Соль-Илецк не относится к группе по гражданской обороне и не имеет объекты оборонного значения </w:t>
      </w:r>
      <w:r w:rsidRPr="00187F7B">
        <w:rPr>
          <w:b/>
          <w:spacing w:val="-5"/>
          <w:sz w:val="28"/>
          <w:szCs w:val="28"/>
          <w:lang w:eastAsia="en-US"/>
        </w:rPr>
        <w:t>постановление Правительства РФ от 3.10.1998 г.  N 1149  “О порядке отнесения территорий к группам по гражданской обороне”.</w:t>
      </w:r>
      <w:r w:rsidRPr="00187F7B">
        <w:rPr>
          <w:spacing w:val="-5"/>
          <w:sz w:val="28"/>
          <w:szCs w:val="28"/>
          <w:lang w:eastAsia="en-US"/>
        </w:rPr>
        <w:t xml:space="preserve"> </w:t>
      </w:r>
    </w:p>
    <w:p w:rsidR="00187F7B" w:rsidRPr="00187F7B" w:rsidRDefault="00187F7B" w:rsidP="00187F7B">
      <w:pPr>
        <w:widowControl/>
        <w:autoSpaceDE/>
        <w:autoSpaceDN/>
        <w:adjustRightInd/>
        <w:ind w:firstLine="709"/>
        <w:jc w:val="both"/>
        <w:rPr>
          <w:b/>
          <w:bCs/>
          <w:iCs/>
          <w:spacing w:val="-5"/>
          <w:sz w:val="28"/>
          <w:szCs w:val="28"/>
          <w:lang w:eastAsia="en-US"/>
        </w:rPr>
      </w:pPr>
    </w:p>
    <w:p w:rsidR="00187F7B" w:rsidRPr="00187F7B" w:rsidRDefault="00187F7B" w:rsidP="00187F7B">
      <w:pPr>
        <w:widowControl/>
        <w:autoSpaceDE/>
        <w:autoSpaceDN/>
        <w:adjustRightInd/>
        <w:ind w:firstLine="709"/>
        <w:jc w:val="both"/>
        <w:rPr>
          <w:i/>
          <w:spacing w:val="-5"/>
          <w:sz w:val="28"/>
          <w:szCs w:val="28"/>
          <w:lang w:eastAsia="en-US"/>
        </w:rPr>
      </w:pPr>
      <w:r w:rsidRPr="00187F7B">
        <w:rPr>
          <w:b/>
          <w:bCs/>
          <w:iCs/>
          <w:spacing w:val="-5"/>
          <w:sz w:val="28"/>
          <w:szCs w:val="28"/>
          <w:lang w:eastAsia="en-US"/>
        </w:rPr>
        <w:t xml:space="preserve">5.4. ПРИРОДНЫЕ ФАКТОРЫ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 целом, город располагается в достаточно спокойной (относительно природных катастроф) зоне. Однако усиливающееся воздействие человеческого общества на природную среду может привести к сложным проявлениям.</w:t>
      </w:r>
    </w:p>
    <w:p w:rsidR="00187F7B" w:rsidRPr="00187F7B" w:rsidRDefault="00187F7B" w:rsidP="00187F7B">
      <w:pPr>
        <w:widowControl/>
        <w:autoSpaceDE/>
        <w:autoSpaceDN/>
        <w:adjustRightInd/>
        <w:ind w:firstLine="709"/>
        <w:jc w:val="both"/>
        <w:rPr>
          <w:bCs/>
          <w:sz w:val="28"/>
          <w:szCs w:val="28"/>
          <w:u w:val="single"/>
        </w:rPr>
      </w:pPr>
      <w:r w:rsidRPr="00187F7B">
        <w:rPr>
          <w:bCs/>
          <w:sz w:val="28"/>
          <w:szCs w:val="28"/>
          <w:u w:val="single"/>
        </w:rPr>
        <w:t>Опасные метеорологические явления и процессы</w:t>
      </w:r>
    </w:p>
    <w:p w:rsidR="00187F7B" w:rsidRPr="00187F7B" w:rsidRDefault="00187F7B" w:rsidP="00187F7B">
      <w:pPr>
        <w:widowControl/>
        <w:autoSpaceDE/>
        <w:autoSpaceDN/>
        <w:adjustRightInd/>
        <w:ind w:firstLine="709"/>
        <w:jc w:val="both"/>
        <w:rPr>
          <w:sz w:val="28"/>
          <w:szCs w:val="28"/>
        </w:rPr>
      </w:pPr>
      <w:r w:rsidRPr="00187F7B">
        <w:rPr>
          <w:sz w:val="28"/>
          <w:szCs w:val="28"/>
        </w:rPr>
        <w:t>Наиболее опасными проявлениями природных процессов для МО ГП  г. Соль-Илецк являются:</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бури (15-31м/с);</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пожары природные;</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снегопады, превышающие 20 мм за 24 часа;</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грозы;</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град с диаметром частиц более 5 мм;</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гололед с диаметром отложений более 200 мм;</w:t>
      </w:r>
    </w:p>
    <w:p w:rsidR="00187F7B" w:rsidRPr="00187F7B" w:rsidRDefault="00187F7B" w:rsidP="00BA140C">
      <w:pPr>
        <w:widowControl/>
        <w:numPr>
          <w:ilvl w:val="0"/>
          <w:numId w:val="13"/>
        </w:numPr>
        <w:tabs>
          <w:tab w:val="left" w:pos="1128"/>
        </w:tabs>
        <w:autoSpaceDE/>
        <w:autoSpaceDN/>
        <w:adjustRightInd/>
        <w:spacing w:after="200" w:line="276" w:lineRule="auto"/>
        <w:ind w:left="0" w:firstLine="709"/>
        <w:jc w:val="both"/>
        <w:rPr>
          <w:sz w:val="28"/>
          <w:szCs w:val="28"/>
        </w:rPr>
      </w:pPr>
      <w:r w:rsidRPr="00187F7B">
        <w:rPr>
          <w:sz w:val="28"/>
          <w:szCs w:val="28"/>
        </w:rPr>
        <w:t xml:space="preserve">сильные ветры со скоростью более 32 м/с (ураганы). </w:t>
      </w:r>
    </w:p>
    <w:p w:rsidR="00187F7B" w:rsidRPr="00187F7B" w:rsidRDefault="00187F7B" w:rsidP="00187F7B">
      <w:pPr>
        <w:widowControl/>
        <w:autoSpaceDE/>
        <w:autoSpaceDN/>
        <w:adjustRightInd/>
        <w:ind w:firstLine="709"/>
        <w:jc w:val="both"/>
        <w:rPr>
          <w:sz w:val="28"/>
          <w:szCs w:val="28"/>
        </w:rPr>
      </w:pPr>
      <w:r w:rsidRPr="00187F7B">
        <w:rPr>
          <w:sz w:val="28"/>
          <w:szCs w:val="28"/>
        </w:rPr>
        <w:t>На территории города имели место пожары, ливневые дожди с градом, ураганный ветер, заморозки в период вегетации и созревания сельскохозяйственных культур. Грозовая деятельность. Среднее число дней с грозой в году – 21, их максимум приходится на июнь – июль (6 дней). Наибольшее число дней с грозой в году 31. Средняя продолжительность гроз в году – около 40 часов.</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В весенний период наибольшую опасность представляют половодья в поймах р. Елшанка и р. Песчанка.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Реализация природных угроз может привести:</w:t>
      </w:r>
    </w:p>
    <w:p w:rsidR="00187F7B" w:rsidRPr="00187F7B" w:rsidRDefault="00187F7B" w:rsidP="00BA140C">
      <w:pPr>
        <w:widowControl/>
        <w:numPr>
          <w:ilvl w:val="0"/>
          <w:numId w:val="14"/>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гибели и потере здоровья большого числа жителей;</w:t>
      </w:r>
    </w:p>
    <w:p w:rsidR="00187F7B" w:rsidRPr="00187F7B" w:rsidRDefault="00187F7B" w:rsidP="00BA140C">
      <w:pPr>
        <w:widowControl/>
        <w:numPr>
          <w:ilvl w:val="0"/>
          <w:numId w:val="14"/>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к значительному ущербу производственного и жилищного фондов, культурным ценностям;</w:t>
      </w:r>
    </w:p>
    <w:p w:rsidR="00187F7B" w:rsidRPr="00187F7B" w:rsidRDefault="00187F7B" w:rsidP="00BA140C">
      <w:pPr>
        <w:widowControl/>
        <w:numPr>
          <w:ilvl w:val="0"/>
          <w:numId w:val="14"/>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нарушению нормальной жизнедеятельности населения города.</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Cs/>
          <w:sz w:val="28"/>
          <w:szCs w:val="28"/>
        </w:rPr>
      </w:pPr>
      <w:r w:rsidRPr="00187F7B">
        <w:rPr>
          <w:sz w:val="28"/>
          <w:szCs w:val="28"/>
        </w:rPr>
        <w:t>Характеристика поражающих факторов указанных природных явлений приведена в таблице 12.4.</w:t>
      </w:r>
      <w:r w:rsidRPr="00187F7B">
        <w:rPr>
          <w:bCs/>
          <w:sz w:val="28"/>
          <w:szCs w:val="28"/>
        </w:rPr>
        <w:t>1.</w:t>
      </w:r>
    </w:p>
    <w:p w:rsidR="00187F7B" w:rsidRPr="00187F7B" w:rsidRDefault="00187F7B" w:rsidP="00187F7B">
      <w:pPr>
        <w:widowControl/>
        <w:autoSpaceDE/>
        <w:autoSpaceDN/>
        <w:adjustRightInd/>
        <w:ind w:firstLine="709"/>
        <w:jc w:val="both"/>
        <w:rPr>
          <w:bCs/>
          <w:sz w:val="28"/>
          <w:szCs w:val="28"/>
        </w:rPr>
      </w:pPr>
    </w:p>
    <w:tbl>
      <w:tblPr>
        <w:tblpPr w:leftFromText="180" w:rightFromText="180" w:vertAnchor="text" w:horzAnchor="margin" w:tblpX="108" w:tblpY="432"/>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0"/>
        <w:gridCol w:w="6804"/>
      </w:tblGrid>
      <w:tr w:rsidR="00187F7B" w:rsidRPr="00187F7B" w:rsidTr="00187F7B">
        <w:tc>
          <w:tcPr>
            <w:tcW w:w="2660" w:type="dxa"/>
            <w:shd w:val="clear" w:color="auto" w:fill="C6D9F1"/>
            <w:vAlign w:val="center"/>
          </w:tcPr>
          <w:p w:rsidR="00187F7B" w:rsidRPr="00187F7B" w:rsidRDefault="00187F7B" w:rsidP="00187F7B">
            <w:pPr>
              <w:keepNext/>
              <w:widowControl/>
              <w:autoSpaceDE/>
              <w:autoSpaceDN/>
              <w:adjustRightInd/>
              <w:ind w:firstLine="704"/>
              <w:jc w:val="both"/>
              <w:rPr>
                <w:sz w:val="24"/>
                <w:szCs w:val="24"/>
              </w:rPr>
            </w:pPr>
            <w:r w:rsidRPr="00187F7B">
              <w:rPr>
                <w:sz w:val="24"/>
                <w:szCs w:val="24"/>
              </w:rPr>
              <w:t>Источник ЧС</w:t>
            </w:r>
          </w:p>
        </w:tc>
        <w:tc>
          <w:tcPr>
            <w:tcW w:w="6804" w:type="dxa"/>
            <w:shd w:val="clear" w:color="auto" w:fill="C6D9F1"/>
            <w:vAlign w:val="center"/>
          </w:tcPr>
          <w:p w:rsidR="00187F7B" w:rsidRPr="00187F7B" w:rsidRDefault="00187F7B" w:rsidP="00187F7B">
            <w:pPr>
              <w:keepNext/>
              <w:widowControl/>
              <w:autoSpaceDE/>
              <w:autoSpaceDN/>
              <w:adjustRightInd/>
              <w:ind w:firstLine="720"/>
              <w:rPr>
                <w:sz w:val="24"/>
                <w:szCs w:val="24"/>
              </w:rPr>
            </w:pPr>
            <w:r w:rsidRPr="00187F7B">
              <w:rPr>
                <w:sz w:val="24"/>
                <w:szCs w:val="24"/>
              </w:rPr>
              <w:t>Характер воздействия поражающего фактора</w:t>
            </w:r>
          </w:p>
        </w:tc>
      </w:tr>
      <w:tr w:rsidR="00187F7B" w:rsidRPr="00187F7B" w:rsidTr="00187F7B">
        <w:tc>
          <w:tcPr>
            <w:tcW w:w="2660" w:type="dxa"/>
            <w:vAlign w:val="center"/>
          </w:tcPr>
          <w:p w:rsidR="00187F7B" w:rsidRPr="00187F7B" w:rsidRDefault="00187F7B" w:rsidP="00187F7B">
            <w:pPr>
              <w:keepNext/>
              <w:widowControl/>
              <w:autoSpaceDE/>
              <w:autoSpaceDN/>
              <w:adjustRightInd/>
              <w:jc w:val="center"/>
              <w:rPr>
                <w:sz w:val="24"/>
                <w:szCs w:val="24"/>
              </w:rPr>
            </w:pPr>
            <w:r w:rsidRPr="00187F7B">
              <w:rPr>
                <w:sz w:val="24"/>
                <w:szCs w:val="24"/>
              </w:rPr>
              <w:t>Сильный ветер</w:t>
            </w:r>
          </w:p>
        </w:tc>
        <w:tc>
          <w:tcPr>
            <w:tcW w:w="6804" w:type="dxa"/>
            <w:vAlign w:val="center"/>
          </w:tcPr>
          <w:p w:rsidR="00187F7B" w:rsidRPr="00187F7B" w:rsidRDefault="00187F7B" w:rsidP="00187F7B">
            <w:pPr>
              <w:keepNext/>
              <w:widowControl/>
              <w:tabs>
                <w:tab w:val="center" w:pos="4677"/>
                <w:tab w:val="right" w:pos="9355"/>
              </w:tabs>
              <w:autoSpaceDE/>
              <w:autoSpaceDN/>
              <w:adjustRightInd/>
              <w:ind w:firstLine="33"/>
              <w:jc w:val="both"/>
              <w:rPr>
                <w:rFonts w:eastAsia="Calibri"/>
                <w:sz w:val="24"/>
                <w:szCs w:val="24"/>
                <w:lang w:eastAsia="en-US"/>
              </w:rPr>
            </w:pPr>
            <w:r w:rsidRPr="00187F7B">
              <w:rPr>
                <w:rFonts w:eastAsia="Calibri"/>
                <w:sz w:val="24"/>
                <w:szCs w:val="24"/>
                <w:lang w:eastAsia="en-US"/>
              </w:rPr>
              <w:t>Ветровая нагрузка, аэродинамическое давление на ограждающие конструкции</w:t>
            </w:r>
          </w:p>
        </w:tc>
      </w:tr>
      <w:tr w:rsidR="00187F7B" w:rsidRPr="00187F7B" w:rsidTr="00187F7B">
        <w:tc>
          <w:tcPr>
            <w:tcW w:w="2660" w:type="dxa"/>
            <w:vAlign w:val="center"/>
          </w:tcPr>
          <w:p w:rsidR="00187F7B" w:rsidRPr="00187F7B" w:rsidRDefault="00187F7B" w:rsidP="00187F7B">
            <w:pPr>
              <w:keepNext/>
              <w:widowControl/>
              <w:autoSpaceDE/>
              <w:autoSpaceDN/>
              <w:adjustRightInd/>
              <w:ind w:hanging="40"/>
              <w:jc w:val="center"/>
              <w:rPr>
                <w:sz w:val="24"/>
                <w:szCs w:val="24"/>
              </w:rPr>
            </w:pPr>
            <w:r w:rsidRPr="00187F7B">
              <w:rPr>
                <w:sz w:val="24"/>
                <w:szCs w:val="24"/>
              </w:rPr>
              <w:t>Экстремальные атмосферные осадки (ливень, метель), наводнения</w:t>
            </w:r>
          </w:p>
        </w:tc>
        <w:tc>
          <w:tcPr>
            <w:tcW w:w="6804" w:type="dxa"/>
            <w:vAlign w:val="center"/>
          </w:tcPr>
          <w:p w:rsidR="00187F7B" w:rsidRPr="00187F7B" w:rsidRDefault="00187F7B" w:rsidP="00187F7B">
            <w:pPr>
              <w:keepNext/>
              <w:widowControl/>
              <w:tabs>
                <w:tab w:val="center" w:pos="4677"/>
                <w:tab w:val="right" w:pos="9355"/>
              </w:tabs>
              <w:autoSpaceDE/>
              <w:autoSpaceDN/>
              <w:adjustRightInd/>
              <w:ind w:firstLine="33"/>
              <w:jc w:val="both"/>
              <w:rPr>
                <w:rFonts w:eastAsia="Calibri"/>
                <w:sz w:val="24"/>
                <w:szCs w:val="24"/>
                <w:lang w:eastAsia="en-US"/>
              </w:rPr>
            </w:pPr>
            <w:r w:rsidRPr="00187F7B">
              <w:rPr>
                <w:rFonts w:eastAsia="Calibri"/>
                <w:sz w:val="24"/>
                <w:szCs w:val="24"/>
                <w:lang w:eastAsia="en-US"/>
              </w:rPr>
              <w:t>Затопление территории, подтопление фундаментов, снеговая нагрузка, ветровая нагрузка, снежные заносы</w:t>
            </w:r>
          </w:p>
        </w:tc>
      </w:tr>
      <w:tr w:rsidR="00187F7B" w:rsidRPr="00187F7B" w:rsidTr="00187F7B">
        <w:tc>
          <w:tcPr>
            <w:tcW w:w="2660" w:type="dxa"/>
            <w:vAlign w:val="center"/>
          </w:tcPr>
          <w:p w:rsidR="00187F7B" w:rsidRPr="00187F7B" w:rsidRDefault="00187F7B" w:rsidP="00187F7B">
            <w:pPr>
              <w:keepNext/>
              <w:widowControl/>
              <w:autoSpaceDE/>
              <w:autoSpaceDN/>
              <w:adjustRightInd/>
              <w:ind w:firstLine="24"/>
              <w:jc w:val="center"/>
              <w:rPr>
                <w:sz w:val="24"/>
                <w:szCs w:val="24"/>
              </w:rPr>
            </w:pPr>
            <w:r w:rsidRPr="00187F7B">
              <w:rPr>
                <w:sz w:val="24"/>
                <w:szCs w:val="24"/>
              </w:rPr>
              <w:t>Град</w:t>
            </w:r>
          </w:p>
        </w:tc>
        <w:tc>
          <w:tcPr>
            <w:tcW w:w="6804" w:type="dxa"/>
            <w:vAlign w:val="center"/>
          </w:tcPr>
          <w:p w:rsidR="00187F7B" w:rsidRPr="00187F7B" w:rsidRDefault="00187F7B" w:rsidP="00187F7B">
            <w:pPr>
              <w:keepNext/>
              <w:widowControl/>
              <w:tabs>
                <w:tab w:val="center" w:pos="4677"/>
                <w:tab w:val="right" w:pos="9355"/>
              </w:tabs>
              <w:autoSpaceDE/>
              <w:autoSpaceDN/>
              <w:adjustRightInd/>
              <w:ind w:firstLine="33"/>
              <w:jc w:val="both"/>
              <w:rPr>
                <w:rFonts w:eastAsia="Calibri"/>
                <w:sz w:val="24"/>
                <w:szCs w:val="24"/>
                <w:lang w:eastAsia="en-US"/>
              </w:rPr>
            </w:pPr>
            <w:r w:rsidRPr="00187F7B">
              <w:rPr>
                <w:rFonts w:eastAsia="Calibri"/>
                <w:sz w:val="24"/>
                <w:szCs w:val="24"/>
                <w:lang w:eastAsia="en-US"/>
              </w:rPr>
              <w:t>Ударная динамическая нагрузка</w:t>
            </w:r>
          </w:p>
        </w:tc>
      </w:tr>
      <w:tr w:rsidR="00187F7B" w:rsidRPr="00187F7B" w:rsidTr="00187F7B">
        <w:tc>
          <w:tcPr>
            <w:tcW w:w="2660" w:type="dxa"/>
            <w:vAlign w:val="center"/>
          </w:tcPr>
          <w:p w:rsidR="00187F7B" w:rsidRPr="00187F7B" w:rsidRDefault="00187F7B" w:rsidP="00187F7B">
            <w:pPr>
              <w:keepNext/>
              <w:widowControl/>
              <w:autoSpaceDE/>
              <w:autoSpaceDN/>
              <w:adjustRightInd/>
              <w:ind w:firstLine="24"/>
              <w:jc w:val="center"/>
              <w:rPr>
                <w:sz w:val="24"/>
                <w:szCs w:val="24"/>
              </w:rPr>
            </w:pPr>
            <w:r w:rsidRPr="00187F7B">
              <w:rPr>
                <w:sz w:val="24"/>
                <w:szCs w:val="24"/>
              </w:rPr>
              <w:t>Гроза</w:t>
            </w:r>
          </w:p>
        </w:tc>
        <w:tc>
          <w:tcPr>
            <w:tcW w:w="6804" w:type="dxa"/>
            <w:vAlign w:val="center"/>
          </w:tcPr>
          <w:p w:rsidR="00187F7B" w:rsidRPr="00187F7B" w:rsidRDefault="00187F7B" w:rsidP="00187F7B">
            <w:pPr>
              <w:keepNext/>
              <w:widowControl/>
              <w:autoSpaceDE/>
              <w:autoSpaceDN/>
              <w:adjustRightInd/>
              <w:ind w:firstLine="33"/>
              <w:jc w:val="both"/>
              <w:rPr>
                <w:sz w:val="24"/>
                <w:szCs w:val="24"/>
              </w:rPr>
            </w:pPr>
            <w:r w:rsidRPr="00187F7B">
              <w:rPr>
                <w:sz w:val="24"/>
                <w:szCs w:val="24"/>
              </w:rPr>
              <w:t>Электрические разряды</w:t>
            </w:r>
          </w:p>
        </w:tc>
      </w:tr>
      <w:tr w:rsidR="00187F7B" w:rsidRPr="00187F7B" w:rsidTr="00187F7B">
        <w:tc>
          <w:tcPr>
            <w:tcW w:w="2660" w:type="dxa"/>
            <w:vAlign w:val="center"/>
          </w:tcPr>
          <w:p w:rsidR="00187F7B" w:rsidRPr="00187F7B" w:rsidRDefault="00187F7B" w:rsidP="00187F7B">
            <w:pPr>
              <w:keepNext/>
              <w:widowControl/>
              <w:autoSpaceDE/>
              <w:autoSpaceDN/>
              <w:adjustRightInd/>
              <w:ind w:firstLine="24"/>
              <w:jc w:val="center"/>
              <w:rPr>
                <w:sz w:val="24"/>
                <w:szCs w:val="24"/>
              </w:rPr>
            </w:pPr>
            <w:r w:rsidRPr="00187F7B">
              <w:rPr>
                <w:sz w:val="24"/>
                <w:szCs w:val="24"/>
              </w:rPr>
              <w:t>Деформации грунта</w:t>
            </w:r>
          </w:p>
        </w:tc>
        <w:tc>
          <w:tcPr>
            <w:tcW w:w="6804" w:type="dxa"/>
            <w:vAlign w:val="center"/>
          </w:tcPr>
          <w:p w:rsidR="00187F7B" w:rsidRPr="00187F7B" w:rsidRDefault="00187F7B" w:rsidP="00187F7B">
            <w:pPr>
              <w:keepNext/>
              <w:widowControl/>
              <w:autoSpaceDE/>
              <w:autoSpaceDN/>
              <w:adjustRightInd/>
              <w:ind w:firstLine="33"/>
              <w:jc w:val="both"/>
              <w:rPr>
                <w:sz w:val="24"/>
                <w:szCs w:val="24"/>
              </w:rPr>
            </w:pPr>
            <w:r w:rsidRPr="00187F7B">
              <w:rPr>
                <w:sz w:val="24"/>
                <w:szCs w:val="24"/>
              </w:rPr>
              <w:t>Просадка и морозное пучение грунта</w:t>
            </w:r>
          </w:p>
        </w:tc>
      </w:tr>
      <w:tr w:rsidR="00187F7B" w:rsidRPr="00187F7B" w:rsidTr="00187F7B">
        <w:trPr>
          <w:trHeight w:val="595"/>
        </w:trPr>
        <w:tc>
          <w:tcPr>
            <w:tcW w:w="2660" w:type="dxa"/>
            <w:vAlign w:val="center"/>
          </w:tcPr>
          <w:p w:rsidR="00187F7B" w:rsidRPr="00187F7B" w:rsidRDefault="00187F7B" w:rsidP="00187F7B">
            <w:pPr>
              <w:keepNext/>
              <w:widowControl/>
              <w:autoSpaceDE/>
              <w:autoSpaceDN/>
              <w:adjustRightInd/>
              <w:ind w:firstLine="24"/>
              <w:jc w:val="center"/>
              <w:rPr>
                <w:sz w:val="24"/>
                <w:szCs w:val="24"/>
              </w:rPr>
            </w:pPr>
            <w:r w:rsidRPr="00187F7B">
              <w:rPr>
                <w:sz w:val="24"/>
                <w:szCs w:val="24"/>
              </w:rPr>
              <w:t>Морозы</w:t>
            </w:r>
          </w:p>
        </w:tc>
        <w:tc>
          <w:tcPr>
            <w:tcW w:w="6804" w:type="dxa"/>
            <w:vAlign w:val="center"/>
          </w:tcPr>
          <w:p w:rsidR="00187F7B" w:rsidRPr="00187F7B" w:rsidRDefault="00187F7B" w:rsidP="00187F7B">
            <w:pPr>
              <w:keepNext/>
              <w:widowControl/>
              <w:autoSpaceDE/>
              <w:autoSpaceDN/>
              <w:adjustRightInd/>
              <w:ind w:firstLine="33"/>
              <w:jc w:val="both"/>
              <w:rPr>
                <w:sz w:val="24"/>
                <w:szCs w:val="24"/>
              </w:rPr>
            </w:pPr>
            <w:r w:rsidRPr="00187F7B">
              <w:rPr>
                <w:sz w:val="24"/>
                <w:szCs w:val="24"/>
              </w:rPr>
              <w:t>Температурная деформация ограждающих конструкций, замораживание и разрыв коммуникаций</w:t>
            </w:r>
          </w:p>
        </w:tc>
      </w:tr>
    </w:tbl>
    <w:p w:rsidR="00187F7B" w:rsidRPr="00187F7B" w:rsidRDefault="00187F7B" w:rsidP="00187F7B">
      <w:pPr>
        <w:widowControl/>
        <w:autoSpaceDE/>
        <w:autoSpaceDN/>
        <w:adjustRightInd/>
        <w:ind w:firstLine="709"/>
        <w:jc w:val="both"/>
        <w:rPr>
          <w:b/>
          <w:sz w:val="28"/>
          <w:szCs w:val="28"/>
        </w:rPr>
      </w:pPr>
      <w:r w:rsidRPr="00187F7B">
        <w:rPr>
          <w:b/>
          <w:bCs/>
          <w:sz w:val="28"/>
          <w:szCs w:val="28"/>
        </w:rPr>
        <w:t>Таблица 5.4.1 Характеристика поражающих факторов</w:t>
      </w:r>
    </w:p>
    <w:p w:rsidR="00187F7B" w:rsidRPr="00187F7B" w:rsidRDefault="00187F7B" w:rsidP="00187F7B">
      <w:pPr>
        <w:widowControl/>
        <w:autoSpaceDE/>
        <w:autoSpaceDN/>
        <w:adjustRightInd/>
        <w:ind w:firstLine="709"/>
        <w:jc w:val="both"/>
        <w:rPr>
          <w:b/>
          <w:bCs/>
          <w:sz w:val="28"/>
          <w:szCs w:val="28"/>
        </w:rPr>
      </w:pPr>
    </w:p>
    <w:p w:rsidR="00187F7B" w:rsidRPr="00187F7B" w:rsidRDefault="00187F7B" w:rsidP="00187F7B">
      <w:pPr>
        <w:widowControl/>
        <w:autoSpaceDE/>
        <w:autoSpaceDN/>
        <w:adjustRightInd/>
        <w:ind w:firstLine="709"/>
        <w:jc w:val="both"/>
        <w:rPr>
          <w:sz w:val="28"/>
          <w:szCs w:val="28"/>
          <w:u w:val="single"/>
        </w:rPr>
      </w:pPr>
      <w:r w:rsidRPr="00187F7B">
        <w:rPr>
          <w:bCs/>
          <w:sz w:val="28"/>
          <w:szCs w:val="28"/>
          <w:u w:val="single"/>
        </w:rPr>
        <w:t>Опасные гидрологические явления и процессы</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Наиболее характерными для территории городского округа являются весенние половодья. На территории города 4 водотока малая река Елшанка, самые малые р. Песчанка и р. Второй Плес.   </w:t>
      </w:r>
    </w:p>
    <w:p w:rsidR="00187F7B" w:rsidRPr="00187F7B" w:rsidRDefault="00187F7B" w:rsidP="00187F7B">
      <w:pPr>
        <w:widowControl/>
        <w:autoSpaceDE/>
        <w:autoSpaceDN/>
        <w:adjustRightInd/>
        <w:ind w:firstLine="709"/>
        <w:jc w:val="both"/>
        <w:rPr>
          <w:sz w:val="28"/>
          <w:szCs w:val="28"/>
        </w:rPr>
      </w:pPr>
      <w:r w:rsidRPr="00187F7B">
        <w:rPr>
          <w:i/>
          <w:sz w:val="28"/>
          <w:szCs w:val="28"/>
        </w:rPr>
        <w:t>Река Елшанка</w:t>
      </w:r>
      <w:r w:rsidRPr="00187F7B">
        <w:rPr>
          <w:sz w:val="28"/>
          <w:szCs w:val="28"/>
        </w:rPr>
        <w:t xml:space="preserve">  –  самый крупный приток р. Илек. Длина реки 41 км, площадь водосбора 543 км</w:t>
      </w:r>
      <w:r w:rsidRPr="00187F7B">
        <w:rPr>
          <w:sz w:val="28"/>
          <w:szCs w:val="28"/>
          <w:vertAlign w:val="superscript"/>
        </w:rPr>
        <w:t>2</w:t>
      </w:r>
      <w:r w:rsidRPr="00187F7B">
        <w:rPr>
          <w:sz w:val="28"/>
          <w:szCs w:val="28"/>
        </w:rPr>
        <w:t xml:space="preserve">. Протекает река в западной части города, в городской черте протяженность ее составляет 5 км, ширина 5-10 м, глубина 1-1,5 м, критический уровень 0,5-1 м, уровень паводка – 1-1,5 м.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Во время паводка пойма реки заливается на всю ширину, затопление паводком 1% обеспеченности в створе ж/дорожного моста достигает отметки 123,3 м Б.С. уклон водной поверхности в паводок – 0, 0009 м. </w:t>
      </w:r>
    </w:p>
    <w:p w:rsidR="00187F7B" w:rsidRPr="00187F7B" w:rsidRDefault="00187F7B" w:rsidP="00187F7B">
      <w:pPr>
        <w:widowControl/>
        <w:autoSpaceDE/>
        <w:autoSpaceDN/>
        <w:adjustRightInd/>
        <w:ind w:firstLine="709"/>
        <w:jc w:val="both"/>
        <w:rPr>
          <w:sz w:val="28"/>
          <w:szCs w:val="28"/>
        </w:rPr>
      </w:pPr>
      <w:r w:rsidRPr="00187F7B">
        <w:rPr>
          <w:i/>
          <w:sz w:val="28"/>
          <w:szCs w:val="28"/>
        </w:rPr>
        <w:t>Р. Песчанка</w:t>
      </w:r>
      <w:r w:rsidRPr="00187F7B">
        <w:rPr>
          <w:sz w:val="28"/>
          <w:szCs w:val="28"/>
        </w:rPr>
        <w:t xml:space="preserve"> – левый приток второго порядка р. Елшанка, длина реки около 15 км, площадь водосбора – 81,7 км</w:t>
      </w:r>
      <w:r w:rsidRPr="00187F7B">
        <w:rPr>
          <w:sz w:val="28"/>
          <w:szCs w:val="28"/>
          <w:vertAlign w:val="superscript"/>
        </w:rPr>
        <w:t>2</w:t>
      </w:r>
      <w:r w:rsidRPr="00187F7B">
        <w:rPr>
          <w:sz w:val="28"/>
          <w:szCs w:val="28"/>
        </w:rPr>
        <w:t xml:space="preserve">. В городской черте протяженность ее составляет 5 км, ширина 5-10 м, глубина 0,5 -1,5 м, критический уровень 0,5 м, уровень паводка – 0,5-1 м. Характер дна рек песок. Период ледостава – ноябрь-апрель.  Поводок 1% при слиянии с р. Второй Плес составляет 117,5 м. Б.С., ж/дорожного моста – 125,5 м. Б.С. </w:t>
      </w:r>
    </w:p>
    <w:p w:rsidR="00187F7B" w:rsidRPr="00187F7B" w:rsidRDefault="00187F7B" w:rsidP="00187F7B">
      <w:pPr>
        <w:widowControl/>
        <w:autoSpaceDE/>
        <w:autoSpaceDN/>
        <w:adjustRightInd/>
        <w:ind w:firstLine="709"/>
        <w:jc w:val="both"/>
        <w:rPr>
          <w:sz w:val="28"/>
          <w:szCs w:val="28"/>
        </w:rPr>
      </w:pPr>
      <w:r w:rsidRPr="00187F7B">
        <w:rPr>
          <w:i/>
          <w:sz w:val="28"/>
          <w:szCs w:val="28"/>
        </w:rPr>
        <w:t>Р. Второй Плес</w:t>
      </w:r>
      <w:r w:rsidRPr="00187F7B">
        <w:rPr>
          <w:sz w:val="28"/>
          <w:szCs w:val="28"/>
        </w:rPr>
        <w:t xml:space="preserve"> протекает по восточной окраине г. Соль-Илецк, протяженность самой малой реки 12 км, площадь водосбора около 94,6 км</w:t>
      </w:r>
      <w:r w:rsidRPr="00187F7B">
        <w:rPr>
          <w:sz w:val="28"/>
          <w:szCs w:val="28"/>
          <w:vertAlign w:val="superscript"/>
        </w:rPr>
        <w:t>2</w:t>
      </w:r>
      <w:r w:rsidRPr="00187F7B">
        <w:rPr>
          <w:sz w:val="28"/>
          <w:szCs w:val="28"/>
        </w:rPr>
        <w:t>. Поводок 1% обеспеченности р. Второй Плес изменяется от 117,5 м Б.С., в точке слияния с р. Песчанкой, до 123,0 м Б.С. – в створе железнодорожного моста. [Генеральный план муниципального образования городское поселение город Соль-Илецк, разработанный институтом «</w:t>
      </w:r>
      <w:proofErr w:type="spellStart"/>
      <w:r w:rsidRPr="00187F7B">
        <w:rPr>
          <w:sz w:val="28"/>
          <w:szCs w:val="28"/>
        </w:rPr>
        <w:t>Гипрогор</w:t>
      </w:r>
      <w:proofErr w:type="spellEnd"/>
      <w:r w:rsidRPr="00187F7B">
        <w:rPr>
          <w:sz w:val="28"/>
          <w:szCs w:val="28"/>
        </w:rPr>
        <w:t xml:space="preserve">» в 2008 г]. </w:t>
      </w:r>
    </w:p>
    <w:p w:rsidR="00187F7B" w:rsidRPr="00187F7B" w:rsidRDefault="00187F7B" w:rsidP="00187F7B">
      <w:pPr>
        <w:widowControl/>
        <w:autoSpaceDE/>
        <w:autoSpaceDN/>
        <w:adjustRightInd/>
        <w:ind w:firstLine="709"/>
        <w:jc w:val="both"/>
        <w:rPr>
          <w:sz w:val="28"/>
          <w:szCs w:val="28"/>
        </w:rPr>
      </w:pPr>
      <w:r w:rsidRPr="00187F7B">
        <w:rPr>
          <w:i/>
          <w:sz w:val="28"/>
          <w:szCs w:val="28"/>
        </w:rPr>
        <w:lastRenderedPageBreak/>
        <w:t>Р. Малая Елшанка</w:t>
      </w:r>
      <w:r w:rsidRPr="00187F7B">
        <w:rPr>
          <w:sz w:val="28"/>
          <w:szCs w:val="28"/>
        </w:rPr>
        <w:t xml:space="preserve"> образуется в результате слияния р. Песчанка и р. Второй Плес и является левым притоком первого порядка р. Елшанка. </w:t>
      </w:r>
    </w:p>
    <w:p w:rsidR="00187F7B" w:rsidRPr="00187F7B" w:rsidRDefault="00187F7B" w:rsidP="00187F7B">
      <w:pPr>
        <w:widowControl/>
        <w:autoSpaceDE/>
        <w:autoSpaceDN/>
        <w:adjustRightInd/>
        <w:ind w:firstLine="709"/>
        <w:jc w:val="both"/>
        <w:rPr>
          <w:sz w:val="28"/>
          <w:szCs w:val="28"/>
        </w:rPr>
      </w:pPr>
      <w:r w:rsidRPr="00187F7B">
        <w:rPr>
          <w:sz w:val="28"/>
          <w:szCs w:val="28"/>
        </w:rPr>
        <w:t>Характеристика водного объекта, его целевое назначение, предложения по установлению запрета на ограничения водопользования даны в табл. 5.4.2.</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5.4.2 Естественные водные объекты и их характеристики на территории города:</w:t>
      </w:r>
    </w:p>
    <w:tbl>
      <w:tblPr>
        <w:tblW w:w="93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6"/>
        <w:gridCol w:w="1528"/>
        <w:gridCol w:w="1883"/>
        <w:gridCol w:w="1679"/>
        <w:gridCol w:w="2343"/>
        <w:gridCol w:w="1784"/>
      </w:tblGrid>
      <w:tr w:rsidR="00187F7B" w:rsidRPr="00187F7B" w:rsidTr="00187F7B">
        <w:trPr>
          <w:jc w:val="center"/>
        </w:trPr>
        <w:tc>
          <w:tcPr>
            <w:tcW w:w="357" w:type="dxa"/>
            <w:vMerge w:val="restart"/>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w:t>
            </w:r>
          </w:p>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п/п</w:t>
            </w:r>
          </w:p>
        </w:tc>
        <w:tc>
          <w:tcPr>
            <w:tcW w:w="1538" w:type="dxa"/>
            <w:shd w:val="clear" w:color="auto" w:fill="C6D9F1"/>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Наименование водного объекта общего пользования для личных и бытовых нужд</w:t>
            </w:r>
          </w:p>
        </w:tc>
        <w:tc>
          <w:tcPr>
            <w:tcW w:w="1889"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Характеристика водного объекта</w:t>
            </w:r>
          </w:p>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(местоположение, ширина, средняя глубина, площадь, км</w:t>
            </w:r>
            <w:r w:rsidRPr="00187F7B">
              <w:rPr>
                <w:rFonts w:eastAsia="Calibri"/>
                <w:sz w:val="24"/>
                <w:szCs w:val="24"/>
                <w:vertAlign w:val="superscript"/>
                <w:lang w:eastAsia="en-US"/>
              </w:rPr>
              <w:t>2</w:t>
            </w:r>
            <w:r w:rsidRPr="00187F7B">
              <w:rPr>
                <w:rFonts w:eastAsia="Calibri"/>
                <w:sz w:val="24"/>
                <w:szCs w:val="24"/>
                <w:lang w:eastAsia="en-US"/>
              </w:rPr>
              <w:t>)</w:t>
            </w:r>
          </w:p>
        </w:tc>
        <w:tc>
          <w:tcPr>
            <w:tcW w:w="1685"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Целевое назначение водного объекта</w:t>
            </w:r>
          </w:p>
        </w:tc>
        <w:tc>
          <w:tcPr>
            <w:tcW w:w="2346" w:type="dxa"/>
            <w:shd w:val="clear" w:color="auto" w:fill="C6D9F1"/>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Фактически сложившиеся цели использования водного объекта</w:t>
            </w:r>
          </w:p>
        </w:tc>
        <w:tc>
          <w:tcPr>
            <w:tcW w:w="1522" w:type="dxa"/>
            <w:shd w:val="clear" w:color="auto" w:fill="C6D9F1"/>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Предложения по установлению запрета на ограничение водопользования</w:t>
            </w:r>
          </w:p>
        </w:tc>
      </w:tr>
      <w:tr w:rsidR="00187F7B" w:rsidRPr="00187F7B" w:rsidTr="00187F7B">
        <w:trPr>
          <w:jc w:val="center"/>
        </w:trPr>
        <w:tc>
          <w:tcPr>
            <w:tcW w:w="357" w:type="dxa"/>
            <w:vMerge/>
            <w:shd w:val="clear" w:color="auto" w:fill="C6D9F1"/>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p>
        </w:tc>
        <w:tc>
          <w:tcPr>
            <w:tcW w:w="1538"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1</w:t>
            </w:r>
          </w:p>
        </w:tc>
        <w:tc>
          <w:tcPr>
            <w:tcW w:w="1889"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2</w:t>
            </w:r>
          </w:p>
        </w:tc>
        <w:tc>
          <w:tcPr>
            <w:tcW w:w="1685"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3</w:t>
            </w:r>
          </w:p>
        </w:tc>
        <w:tc>
          <w:tcPr>
            <w:tcW w:w="2346"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4</w:t>
            </w:r>
          </w:p>
        </w:tc>
        <w:tc>
          <w:tcPr>
            <w:tcW w:w="1522" w:type="dxa"/>
            <w:shd w:val="clear" w:color="auto" w:fill="C6D9F1"/>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5</w:t>
            </w: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1.</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xml:space="preserve">р. Елшанка и входящие в него о. Круглое, о. </w:t>
            </w:r>
            <w:proofErr w:type="spellStart"/>
            <w:r w:rsidRPr="00187F7B">
              <w:rPr>
                <w:rFonts w:eastAsia="Calibri"/>
                <w:sz w:val="24"/>
                <w:szCs w:val="24"/>
                <w:lang w:eastAsia="en-US"/>
              </w:rPr>
              <w:t>Балабанное</w:t>
            </w:r>
            <w:proofErr w:type="spellEnd"/>
            <w:r w:rsidRPr="00187F7B">
              <w:rPr>
                <w:rFonts w:eastAsia="Calibri"/>
                <w:sz w:val="24"/>
                <w:szCs w:val="24"/>
                <w:lang w:eastAsia="en-US"/>
              </w:rPr>
              <w:t>, о. Султанка.</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р. Елшанка протекает в западной части города, затем образует каскад плесов, в  народе названы озерами.</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Ширина озер 20-30м.</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Ср. глубина 3-4 м.</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Водопой, полив дач, выпас водоплавающей птицы.</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Водопой, полив дач, купание.</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Установка запрещающих купание знаков с указанием границ , использование СМИ.</w:t>
            </w: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2.</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р. Песчанка</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р. Песчанка протекает в восточной части города, затем впадает в р. Елшанка.</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Ширина- 4-5м.</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Ср. глубина – 80 см.</w:t>
            </w: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xml:space="preserve">Водопой, выпас водоплавающей птицы. </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Несанкционированное купание в районе ЛТЦ-12</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   -------</w:t>
            </w: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3.</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 Космос</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Расположено в районе мусульманского кладбища.</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Ширина – 10-15м.</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Ср. глубина – 3м.</w:t>
            </w: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Для отдыха около озера.</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Купание.</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   -------</w:t>
            </w: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4.</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 Погорелое</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Расположено слева от грейдера по дороге на Тамар-</w:t>
            </w:r>
            <w:proofErr w:type="spellStart"/>
            <w:r w:rsidRPr="00187F7B">
              <w:rPr>
                <w:rFonts w:eastAsia="Calibri"/>
                <w:sz w:val="24"/>
                <w:szCs w:val="24"/>
                <w:lang w:eastAsia="en-US"/>
              </w:rPr>
              <w:t>Уткуль</w:t>
            </w:r>
            <w:proofErr w:type="spellEnd"/>
            <w:r w:rsidRPr="00187F7B">
              <w:rPr>
                <w:rFonts w:eastAsia="Calibri"/>
                <w:sz w:val="24"/>
                <w:szCs w:val="24"/>
                <w:lang w:eastAsia="en-US"/>
              </w:rPr>
              <w:t xml:space="preserve"> в районе дач.</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Данные не известны.</w:t>
            </w: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xml:space="preserve">Используется частным лицом </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xml:space="preserve">Ранее использовалось для купания </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lastRenderedPageBreak/>
              <w:t>5.</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 в районе Учхоза</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Около учебного хозяйства ПУ-57</w:t>
            </w:r>
          </w:p>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Данные не известны.</w:t>
            </w: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Полив огорода</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Полив огорода, купание.</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  --------</w:t>
            </w:r>
          </w:p>
        </w:tc>
      </w:tr>
      <w:tr w:rsidR="00187F7B" w:rsidRPr="00187F7B" w:rsidTr="00187F7B">
        <w:trPr>
          <w:jc w:val="center"/>
        </w:trPr>
        <w:tc>
          <w:tcPr>
            <w:tcW w:w="357" w:type="dxa"/>
          </w:tcPr>
          <w:p w:rsidR="00187F7B" w:rsidRPr="00187F7B" w:rsidRDefault="00187F7B" w:rsidP="00187F7B">
            <w:pPr>
              <w:widowControl/>
              <w:tabs>
                <w:tab w:val="center" w:pos="4677"/>
                <w:tab w:val="right" w:pos="9355"/>
              </w:tabs>
              <w:autoSpaceDE/>
              <w:autoSpaceDN/>
              <w:adjustRightInd/>
              <w:ind w:right="-185"/>
              <w:jc w:val="center"/>
              <w:rPr>
                <w:rFonts w:eastAsia="Calibri"/>
                <w:sz w:val="24"/>
                <w:szCs w:val="24"/>
                <w:lang w:eastAsia="en-US"/>
              </w:rPr>
            </w:pPr>
            <w:r w:rsidRPr="00187F7B">
              <w:rPr>
                <w:rFonts w:eastAsia="Calibri"/>
                <w:sz w:val="24"/>
                <w:szCs w:val="24"/>
                <w:lang w:eastAsia="en-US"/>
              </w:rPr>
              <w:t>6.</w:t>
            </w:r>
          </w:p>
        </w:tc>
        <w:tc>
          <w:tcPr>
            <w:tcW w:w="1538"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ООО «Соль-Илецк-Курорт»</w:t>
            </w:r>
          </w:p>
        </w:tc>
        <w:tc>
          <w:tcPr>
            <w:tcW w:w="1889"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 xml:space="preserve">Озера: </w:t>
            </w:r>
            <w:proofErr w:type="spellStart"/>
            <w:r w:rsidRPr="00187F7B">
              <w:rPr>
                <w:rFonts w:eastAsia="Calibri"/>
                <w:sz w:val="24"/>
                <w:szCs w:val="24"/>
                <w:lang w:eastAsia="en-US"/>
              </w:rPr>
              <w:t>Дунино</w:t>
            </w:r>
            <w:proofErr w:type="spellEnd"/>
            <w:r w:rsidRPr="00187F7B">
              <w:rPr>
                <w:rFonts w:eastAsia="Calibri"/>
                <w:sz w:val="24"/>
                <w:szCs w:val="24"/>
                <w:lang w:eastAsia="en-US"/>
              </w:rPr>
              <w:t>, Развал, Мал. Городское, Бол. Городское, Тузлучное</w:t>
            </w:r>
          </w:p>
        </w:tc>
        <w:tc>
          <w:tcPr>
            <w:tcW w:w="1685"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Организация оздоровления и отдыха граждан</w:t>
            </w:r>
          </w:p>
        </w:tc>
        <w:tc>
          <w:tcPr>
            <w:tcW w:w="2346"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Организация оздоровления и отдыха граждан</w:t>
            </w:r>
          </w:p>
        </w:tc>
        <w:tc>
          <w:tcPr>
            <w:tcW w:w="1522" w:type="dxa"/>
          </w:tcPr>
          <w:p w:rsidR="00187F7B" w:rsidRPr="00187F7B" w:rsidRDefault="00187F7B" w:rsidP="00187F7B">
            <w:pPr>
              <w:widowControl/>
              <w:tabs>
                <w:tab w:val="center" w:pos="4677"/>
                <w:tab w:val="right" w:pos="9355"/>
              </w:tabs>
              <w:autoSpaceDE/>
              <w:autoSpaceDN/>
              <w:adjustRightInd/>
              <w:ind w:right="-185"/>
              <w:rPr>
                <w:rFonts w:eastAsia="Calibri"/>
                <w:sz w:val="24"/>
                <w:szCs w:val="24"/>
                <w:lang w:eastAsia="en-US"/>
              </w:rPr>
            </w:pPr>
            <w:r w:rsidRPr="00187F7B">
              <w:rPr>
                <w:rFonts w:eastAsia="Calibri"/>
                <w:sz w:val="24"/>
                <w:szCs w:val="24"/>
                <w:lang w:eastAsia="en-US"/>
              </w:rPr>
              <w:t>Не запрещено</w:t>
            </w:r>
          </w:p>
        </w:tc>
      </w:tr>
    </w:tbl>
    <w:p w:rsidR="00187F7B" w:rsidRPr="00187F7B" w:rsidRDefault="00187F7B" w:rsidP="00187F7B">
      <w:pPr>
        <w:widowControl/>
        <w:autoSpaceDE/>
        <w:autoSpaceDN/>
        <w:adjustRightInd/>
        <w:ind w:firstLine="709"/>
        <w:jc w:val="both"/>
        <w:rPr>
          <w:sz w:val="28"/>
          <w:szCs w:val="28"/>
        </w:rPr>
      </w:pPr>
      <w:r w:rsidRPr="00187F7B">
        <w:rPr>
          <w:sz w:val="28"/>
          <w:szCs w:val="28"/>
        </w:rPr>
        <w:t xml:space="preserve">Территория исследуемого района не расположена в зоне катастрофического затопления. Наиболее характерными для территории  городского округа являются </w:t>
      </w:r>
      <w:r w:rsidRPr="00187F7B">
        <w:rPr>
          <w:b/>
          <w:bCs/>
          <w:i/>
          <w:iCs/>
          <w:sz w:val="28"/>
        </w:rPr>
        <w:t>весенние половодья</w:t>
      </w:r>
      <w:r w:rsidRPr="00187F7B">
        <w:rPr>
          <w:sz w:val="28"/>
          <w:szCs w:val="28"/>
        </w:rPr>
        <w:t xml:space="preserve"> (табл. 5.4.3).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5.4.3 Место и площадь потопления территории в период весеннего половодья городского округа</w:t>
      </w:r>
    </w:p>
    <w:tbl>
      <w:tblPr>
        <w:tblW w:w="0" w:type="auto"/>
        <w:tblInd w:w="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2"/>
        <w:gridCol w:w="2126"/>
        <w:gridCol w:w="4111"/>
        <w:gridCol w:w="2206"/>
      </w:tblGrid>
      <w:tr w:rsidR="00187F7B" w:rsidRPr="00187F7B" w:rsidTr="00187F7B">
        <w:trPr>
          <w:trHeight w:val="183"/>
        </w:trPr>
        <w:tc>
          <w:tcPr>
            <w:tcW w:w="782" w:type="dxa"/>
            <w:shd w:val="clear" w:color="auto" w:fill="C6D9F1"/>
          </w:tcPr>
          <w:p w:rsidR="00187F7B" w:rsidRPr="00187F7B" w:rsidRDefault="00187F7B" w:rsidP="00187F7B">
            <w:pPr>
              <w:widowControl/>
              <w:autoSpaceDE/>
              <w:autoSpaceDN/>
              <w:adjustRightInd/>
              <w:jc w:val="both"/>
              <w:rPr>
                <w:sz w:val="24"/>
                <w:szCs w:val="24"/>
              </w:rPr>
            </w:pPr>
            <w:r w:rsidRPr="00187F7B">
              <w:rPr>
                <w:sz w:val="24"/>
                <w:szCs w:val="24"/>
              </w:rPr>
              <w:t>№ п/п</w:t>
            </w:r>
          </w:p>
        </w:tc>
        <w:tc>
          <w:tcPr>
            <w:tcW w:w="2126" w:type="dxa"/>
            <w:shd w:val="clear" w:color="auto" w:fill="C6D9F1"/>
          </w:tcPr>
          <w:p w:rsidR="00187F7B" w:rsidRPr="00187F7B" w:rsidRDefault="00187F7B" w:rsidP="00187F7B">
            <w:pPr>
              <w:widowControl/>
              <w:autoSpaceDE/>
              <w:autoSpaceDN/>
              <w:adjustRightInd/>
              <w:jc w:val="both"/>
              <w:rPr>
                <w:sz w:val="24"/>
                <w:szCs w:val="24"/>
              </w:rPr>
            </w:pPr>
            <w:r w:rsidRPr="00187F7B">
              <w:rPr>
                <w:sz w:val="24"/>
                <w:szCs w:val="24"/>
              </w:rPr>
              <w:t>Водоток</w:t>
            </w:r>
          </w:p>
        </w:tc>
        <w:tc>
          <w:tcPr>
            <w:tcW w:w="4111" w:type="dxa"/>
            <w:shd w:val="clear" w:color="auto" w:fill="C6D9F1"/>
          </w:tcPr>
          <w:p w:rsidR="00187F7B" w:rsidRPr="00187F7B" w:rsidRDefault="00187F7B" w:rsidP="00187F7B">
            <w:pPr>
              <w:widowControl/>
              <w:autoSpaceDE/>
              <w:autoSpaceDN/>
              <w:adjustRightInd/>
              <w:jc w:val="both"/>
              <w:rPr>
                <w:sz w:val="24"/>
                <w:szCs w:val="24"/>
              </w:rPr>
            </w:pPr>
            <w:r w:rsidRPr="00187F7B">
              <w:rPr>
                <w:sz w:val="24"/>
                <w:szCs w:val="24"/>
              </w:rPr>
              <w:t>Место подтопления: район, улица</w:t>
            </w:r>
          </w:p>
        </w:tc>
        <w:tc>
          <w:tcPr>
            <w:tcW w:w="2206" w:type="dxa"/>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Площадь подтопления, км</w:t>
            </w:r>
            <w:r w:rsidRPr="00187F7B">
              <w:rPr>
                <w:sz w:val="24"/>
                <w:szCs w:val="24"/>
                <w:vertAlign w:val="superscript"/>
              </w:rPr>
              <w:t>2</w:t>
            </w:r>
          </w:p>
        </w:tc>
      </w:tr>
      <w:tr w:rsidR="00187F7B" w:rsidRPr="00187F7B" w:rsidTr="00187F7B">
        <w:trPr>
          <w:trHeight w:val="177"/>
        </w:trPr>
        <w:tc>
          <w:tcPr>
            <w:tcW w:w="782" w:type="dxa"/>
          </w:tcPr>
          <w:p w:rsidR="00187F7B" w:rsidRPr="00187F7B" w:rsidRDefault="00187F7B" w:rsidP="00187F7B">
            <w:pPr>
              <w:widowControl/>
              <w:autoSpaceDE/>
              <w:autoSpaceDN/>
              <w:adjustRightInd/>
              <w:jc w:val="both"/>
              <w:rPr>
                <w:sz w:val="24"/>
                <w:szCs w:val="24"/>
              </w:rPr>
            </w:pPr>
            <w:r w:rsidRPr="00187F7B">
              <w:rPr>
                <w:sz w:val="24"/>
                <w:szCs w:val="24"/>
              </w:rPr>
              <w:t>1</w:t>
            </w:r>
          </w:p>
        </w:tc>
        <w:tc>
          <w:tcPr>
            <w:tcW w:w="2126" w:type="dxa"/>
          </w:tcPr>
          <w:p w:rsidR="00187F7B" w:rsidRPr="00187F7B" w:rsidRDefault="00187F7B" w:rsidP="00187F7B">
            <w:pPr>
              <w:widowControl/>
              <w:autoSpaceDE/>
              <w:autoSpaceDN/>
              <w:adjustRightInd/>
              <w:jc w:val="both"/>
              <w:rPr>
                <w:sz w:val="24"/>
                <w:szCs w:val="24"/>
              </w:rPr>
            </w:pPr>
            <w:r w:rsidRPr="00187F7B">
              <w:rPr>
                <w:sz w:val="24"/>
                <w:szCs w:val="24"/>
              </w:rPr>
              <w:t>р. Елшанка</w:t>
            </w:r>
          </w:p>
        </w:tc>
        <w:tc>
          <w:tcPr>
            <w:tcW w:w="4111" w:type="dxa"/>
          </w:tcPr>
          <w:p w:rsidR="00187F7B" w:rsidRPr="00187F7B" w:rsidRDefault="00187F7B" w:rsidP="00187F7B">
            <w:pPr>
              <w:widowControl/>
              <w:autoSpaceDE/>
              <w:autoSpaceDN/>
              <w:adjustRightInd/>
              <w:jc w:val="both"/>
              <w:rPr>
                <w:sz w:val="24"/>
                <w:szCs w:val="24"/>
              </w:rPr>
            </w:pPr>
            <w:r w:rsidRPr="00187F7B">
              <w:rPr>
                <w:sz w:val="24"/>
                <w:szCs w:val="24"/>
              </w:rPr>
              <w:t>Район Зелёный Клин, от ул. Луговой до ул. Энергетиков</w:t>
            </w:r>
          </w:p>
        </w:tc>
        <w:tc>
          <w:tcPr>
            <w:tcW w:w="2206" w:type="dxa"/>
          </w:tcPr>
          <w:p w:rsidR="00187F7B" w:rsidRPr="00187F7B" w:rsidRDefault="00187F7B" w:rsidP="00187F7B">
            <w:pPr>
              <w:widowControl/>
              <w:autoSpaceDE/>
              <w:autoSpaceDN/>
              <w:adjustRightInd/>
              <w:jc w:val="center"/>
              <w:rPr>
                <w:sz w:val="24"/>
                <w:szCs w:val="24"/>
              </w:rPr>
            </w:pPr>
            <w:r w:rsidRPr="00187F7B">
              <w:rPr>
                <w:sz w:val="24"/>
                <w:szCs w:val="24"/>
              </w:rPr>
              <w:t>1,5</w:t>
            </w:r>
          </w:p>
        </w:tc>
      </w:tr>
      <w:tr w:rsidR="00187F7B" w:rsidRPr="00187F7B" w:rsidTr="00187F7B">
        <w:trPr>
          <w:trHeight w:val="177"/>
        </w:trPr>
        <w:tc>
          <w:tcPr>
            <w:tcW w:w="782" w:type="dxa"/>
          </w:tcPr>
          <w:p w:rsidR="00187F7B" w:rsidRPr="00187F7B" w:rsidRDefault="00187F7B" w:rsidP="00187F7B">
            <w:pPr>
              <w:widowControl/>
              <w:autoSpaceDE/>
              <w:autoSpaceDN/>
              <w:adjustRightInd/>
              <w:jc w:val="both"/>
              <w:rPr>
                <w:sz w:val="24"/>
                <w:szCs w:val="24"/>
              </w:rPr>
            </w:pPr>
            <w:r w:rsidRPr="00187F7B">
              <w:rPr>
                <w:sz w:val="24"/>
                <w:szCs w:val="24"/>
              </w:rPr>
              <w:t>2</w:t>
            </w:r>
          </w:p>
        </w:tc>
        <w:tc>
          <w:tcPr>
            <w:tcW w:w="2126" w:type="dxa"/>
          </w:tcPr>
          <w:p w:rsidR="00187F7B" w:rsidRPr="00187F7B" w:rsidRDefault="00187F7B" w:rsidP="00187F7B">
            <w:pPr>
              <w:widowControl/>
              <w:autoSpaceDE/>
              <w:autoSpaceDN/>
              <w:adjustRightInd/>
              <w:jc w:val="both"/>
              <w:rPr>
                <w:sz w:val="24"/>
                <w:szCs w:val="24"/>
              </w:rPr>
            </w:pPr>
            <w:r w:rsidRPr="00187F7B">
              <w:rPr>
                <w:sz w:val="24"/>
                <w:szCs w:val="24"/>
              </w:rPr>
              <w:t>р. Песчанка</w:t>
            </w:r>
          </w:p>
        </w:tc>
        <w:tc>
          <w:tcPr>
            <w:tcW w:w="4111" w:type="dxa"/>
          </w:tcPr>
          <w:p w:rsidR="00187F7B" w:rsidRPr="00187F7B" w:rsidRDefault="00187F7B" w:rsidP="00187F7B">
            <w:pPr>
              <w:widowControl/>
              <w:autoSpaceDE/>
              <w:autoSpaceDN/>
              <w:adjustRightInd/>
              <w:jc w:val="both"/>
              <w:rPr>
                <w:sz w:val="24"/>
                <w:szCs w:val="24"/>
              </w:rPr>
            </w:pPr>
            <w:r w:rsidRPr="00187F7B">
              <w:rPr>
                <w:sz w:val="24"/>
                <w:szCs w:val="24"/>
              </w:rPr>
              <w:t xml:space="preserve">В пойме р. Песчанка: от ул. Куйбышева до ул. Пугачёвской, от ул. </w:t>
            </w:r>
            <w:proofErr w:type="spellStart"/>
            <w:r w:rsidRPr="00187F7B">
              <w:rPr>
                <w:sz w:val="24"/>
                <w:szCs w:val="24"/>
              </w:rPr>
              <w:t>Цвиллинга</w:t>
            </w:r>
            <w:proofErr w:type="spellEnd"/>
            <w:r w:rsidRPr="00187F7B">
              <w:rPr>
                <w:sz w:val="24"/>
                <w:szCs w:val="24"/>
              </w:rPr>
              <w:t xml:space="preserve"> до ул. Уральской</w:t>
            </w:r>
          </w:p>
        </w:tc>
        <w:tc>
          <w:tcPr>
            <w:tcW w:w="2206" w:type="dxa"/>
          </w:tcPr>
          <w:p w:rsidR="00187F7B" w:rsidRPr="00187F7B" w:rsidRDefault="00187F7B" w:rsidP="00187F7B">
            <w:pPr>
              <w:widowControl/>
              <w:autoSpaceDE/>
              <w:autoSpaceDN/>
              <w:adjustRightInd/>
              <w:ind w:firstLine="709"/>
              <w:rPr>
                <w:sz w:val="24"/>
                <w:szCs w:val="24"/>
              </w:rPr>
            </w:pPr>
            <w:r w:rsidRPr="00187F7B">
              <w:rPr>
                <w:sz w:val="24"/>
                <w:szCs w:val="24"/>
              </w:rPr>
              <w:t xml:space="preserve">   0,2</w:t>
            </w:r>
          </w:p>
        </w:tc>
      </w:tr>
      <w:tr w:rsidR="00187F7B" w:rsidRPr="00187F7B" w:rsidTr="00187F7B">
        <w:trPr>
          <w:trHeight w:val="177"/>
        </w:trPr>
        <w:tc>
          <w:tcPr>
            <w:tcW w:w="782" w:type="dxa"/>
          </w:tcPr>
          <w:p w:rsidR="00187F7B" w:rsidRPr="00187F7B" w:rsidRDefault="00187F7B" w:rsidP="00187F7B">
            <w:pPr>
              <w:widowControl/>
              <w:autoSpaceDE/>
              <w:autoSpaceDN/>
              <w:adjustRightInd/>
              <w:jc w:val="both"/>
              <w:rPr>
                <w:sz w:val="24"/>
                <w:szCs w:val="24"/>
              </w:rPr>
            </w:pPr>
            <w:r w:rsidRPr="00187F7B">
              <w:rPr>
                <w:sz w:val="24"/>
                <w:szCs w:val="24"/>
              </w:rPr>
              <w:t>3</w:t>
            </w:r>
          </w:p>
        </w:tc>
        <w:tc>
          <w:tcPr>
            <w:tcW w:w="2126" w:type="dxa"/>
          </w:tcPr>
          <w:p w:rsidR="00187F7B" w:rsidRPr="00187F7B" w:rsidRDefault="00187F7B" w:rsidP="00187F7B">
            <w:pPr>
              <w:widowControl/>
              <w:autoSpaceDE/>
              <w:autoSpaceDN/>
              <w:adjustRightInd/>
              <w:jc w:val="both"/>
              <w:rPr>
                <w:sz w:val="24"/>
                <w:szCs w:val="24"/>
              </w:rPr>
            </w:pPr>
            <w:r w:rsidRPr="00187F7B">
              <w:rPr>
                <w:sz w:val="24"/>
                <w:szCs w:val="24"/>
              </w:rPr>
              <w:t>р. Елшанка</w:t>
            </w:r>
          </w:p>
        </w:tc>
        <w:tc>
          <w:tcPr>
            <w:tcW w:w="4111" w:type="dxa"/>
          </w:tcPr>
          <w:p w:rsidR="00187F7B" w:rsidRPr="00187F7B" w:rsidRDefault="00187F7B" w:rsidP="00187F7B">
            <w:pPr>
              <w:widowControl/>
              <w:autoSpaceDE/>
              <w:autoSpaceDN/>
              <w:adjustRightInd/>
              <w:jc w:val="both"/>
              <w:rPr>
                <w:sz w:val="24"/>
                <w:szCs w:val="24"/>
              </w:rPr>
            </w:pPr>
            <w:r w:rsidRPr="00187F7B">
              <w:rPr>
                <w:sz w:val="24"/>
                <w:szCs w:val="24"/>
              </w:rPr>
              <w:t>От ул. Пчельник (левобережье)</w:t>
            </w:r>
          </w:p>
        </w:tc>
        <w:tc>
          <w:tcPr>
            <w:tcW w:w="2206" w:type="dxa"/>
          </w:tcPr>
          <w:p w:rsidR="00187F7B" w:rsidRPr="00187F7B" w:rsidRDefault="00187F7B" w:rsidP="00187F7B">
            <w:pPr>
              <w:widowControl/>
              <w:autoSpaceDE/>
              <w:autoSpaceDN/>
              <w:adjustRightInd/>
              <w:ind w:firstLine="709"/>
              <w:rPr>
                <w:sz w:val="24"/>
                <w:szCs w:val="24"/>
              </w:rPr>
            </w:pPr>
            <w:r w:rsidRPr="00187F7B">
              <w:rPr>
                <w:sz w:val="24"/>
                <w:szCs w:val="24"/>
              </w:rPr>
              <w:t xml:space="preserve">  1,5</w:t>
            </w:r>
          </w:p>
        </w:tc>
      </w:tr>
      <w:tr w:rsidR="00187F7B" w:rsidRPr="00187F7B" w:rsidTr="00187F7B">
        <w:trPr>
          <w:trHeight w:val="177"/>
        </w:trPr>
        <w:tc>
          <w:tcPr>
            <w:tcW w:w="782" w:type="dxa"/>
          </w:tcPr>
          <w:p w:rsidR="00187F7B" w:rsidRPr="00187F7B" w:rsidRDefault="00187F7B" w:rsidP="00187F7B">
            <w:pPr>
              <w:widowControl/>
              <w:autoSpaceDE/>
              <w:autoSpaceDN/>
              <w:adjustRightInd/>
              <w:jc w:val="both"/>
              <w:rPr>
                <w:sz w:val="24"/>
                <w:szCs w:val="24"/>
              </w:rPr>
            </w:pPr>
          </w:p>
        </w:tc>
        <w:tc>
          <w:tcPr>
            <w:tcW w:w="2126" w:type="dxa"/>
          </w:tcPr>
          <w:p w:rsidR="00187F7B" w:rsidRPr="00187F7B" w:rsidRDefault="00187F7B" w:rsidP="00187F7B">
            <w:pPr>
              <w:widowControl/>
              <w:autoSpaceDE/>
              <w:autoSpaceDN/>
              <w:adjustRightInd/>
              <w:rPr>
                <w:sz w:val="24"/>
                <w:szCs w:val="24"/>
              </w:rPr>
            </w:pPr>
            <w:r w:rsidRPr="00187F7B">
              <w:rPr>
                <w:sz w:val="24"/>
                <w:szCs w:val="24"/>
              </w:rPr>
              <w:t>Всего:</w:t>
            </w:r>
          </w:p>
        </w:tc>
        <w:tc>
          <w:tcPr>
            <w:tcW w:w="4111" w:type="dxa"/>
          </w:tcPr>
          <w:p w:rsidR="00187F7B" w:rsidRPr="00187F7B" w:rsidRDefault="00187F7B" w:rsidP="00187F7B">
            <w:pPr>
              <w:widowControl/>
              <w:autoSpaceDE/>
              <w:autoSpaceDN/>
              <w:adjustRightInd/>
              <w:ind w:firstLine="709"/>
              <w:jc w:val="both"/>
              <w:rPr>
                <w:sz w:val="24"/>
                <w:szCs w:val="24"/>
              </w:rPr>
            </w:pPr>
          </w:p>
        </w:tc>
        <w:tc>
          <w:tcPr>
            <w:tcW w:w="2206" w:type="dxa"/>
          </w:tcPr>
          <w:p w:rsidR="00187F7B" w:rsidRPr="00187F7B" w:rsidRDefault="00187F7B" w:rsidP="00187F7B">
            <w:pPr>
              <w:widowControl/>
              <w:autoSpaceDE/>
              <w:autoSpaceDN/>
              <w:adjustRightInd/>
              <w:ind w:firstLine="709"/>
              <w:rPr>
                <w:sz w:val="24"/>
                <w:szCs w:val="24"/>
              </w:rPr>
            </w:pPr>
            <w:r w:rsidRPr="00187F7B">
              <w:rPr>
                <w:sz w:val="24"/>
                <w:szCs w:val="24"/>
              </w:rPr>
              <w:t xml:space="preserve">  3,2</w:t>
            </w:r>
          </w:p>
        </w:tc>
      </w:tr>
    </w:tbl>
    <w:p w:rsidR="00187F7B" w:rsidRPr="00187F7B" w:rsidRDefault="00187F7B" w:rsidP="00187F7B">
      <w:pPr>
        <w:widowControl/>
        <w:autoSpaceDE/>
        <w:autoSpaceDN/>
        <w:adjustRightInd/>
        <w:ind w:firstLine="709"/>
        <w:jc w:val="both"/>
        <w:rPr>
          <w:sz w:val="28"/>
          <w:szCs w:val="28"/>
        </w:rPr>
      </w:pPr>
      <w:r w:rsidRPr="00187F7B">
        <w:rPr>
          <w:sz w:val="28"/>
          <w:szCs w:val="28"/>
        </w:rPr>
        <w:t>Максимальному риску в этом случае (при развитии половодья с максимальной интенсивностью 1 раз в 10 лет) подвержены территории, расположенные в пойме р. Елшанка. В зону возможного затопления попадает часть застройки города, расположенная в пойме реки (Район Зелёный Клин, от ул. Луговой до ул. Энергетиков, 1,5 км</w:t>
      </w:r>
      <w:r w:rsidRPr="00187F7B">
        <w:rPr>
          <w:sz w:val="28"/>
          <w:szCs w:val="28"/>
          <w:vertAlign w:val="superscript"/>
        </w:rPr>
        <w:t>2</w:t>
      </w:r>
      <w:r w:rsidRPr="00187F7B">
        <w:rPr>
          <w:sz w:val="28"/>
          <w:szCs w:val="28"/>
        </w:rPr>
        <w:t xml:space="preserve"> и от ул. Пчельник (левобережье), 1,5 км</w:t>
      </w:r>
      <w:r w:rsidRPr="00187F7B">
        <w:rPr>
          <w:sz w:val="28"/>
          <w:szCs w:val="28"/>
          <w:vertAlign w:val="superscript"/>
        </w:rPr>
        <w:t>2</w:t>
      </w:r>
      <w:r w:rsidRPr="00187F7B">
        <w:rPr>
          <w:sz w:val="28"/>
          <w:szCs w:val="28"/>
        </w:rPr>
        <w:t xml:space="preserve">).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Развитию весеннего половодья способствуют следующие факторы: аномально теплая погода, устойчивый снежный покров,  плотность снега, </w:t>
      </w:r>
      <w:proofErr w:type="spellStart"/>
      <w:r w:rsidRPr="00187F7B">
        <w:rPr>
          <w:sz w:val="28"/>
          <w:szCs w:val="28"/>
        </w:rPr>
        <w:t>водозапас</w:t>
      </w:r>
      <w:proofErr w:type="spellEnd"/>
      <w:r w:rsidRPr="00187F7B">
        <w:rPr>
          <w:sz w:val="28"/>
          <w:szCs w:val="28"/>
        </w:rPr>
        <w:t xml:space="preserve"> в снеге, глубина промерзания грунта, уровень зимней межени рек. Сроки начала весеннего снеготаяния на территории города приходятся в среднем на вторую –  третью декаду марта.  </w:t>
      </w:r>
    </w:p>
    <w:p w:rsidR="00187F7B" w:rsidRPr="00187F7B" w:rsidRDefault="00187F7B" w:rsidP="00187F7B">
      <w:pPr>
        <w:widowControl/>
        <w:autoSpaceDE/>
        <w:autoSpaceDN/>
        <w:adjustRightInd/>
        <w:ind w:firstLine="709"/>
        <w:jc w:val="both"/>
        <w:rPr>
          <w:sz w:val="28"/>
          <w:szCs w:val="28"/>
        </w:rPr>
      </w:pPr>
      <w:r w:rsidRPr="00187F7B">
        <w:rPr>
          <w:sz w:val="28"/>
          <w:szCs w:val="28"/>
        </w:rPr>
        <w:t>Рекомендуется в местах подтопления не застраивать берега рек Елшанка и Песчанка домами с сопутствующими им объектами инфраструктуры. Для снижения риска возникновения природных ЧС вследствие воздействия весеннего половодья, требуется проектирование мероприятий по инженерной защите территории города  с учётом п.п.1.2, 1.4-1.6, 1.8-1.11, 1.15-1.17 СНиП 2.06.15-85 "Инженерная защита территории от затопления и подтопления”.</w:t>
      </w:r>
    </w:p>
    <w:p w:rsidR="00187F7B" w:rsidRPr="00187F7B" w:rsidRDefault="00187F7B" w:rsidP="00187F7B">
      <w:pPr>
        <w:widowControl/>
        <w:autoSpaceDE/>
        <w:autoSpaceDN/>
        <w:adjustRightInd/>
        <w:ind w:firstLine="709"/>
        <w:jc w:val="both"/>
        <w:rPr>
          <w:i/>
          <w:sz w:val="28"/>
          <w:szCs w:val="28"/>
        </w:rPr>
      </w:pPr>
      <w:r w:rsidRPr="00187F7B">
        <w:rPr>
          <w:i/>
          <w:sz w:val="28"/>
          <w:szCs w:val="28"/>
        </w:rPr>
        <w:t>Объект экономики, попадающий в зону возможного затопления (подтопления) на территории горного отвода:  рудник ОАО «</w:t>
      </w:r>
      <w:proofErr w:type="spellStart"/>
      <w:r w:rsidRPr="00187F7B">
        <w:rPr>
          <w:i/>
          <w:sz w:val="28"/>
          <w:szCs w:val="28"/>
        </w:rPr>
        <w:t>Илецксоль</w:t>
      </w:r>
      <w:proofErr w:type="spellEnd"/>
      <w:r w:rsidRPr="00187F7B">
        <w:rPr>
          <w:i/>
          <w:sz w:val="28"/>
          <w:szCs w:val="28"/>
        </w:rPr>
        <w:t>»</w:t>
      </w:r>
    </w:p>
    <w:p w:rsidR="00187F7B" w:rsidRPr="00187F7B" w:rsidRDefault="00187F7B" w:rsidP="00187F7B">
      <w:pPr>
        <w:widowControl/>
        <w:autoSpaceDE/>
        <w:autoSpaceDN/>
        <w:adjustRightInd/>
        <w:ind w:firstLine="709"/>
        <w:jc w:val="both"/>
        <w:rPr>
          <w:sz w:val="28"/>
          <w:szCs w:val="28"/>
        </w:rPr>
      </w:pPr>
      <w:r w:rsidRPr="00187F7B">
        <w:rPr>
          <w:sz w:val="28"/>
          <w:szCs w:val="28"/>
        </w:rPr>
        <w:t>Территория промышленной площадки рудника подвергается затоплению паводком 1% обеспеченности р. Песчанки, отметки которой составляют 117.0-117,5 м Б. С.</w:t>
      </w:r>
    </w:p>
    <w:p w:rsidR="00187F7B" w:rsidRPr="00187F7B" w:rsidRDefault="00187F7B" w:rsidP="00187F7B">
      <w:pPr>
        <w:widowControl/>
        <w:autoSpaceDE/>
        <w:autoSpaceDN/>
        <w:adjustRightInd/>
        <w:ind w:firstLine="709"/>
        <w:jc w:val="both"/>
        <w:rPr>
          <w:sz w:val="28"/>
          <w:szCs w:val="28"/>
        </w:rPr>
      </w:pPr>
      <w:r w:rsidRPr="00187F7B">
        <w:rPr>
          <w:sz w:val="28"/>
          <w:szCs w:val="28"/>
        </w:rPr>
        <w:lastRenderedPageBreak/>
        <w:t>В целях предотвращения прорыва паводковых вод на территорию промышленной площадки по правому берегу р. Песчанки построена хозяйственным способом без проекта дамба обвалования. Дамба не защищает территорию от затопления паводком 1 % обеспеченности, т. к. имеет отметку гребня 119,0 м. Б. С. (отметка паводка 1 % обеспеченности р. Песчанки – 120,0 м).</w:t>
      </w:r>
    </w:p>
    <w:p w:rsidR="00187F7B" w:rsidRPr="00187F7B" w:rsidRDefault="00187F7B" w:rsidP="00187F7B">
      <w:pPr>
        <w:widowControl/>
        <w:autoSpaceDE/>
        <w:autoSpaceDN/>
        <w:adjustRightInd/>
        <w:ind w:firstLine="709"/>
        <w:jc w:val="both"/>
        <w:rPr>
          <w:sz w:val="28"/>
          <w:szCs w:val="28"/>
        </w:rPr>
      </w:pPr>
      <w:r w:rsidRPr="00187F7B">
        <w:rPr>
          <w:sz w:val="28"/>
          <w:szCs w:val="28"/>
        </w:rPr>
        <w:t>Для защиты названных территорий от затопления паводками редкой повторяемости проектом предлагается реконструкция дамбы обвалования согласно требованиям СНиП. Гребень дамбы должен превышать отметку паводка 1% обеспеченности на величину гарантированного запаса, т. е. гребень дамбы должен быть на отметке 120,5 м. Б. С. Напорный откос дамбы должен быть закреплён от эрозионного воздействия речных вод. Как вариант крепления рассмотрено и рекомендуется крепление железобетонными  решетчатыми плитами на гравийно-песчаной подготовке с упором в банкет из камня. Общая протяженность дамбы составляет 2,5 км [Генеральный план муниципального образования городское поселение город Соль-Илецк, разработанный институтом «</w:t>
      </w:r>
      <w:proofErr w:type="spellStart"/>
      <w:r w:rsidRPr="00187F7B">
        <w:rPr>
          <w:sz w:val="28"/>
          <w:szCs w:val="28"/>
        </w:rPr>
        <w:t>Гипрогор</w:t>
      </w:r>
      <w:proofErr w:type="spellEnd"/>
      <w:r w:rsidRPr="00187F7B">
        <w:rPr>
          <w:sz w:val="28"/>
          <w:szCs w:val="28"/>
        </w:rPr>
        <w:t xml:space="preserve">» в 2008 г].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i/>
          <w:sz w:val="28"/>
          <w:szCs w:val="28"/>
        </w:rPr>
      </w:pPr>
      <w:r w:rsidRPr="00187F7B">
        <w:rPr>
          <w:i/>
          <w:sz w:val="28"/>
          <w:szCs w:val="28"/>
        </w:rPr>
        <w:t>Речная эрозия и меры ее предотвращения</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Речная эрозия развита, в основном, по руслам и склонам реки Песчанки, незначительно по руслу и склонам более мелких водотоков. Санитарное состояние рек не удовлетворительное, русла рек заилены и замусорены. Во время прохождения паводков берега активно разрушаются. Берегоукрепительные мероприятия практически не проводились.</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В составе противоэрозионных мероприятий проектом предусматриваются мероприятия по регулированию русел водотоков в составе расчистки, уширения, углубления с целью увеличения пропускной способности.</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 xml:space="preserve">В целях стабилизации береговых склонов Проектом предусматриваются на проблемных участках мероприятия по укреплению берегов рек. </w:t>
      </w:r>
    </w:p>
    <w:p w:rsidR="00187F7B" w:rsidRPr="00187F7B" w:rsidRDefault="00187F7B" w:rsidP="00187F7B">
      <w:pPr>
        <w:widowControl/>
        <w:autoSpaceDE/>
        <w:autoSpaceDN/>
        <w:adjustRightInd/>
        <w:ind w:firstLine="709"/>
        <w:jc w:val="both"/>
        <w:rPr>
          <w:rFonts w:cs="Calibri"/>
          <w:sz w:val="28"/>
          <w:szCs w:val="28"/>
          <w:lang w:eastAsia="en-US"/>
        </w:rPr>
      </w:pPr>
      <w:r w:rsidRPr="00187F7B">
        <w:rPr>
          <w:rFonts w:cs="Calibri"/>
          <w:sz w:val="28"/>
          <w:szCs w:val="28"/>
          <w:lang w:eastAsia="en-US"/>
        </w:rPr>
        <w:t xml:space="preserve">Конструкция берегового укрепления разрабатывается на последующих стадиях проектирования на основании геологических, гидрогеологических и гидрологических изысканий. Как вариант предлагается строительство берегоукрепительного сооружения, состоящего из железобетонных плит на гравийно-песчаной подготовке с упором в банкет из камня.  </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Эти мероприятия предусматриваются в первую очередь по руслу р. Песчанка в связи с организацией вдоль реки парковой зоны.</w:t>
      </w:r>
    </w:p>
    <w:p w:rsidR="00187F7B" w:rsidRPr="00187F7B" w:rsidRDefault="00187F7B" w:rsidP="00187F7B">
      <w:pPr>
        <w:widowControl/>
        <w:autoSpaceDE/>
        <w:autoSpaceDN/>
        <w:adjustRightInd/>
        <w:ind w:firstLine="709"/>
        <w:jc w:val="both"/>
        <w:rPr>
          <w:sz w:val="28"/>
          <w:szCs w:val="28"/>
          <w:lang w:eastAsia="en-US" w:bidi="en-US"/>
        </w:rPr>
      </w:pPr>
    </w:p>
    <w:p w:rsidR="00187F7B" w:rsidRPr="00187F7B" w:rsidRDefault="00187F7B" w:rsidP="00187F7B">
      <w:pPr>
        <w:widowControl/>
        <w:autoSpaceDE/>
        <w:autoSpaceDN/>
        <w:adjustRightInd/>
        <w:ind w:firstLine="709"/>
        <w:jc w:val="both"/>
        <w:rPr>
          <w:sz w:val="28"/>
          <w:szCs w:val="28"/>
          <w:u w:val="single"/>
          <w:lang w:eastAsia="en-US" w:bidi="en-US"/>
        </w:rPr>
      </w:pPr>
      <w:r w:rsidRPr="00187F7B">
        <w:rPr>
          <w:sz w:val="28"/>
          <w:szCs w:val="28"/>
          <w:u w:val="single"/>
          <w:lang w:eastAsia="en-US" w:bidi="en-US"/>
        </w:rPr>
        <w:t>Опасные геологические явления и процессы</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 xml:space="preserve">Ведущий геологический процесс – солевой карст. Кроме того, высокая степень </w:t>
      </w:r>
      <w:proofErr w:type="spellStart"/>
      <w:r w:rsidRPr="00187F7B">
        <w:rPr>
          <w:sz w:val="28"/>
          <w:szCs w:val="28"/>
          <w:lang w:eastAsia="en-US" w:bidi="en-US"/>
        </w:rPr>
        <w:t>трещиноватости</w:t>
      </w:r>
      <w:proofErr w:type="spellEnd"/>
      <w:r w:rsidRPr="00187F7B">
        <w:rPr>
          <w:sz w:val="28"/>
          <w:szCs w:val="28"/>
          <w:lang w:eastAsia="en-US" w:bidi="en-US"/>
        </w:rPr>
        <w:t xml:space="preserve"> пород и соответственно ослабленные зоны повышенного дробления пород вдоль тектонических разломов не позволяют рекомендовать район соляного купола для капитального строительства.</w:t>
      </w:r>
    </w:p>
    <w:p w:rsidR="00187F7B" w:rsidRPr="00187F7B" w:rsidRDefault="00187F7B" w:rsidP="00187F7B">
      <w:pPr>
        <w:widowControl/>
        <w:autoSpaceDE/>
        <w:autoSpaceDN/>
        <w:adjustRightInd/>
        <w:ind w:firstLine="709"/>
        <w:jc w:val="both"/>
        <w:rPr>
          <w:sz w:val="28"/>
          <w:szCs w:val="28"/>
          <w:lang w:eastAsia="en-US" w:bidi="en-US"/>
        </w:rPr>
      </w:pPr>
    </w:p>
    <w:p w:rsidR="00187F7B" w:rsidRPr="00187F7B" w:rsidRDefault="00187F7B" w:rsidP="00187F7B">
      <w:pPr>
        <w:widowControl/>
        <w:autoSpaceDE/>
        <w:autoSpaceDN/>
        <w:adjustRightInd/>
        <w:spacing w:line="276" w:lineRule="auto"/>
        <w:ind w:firstLine="720"/>
        <w:jc w:val="both"/>
        <w:rPr>
          <w:sz w:val="28"/>
          <w:szCs w:val="28"/>
          <w:lang w:eastAsia="en-US" w:bidi="en-US"/>
        </w:rPr>
      </w:pPr>
      <w:r w:rsidRPr="00187F7B">
        <w:rPr>
          <w:noProof/>
          <w:sz w:val="28"/>
          <w:szCs w:val="28"/>
        </w:rPr>
        <w:lastRenderedPageBreak/>
        <w:t xml:space="preserve">                   </w:t>
      </w:r>
      <w:r w:rsidRPr="00187F7B">
        <w:rPr>
          <w:noProof/>
          <w:sz w:val="28"/>
          <w:szCs w:val="28"/>
        </w:rPr>
        <w:drawing>
          <wp:inline distT="0" distB="0" distL="0" distR="0">
            <wp:extent cx="3862070" cy="2879725"/>
            <wp:effectExtent l="1905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srcRect l="65961" t="21884" r="12959" b="50142"/>
                    <a:stretch>
                      <a:fillRect/>
                    </a:stretch>
                  </pic:blipFill>
                  <pic:spPr bwMode="auto">
                    <a:xfrm>
                      <a:off x="0" y="0"/>
                      <a:ext cx="3862070" cy="2879725"/>
                    </a:xfrm>
                    <a:prstGeom prst="rect">
                      <a:avLst/>
                    </a:prstGeom>
                    <a:noFill/>
                    <a:ln w="9525">
                      <a:noFill/>
                      <a:miter lim="800000"/>
                      <a:headEnd/>
                      <a:tailEnd/>
                    </a:ln>
                  </pic:spPr>
                </pic:pic>
              </a:graphicData>
            </a:graphic>
          </wp:inline>
        </w:drawing>
      </w:r>
      <w:r w:rsidRPr="00187F7B">
        <w:rPr>
          <w:sz w:val="28"/>
          <w:szCs w:val="28"/>
          <w:lang w:eastAsia="en-US" w:bidi="en-US"/>
        </w:rPr>
        <w:t xml:space="preserve">  </w:t>
      </w:r>
    </w:p>
    <w:p w:rsidR="00187F7B" w:rsidRPr="00187F7B" w:rsidRDefault="00187F7B" w:rsidP="00187F7B">
      <w:pPr>
        <w:widowControl/>
        <w:autoSpaceDE/>
        <w:autoSpaceDN/>
        <w:adjustRightInd/>
        <w:ind w:firstLine="709"/>
        <w:jc w:val="both"/>
        <w:rPr>
          <w:b/>
          <w:sz w:val="28"/>
          <w:szCs w:val="28"/>
          <w:lang w:eastAsia="en-US" w:bidi="en-US"/>
        </w:rPr>
      </w:pPr>
      <w:r w:rsidRPr="00187F7B">
        <w:rPr>
          <w:b/>
          <w:sz w:val="28"/>
          <w:szCs w:val="28"/>
          <w:lang w:eastAsia="en-US" w:bidi="en-US"/>
        </w:rPr>
        <w:t xml:space="preserve">Рис. 12.4.1. </w:t>
      </w:r>
      <w:proofErr w:type="spellStart"/>
      <w:r w:rsidRPr="00187F7B">
        <w:rPr>
          <w:b/>
          <w:sz w:val="28"/>
          <w:szCs w:val="28"/>
          <w:lang w:eastAsia="en-US" w:bidi="en-US"/>
        </w:rPr>
        <w:t>Илецкое</w:t>
      </w:r>
      <w:proofErr w:type="spellEnd"/>
      <w:r w:rsidRPr="00187F7B">
        <w:rPr>
          <w:b/>
          <w:sz w:val="28"/>
          <w:szCs w:val="28"/>
          <w:lang w:eastAsia="en-US" w:bidi="en-US"/>
        </w:rPr>
        <w:t xml:space="preserve"> месторождение соли, карстовые процессы</w:t>
      </w:r>
    </w:p>
    <w:p w:rsidR="00187F7B" w:rsidRPr="00187F7B" w:rsidRDefault="00187F7B" w:rsidP="00187F7B">
      <w:pPr>
        <w:widowControl/>
        <w:autoSpaceDE/>
        <w:autoSpaceDN/>
        <w:adjustRightInd/>
        <w:ind w:firstLine="709"/>
        <w:jc w:val="both"/>
        <w:rPr>
          <w:b/>
          <w:sz w:val="28"/>
          <w:szCs w:val="28"/>
          <w:lang w:eastAsia="en-US" w:bidi="en-US"/>
        </w:rPr>
      </w:pP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Соляной купол – антиклинальная </w:t>
      </w:r>
      <w:proofErr w:type="spellStart"/>
      <w:r w:rsidRPr="00187F7B">
        <w:rPr>
          <w:sz w:val="28"/>
          <w:szCs w:val="28"/>
        </w:rPr>
        <w:t>диапировая</w:t>
      </w:r>
      <w:proofErr w:type="spellEnd"/>
      <w:r w:rsidRPr="00187F7B">
        <w:rPr>
          <w:sz w:val="28"/>
          <w:szCs w:val="28"/>
        </w:rPr>
        <w:t xml:space="preserve"> структура, ограниченная тектоническими контактами с окружающей или вмещающей ее геологической средой, эллипсоидальной формы, вытянутой с северо-запада на юго-восток, длиной 2 км и шириной 0,9-1 км. Особенно опасны узкие участки, разделяющие озера и крутые склоны холмов. Большая часть соляного купола принадлежит горному отводу</w:t>
      </w:r>
      <w:r w:rsidRPr="00187F7B">
        <w:rPr>
          <w:rFonts w:ascii="Calibri" w:hAnsi="Calibri"/>
          <w:sz w:val="28"/>
          <w:szCs w:val="28"/>
        </w:rPr>
        <w:t xml:space="preserve"> </w:t>
      </w:r>
      <w:r w:rsidRPr="00187F7B">
        <w:rPr>
          <w:sz w:val="28"/>
          <w:szCs w:val="28"/>
        </w:rPr>
        <w:t xml:space="preserve">ООО «Управляющей компании </w:t>
      </w:r>
      <w:proofErr w:type="spellStart"/>
      <w:r w:rsidRPr="00187F7B">
        <w:rPr>
          <w:sz w:val="28"/>
          <w:szCs w:val="28"/>
        </w:rPr>
        <w:t>Руссоль</w:t>
      </w:r>
      <w:proofErr w:type="spellEnd"/>
      <w:r w:rsidRPr="00187F7B">
        <w:rPr>
          <w:sz w:val="28"/>
          <w:szCs w:val="28"/>
        </w:rPr>
        <w:t>» организации</w:t>
      </w:r>
      <w:r w:rsidRPr="00187F7B">
        <w:rPr>
          <w:rFonts w:ascii="Calibri" w:hAnsi="Calibri"/>
          <w:sz w:val="28"/>
          <w:szCs w:val="28"/>
        </w:rPr>
        <w:t xml:space="preserve"> </w:t>
      </w:r>
      <w:r w:rsidRPr="00187F7B">
        <w:rPr>
          <w:sz w:val="28"/>
          <w:szCs w:val="28"/>
        </w:rPr>
        <w:t>ОАО «</w:t>
      </w:r>
      <w:proofErr w:type="spellStart"/>
      <w:r w:rsidRPr="00187F7B">
        <w:rPr>
          <w:sz w:val="28"/>
          <w:szCs w:val="28"/>
        </w:rPr>
        <w:t>Илецксоль</w:t>
      </w:r>
      <w:proofErr w:type="spellEnd"/>
      <w:r w:rsidRPr="00187F7B">
        <w:rPr>
          <w:sz w:val="28"/>
          <w:szCs w:val="28"/>
        </w:rPr>
        <w:t xml:space="preserve">», добывающей каменную соль, на котором всякое строительство по существующим положениям запрещено.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Кровля соляной залежи, расположенной на юго-восточной окраине города, подвержена интенсивным процессам </w:t>
      </w:r>
      <w:proofErr w:type="spellStart"/>
      <w:r w:rsidRPr="00187F7B">
        <w:rPr>
          <w:sz w:val="28"/>
          <w:szCs w:val="28"/>
        </w:rPr>
        <w:t>карстообразования</w:t>
      </w:r>
      <w:proofErr w:type="spellEnd"/>
      <w:r w:rsidRPr="00187F7B">
        <w:rPr>
          <w:sz w:val="28"/>
          <w:szCs w:val="28"/>
        </w:rPr>
        <w:t xml:space="preserve">, что приводит к возникновению карстовых воронок, провалов, деформаций земной поверхности. Активизация процесса </w:t>
      </w:r>
      <w:proofErr w:type="spellStart"/>
      <w:r w:rsidRPr="00187F7B">
        <w:rPr>
          <w:sz w:val="28"/>
          <w:szCs w:val="28"/>
        </w:rPr>
        <w:t>карстообразования</w:t>
      </w:r>
      <w:proofErr w:type="spellEnd"/>
      <w:r w:rsidRPr="00187F7B">
        <w:rPr>
          <w:sz w:val="28"/>
          <w:szCs w:val="28"/>
        </w:rPr>
        <w:t xml:space="preserve"> на руднике приходится на период после схода вешних вод. Образование карстовых провалов в районе соленых озер, где расположены объекты инфраструктуры предприятий </w:t>
      </w:r>
      <w:r w:rsidRPr="00187F7B">
        <w:rPr>
          <w:bCs/>
          <w:sz w:val="28"/>
          <w:szCs w:val="28"/>
        </w:rPr>
        <w:t>ООО «Соль-Илецк-курорт»</w:t>
      </w:r>
      <w:r w:rsidRPr="00187F7B">
        <w:rPr>
          <w:sz w:val="28"/>
          <w:szCs w:val="28"/>
        </w:rPr>
        <w:t xml:space="preserve"> и ОАО «</w:t>
      </w:r>
      <w:proofErr w:type="spellStart"/>
      <w:r w:rsidRPr="00187F7B">
        <w:rPr>
          <w:sz w:val="28"/>
          <w:szCs w:val="28"/>
        </w:rPr>
        <w:t>Илецксоль</w:t>
      </w:r>
      <w:proofErr w:type="spellEnd"/>
      <w:r w:rsidRPr="00187F7B">
        <w:rPr>
          <w:sz w:val="28"/>
          <w:szCs w:val="28"/>
        </w:rPr>
        <w:t>», активизировалось в конце 2003 года и продолжается по настоящее время.</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Ввиду того, что площадная пораженность территории соляного купола карстовыми процессами превышает 5 %, частота провалов земной поверхности значительно превышает величину 0,1 случаев в год (провалы происходят ежегодно), а их диаметр достигает 50 и более метров при общем оседании территории, превышающем несколько мм в год, данное природное явление в соответствии со </w:t>
      </w:r>
      <w:r w:rsidRPr="00187F7B">
        <w:rPr>
          <w:bCs/>
          <w:sz w:val="28"/>
          <w:szCs w:val="28"/>
        </w:rPr>
        <w:t>СНиП 22-01-95 (Геофизика опасных природных воздействий)</w:t>
      </w:r>
      <w:r w:rsidRPr="00187F7B">
        <w:rPr>
          <w:sz w:val="28"/>
          <w:szCs w:val="28"/>
        </w:rPr>
        <w:t xml:space="preserve"> относится к категории весьма опасных природных процессов.</w:t>
      </w:r>
    </w:p>
    <w:p w:rsidR="00187F7B" w:rsidRPr="00187F7B" w:rsidRDefault="00187F7B" w:rsidP="00187F7B">
      <w:pPr>
        <w:widowControl/>
        <w:ind w:firstLine="709"/>
        <w:jc w:val="both"/>
        <w:rPr>
          <w:sz w:val="28"/>
          <w:szCs w:val="28"/>
        </w:rPr>
      </w:pPr>
      <w:r w:rsidRPr="00187F7B">
        <w:rPr>
          <w:sz w:val="28"/>
          <w:szCs w:val="28"/>
        </w:rPr>
        <w:t xml:space="preserve"> В целях обеспечения сохранения и нормальной эксплуатации природных ресурсов проектируемой лечебно-оздоровительной местности и в целях обеспечения безопасности населения, в пределах территории распространения </w:t>
      </w:r>
      <w:proofErr w:type="spellStart"/>
      <w:r w:rsidRPr="00187F7B">
        <w:rPr>
          <w:sz w:val="28"/>
          <w:szCs w:val="28"/>
        </w:rPr>
        <w:t>карстующихся</w:t>
      </w:r>
      <w:proofErr w:type="spellEnd"/>
      <w:r w:rsidRPr="00187F7B">
        <w:rPr>
          <w:sz w:val="28"/>
          <w:szCs w:val="28"/>
        </w:rPr>
        <w:t xml:space="preserve"> пород необходимо установить зону </w:t>
      </w:r>
      <w:r w:rsidRPr="00187F7B">
        <w:rPr>
          <w:sz w:val="28"/>
          <w:szCs w:val="28"/>
        </w:rPr>
        <w:lastRenderedPageBreak/>
        <w:t>негативного воздействия по ГО и ЧС, в которой вводятся особые условия землепользования.</w:t>
      </w:r>
    </w:p>
    <w:p w:rsidR="00187F7B" w:rsidRPr="00187F7B" w:rsidRDefault="00187F7B" w:rsidP="00187F7B">
      <w:pPr>
        <w:widowControl/>
        <w:autoSpaceDE/>
        <w:autoSpaceDN/>
        <w:adjustRightInd/>
        <w:ind w:firstLine="709"/>
        <w:jc w:val="both"/>
        <w:rPr>
          <w:rFonts w:ascii="Calibri" w:hAnsi="Calibri"/>
          <w:sz w:val="28"/>
          <w:szCs w:val="28"/>
        </w:rPr>
      </w:pPr>
      <w:r w:rsidRPr="00187F7B">
        <w:rPr>
          <w:sz w:val="28"/>
          <w:szCs w:val="28"/>
        </w:rPr>
        <w:t>В центральной и западной части города с прилегающей местностью из опасных геологических процессов проявляются: овражно-балочная эрозия, заболачивание тальвегов, небольшие оползни (</w:t>
      </w:r>
      <w:proofErr w:type="spellStart"/>
      <w:r w:rsidRPr="00187F7B">
        <w:rPr>
          <w:sz w:val="28"/>
          <w:szCs w:val="28"/>
        </w:rPr>
        <w:t>осовы</w:t>
      </w:r>
      <w:proofErr w:type="spellEnd"/>
      <w:r w:rsidRPr="00187F7B">
        <w:rPr>
          <w:sz w:val="28"/>
          <w:szCs w:val="28"/>
        </w:rPr>
        <w:t xml:space="preserve">), а в городской черте – </w:t>
      </w:r>
      <w:proofErr w:type="spellStart"/>
      <w:r w:rsidRPr="00187F7B">
        <w:rPr>
          <w:sz w:val="28"/>
          <w:szCs w:val="28"/>
        </w:rPr>
        <w:t>просадочные</w:t>
      </w:r>
      <w:proofErr w:type="spellEnd"/>
      <w:r w:rsidRPr="00187F7B">
        <w:rPr>
          <w:sz w:val="28"/>
          <w:szCs w:val="28"/>
        </w:rPr>
        <w:t xml:space="preserve"> явления в лессовидных суглинках.</w:t>
      </w:r>
      <w:r w:rsidRPr="00187F7B">
        <w:rPr>
          <w:rFonts w:ascii="Calibri" w:hAnsi="Calibri"/>
          <w:sz w:val="28"/>
          <w:szCs w:val="28"/>
        </w:rPr>
        <w:t xml:space="preserve"> </w:t>
      </w:r>
    </w:p>
    <w:p w:rsidR="00187F7B" w:rsidRPr="00187F7B" w:rsidRDefault="00187F7B" w:rsidP="00187F7B">
      <w:pPr>
        <w:widowControl/>
        <w:autoSpaceDE/>
        <w:autoSpaceDN/>
        <w:adjustRightInd/>
        <w:ind w:firstLine="709"/>
        <w:jc w:val="both"/>
        <w:rPr>
          <w:rFonts w:ascii="Calibri" w:hAnsi="Calibri"/>
          <w:sz w:val="28"/>
          <w:szCs w:val="28"/>
        </w:rPr>
      </w:pPr>
    </w:p>
    <w:p w:rsidR="00187F7B" w:rsidRPr="00187F7B" w:rsidRDefault="00187F7B" w:rsidP="00187F7B">
      <w:pPr>
        <w:widowControl/>
        <w:autoSpaceDE/>
        <w:autoSpaceDN/>
        <w:adjustRightInd/>
        <w:ind w:firstLine="709"/>
        <w:jc w:val="both"/>
        <w:rPr>
          <w:sz w:val="28"/>
          <w:szCs w:val="28"/>
        </w:rPr>
      </w:pPr>
      <w:r w:rsidRPr="00187F7B">
        <w:rPr>
          <w:i/>
          <w:sz w:val="28"/>
          <w:szCs w:val="28"/>
        </w:rPr>
        <w:t>Примечание:</w:t>
      </w:r>
      <w:r w:rsidRPr="00187F7B">
        <w:rPr>
          <w:sz w:val="28"/>
          <w:szCs w:val="28"/>
        </w:rPr>
        <w:t xml:space="preserve"> Ливневая канализация в городе полностью отсутствует. Это способствует развитию эрозионных процессов, повышению уровня грунтовых вод, загрязнению территории и водотоков.</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Особо опасные природные процессы, вызывающие необходимость инженерной защиты сооружений и территории, за исключением подтопления и затопления территорий в период весеннего половодья, не носят ярко выраженного циклического характера, и их влияние может быть выявлено при инженерно-геологических изысканиях, в процессе мониторинга состояния окружающей среды. Поэтому требуется выполнение мероприятий, предусмотренных</w:t>
      </w:r>
      <w:r w:rsidRPr="00187F7B">
        <w:rPr>
          <w:b/>
          <w:spacing w:val="-5"/>
          <w:sz w:val="28"/>
          <w:szCs w:val="28"/>
          <w:lang w:eastAsia="en-US"/>
        </w:rPr>
        <w:t xml:space="preserve"> СНиП 2.01.15-90 "Инженерная защита территорий, зданий и сооружений от опасных геологических процессов"</w:t>
      </w:r>
      <w:r w:rsidRPr="00187F7B">
        <w:rPr>
          <w:spacing w:val="-5"/>
          <w:sz w:val="28"/>
          <w:szCs w:val="28"/>
          <w:lang w:eastAsia="en-US"/>
        </w:rPr>
        <w:t xml:space="preserve"> и </w:t>
      </w:r>
      <w:r w:rsidRPr="00187F7B">
        <w:rPr>
          <w:b/>
          <w:spacing w:val="-5"/>
          <w:sz w:val="28"/>
          <w:szCs w:val="28"/>
          <w:lang w:eastAsia="en-US"/>
        </w:rPr>
        <w:t>СНиП 2.06.15-85 "Инженерная защита территории от затопления и подтопления"</w:t>
      </w:r>
      <w:r w:rsidRPr="00187F7B">
        <w:rPr>
          <w:spacing w:val="-5"/>
          <w:sz w:val="28"/>
          <w:szCs w:val="28"/>
          <w:lang w:eastAsia="en-US"/>
        </w:rPr>
        <w:t>.</w:t>
      </w:r>
    </w:p>
    <w:p w:rsidR="00187F7B" w:rsidRPr="00187F7B" w:rsidRDefault="00B34601" w:rsidP="00187F7B">
      <w:pPr>
        <w:widowControl/>
        <w:autoSpaceDE/>
        <w:autoSpaceDN/>
        <w:adjustRightInd/>
        <w:ind w:firstLine="709"/>
        <w:jc w:val="both"/>
        <w:rPr>
          <w:sz w:val="28"/>
          <w:szCs w:val="28"/>
        </w:rPr>
      </w:pPr>
      <w:r>
        <w:rPr>
          <w:sz w:val="28"/>
          <w:szCs w:val="28"/>
        </w:rPr>
        <w:t>Город</w:t>
      </w:r>
      <w:r w:rsidR="00187F7B" w:rsidRPr="00187F7B">
        <w:rPr>
          <w:sz w:val="28"/>
          <w:szCs w:val="28"/>
        </w:rPr>
        <w:t xml:space="preserve"> Соль-Илецк не находится в зоне опасных сейсмических воздействий, но нельзя исключать опасность проявления гидрологических явлений (весеннее половодье) и карстовые процессы.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u w:val="single"/>
        </w:rPr>
      </w:pPr>
      <w:r w:rsidRPr="00187F7B">
        <w:rPr>
          <w:sz w:val="28"/>
          <w:szCs w:val="28"/>
          <w:u w:val="single"/>
        </w:rPr>
        <w:t>Природные пожары и их риски</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На </w:t>
      </w:r>
      <w:r w:rsidR="007A47E7">
        <w:rPr>
          <w:sz w:val="28"/>
          <w:szCs w:val="28"/>
        </w:rPr>
        <w:t xml:space="preserve">территории </w:t>
      </w:r>
      <w:r w:rsidR="007A47E7" w:rsidRPr="00B34601">
        <w:rPr>
          <w:sz w:val="28"/>
          <w:szCs w:val="28"/>
        </w:rPr>
        <w:t>МО Соль-Илецкий городской округ</w:t>
      </w:r>
      <w:bookmarkStart w:id="51" w:name="_GoBack"/>
      <w:bookmarkEnd w:id="51"/>
      <w:r w:rsidRPr="00187F7B">
        <w:rPr>
          <w:sz w:val="28"/>
          <w:szCs w:val="28"/>
        </w:rPr>
        <w:t xml:space="preserve"> в зоне ответственности Федерального государственного учреждения «Соль-</w:t>
      </w:r>
      <w:proofErr w:type="spellStart"/>
      <w:r w:rsidRPr="00187F7B">
        <w:rPr>
          <w:sz w:val="28"/>
          <w:szCs w:val="28"/>
        </w:rPr>
        <w:t>Илецкое</w:t>
      </w:r>
      <w:proofErr w:type="spellEnd"/>
      <w:r w:rsidRPr="00187F7B">
        <w:rPr>
          <w:sz w:val="28"/>
          <w:szCs w:val="28"/>
        </w:rPr>
        <w:t xml:space="preserve"> лесничество» площадь лесного фонда – 2382 га, что составляет 0,45% от общей площади территории района и 14 % от общей площади территории города. Из них хвойных 50% возраст 19 лет, лиственных – 50%, возраст 35 лет. В зону действия факторов природных пожаров жилые дома не попадают [Паспорт территории МО «Городское поселение г. Соль-Илецк Оренбургской области» Утвержден распоряжением от 21.01.10. № 21 р.].  </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5.4.4 Риски возникновения природных пожаров</w:t>
      </w:r>
    </w:p>
    <w:tbl>
      <w:tblPr>
        <w:tblW w:w="0" w:type="auto"/>
        <w:tblInd w:w="3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8"/>
        <w:gridCol w:w="1267"/>
        <w:gridCol w:w="1272"/>
        <w:gridCol w:w="1268"/>
        <w:gridCol w:w="1269"/>
        <w:gridCol w:w="1271"/>
        <w:gridCol w:w="1269"/>
      </w:tblGrid>
      <w:tr w:rsidR="00187F7B" w:rsidRPr="00187F7B" w:rsidTr="00187F7B">
        <w:trPr>
          <w:trHeight w:val="156"/>
        </w:trPr>
        <w:tc>
          <w:tcPr>
            <w:tcW w:w="1568" w:type="dxa"/>
          </w:tcPr>
          <w:p w:rsidR="00187F7B" w:rsidRPr="00187F7B" w:rsidRDefault="00187F7B" w:rsidP="00187F7B">
            <w:pPr>
              <w:widowControl/>
              <w:autoSpaceDE/>
              <w:autoSpaceDN/>
              <w:adjustRightInd/>
              <w:jc w:val="both"/>
              <w:rPr>
                <w:sz w:val="24"/>
                <w:szCs w:val="24"/>
              </w:rPr>
            </w:pPr>
            <w:r w:rsidRPr="00187F7B">
              <w:rPr>
                <w:sz w:val="24"/>
                <w:szCs w:val="24"/>
              </w:rPr>
              <w:t>Показатели</w:t>
            </w:r>
          </w:p>
        </w:tc>
        <w:tc>
          <w:tcPr>
            <w:tcW w:w="1267" w:type="dxa"/>
          </w:tcPr>
          <w:p w:rsidR="00187F7B" w:rsidRPr="00187F7B" w:rsidRDefault="00187F7B" w:rsidP="00187F7B">
            <w:pPr>
              <w:widowControl/>
              <w:autoSpaceDE/>
              <w:autoSpaceDN/>
              <w:adjustRightInd/>
              <w:jc w:val="both"/>
              <w:rPr>
                <w:sz w:val="24"/>
                <w:szCs w:val="24"/>
              </w:rPr>
            </w:pPr>
            <w:r w:rsidRPr="00187F7B">
              <w:rPr>
                <w:sz w:val="24"/>
                <w:szCs w:val="24"/>
              </w:rPr>
              <w:t>2005</w:t>
            </w:r>
          </w:p>
        </w:tc>
        <w:tc>
          <w:tcPr>
            <w:tcW w:w="1272" w:type="dxa"/>
          </w:tcPr>
          <w:p w:rsidR="00187F7B" w:rsidRPr="00187F7B" w:rsidRDefault="00187F7B" w:rsidP="00187F7B">
            <w:pPr>
              <w:widowControl/>
              <w:autoSpaceDE/>
              <w:autoSpaceDN/>
              <w:adjustRightInd/>
              <w:jc w:val="both"/>
              <w:rPr>
                <w:sz w:val="24"/>
                <w:szCs w:val="24"/>
              </w:rPr>
            </w:pPr>
            <w:r w:rsidRPr="00187F7B">
              <w:rPr>
                <w:sz w:val="24"/>
                <w:szCs w:val="24"/>
              </w:rPr>
              <w:t>2006</w:t>
            </w:r>
          </w:p>
        </w:tc>
        <w:tc>
          <w:tcPr>
            <w:tcW w:w="1268" w:type="dxa"/>
          </w:tcPr>
          <w:p w:rsidR="00187F7B" w:rsidRPr="00187F7B" w:rsidRDefault="00187F7B" w:rsidP="00187F7B">
            <w:pPr>
              <w:widowControl/>
              <w:autoSpaceDE/>
              <w:autoSpaceDN/>
              <w:adjustRightInd/>
              <w:jc w:val="both"/>
              <w:rPr>
                <w:sz w:val="24"/>
                <w:szCs w:val="24"/>
              </w:rPr>
            </w:pPr>
            <w:r w:rsidRPr="00187F7B">
              <w:rPr>
                <w:sz w:val="24"/>
                <w:szCs w:val="24"/>
              </w:rPr>
              <w:t>2007</w:t>
            </w:r>
          </w:p>
        </w:tc>
        <w:tc>
          <w:tcPr>
            <w:tcW w:w="1269" w:type="dxa"/>
          </w:tcPr>
          <w:p w:rsidR="00187F7B" w:rsidRPr="00187F7B" w:rsidRDefault="00187F7B" w:rsidP="00187F7B">
            <w:pPr>
              <w:widowControl/>
              <w:autoSpaceDE/>
              <w:autoSpaceDN/>
              <w:adjustRightInd/>
              <w:jc w:val="both"/>
              <w:rPr>
                <w:sz w:val="24"/>
                <w:szCs w:val="24"/>
              </w:rPr>
            </w:pPr>
            <w:r w:rsidRPr="00187F7B">
              <w:rPr>
                <w:sz w:val="24"/>
                <w:szCs w:val="24"/>
              </w:rPr>
              <w:t>2008</w:t>
            </w:r>
          </w:p>
        </w:tc>
        <w:tc>
          <w:tcPr>
            <w:tcW w:w="1271" w:type="dxa"/>
          </w:tcPr>
          <w:p w:rsidR="00187F7B" w:rsidRPr="00187F7B" w:rsidRDefault="00187F7B" w:rsidP="00187F7B">
            <w:pPr>
              <w:widowControl/>
              <w:autoSpaceDE/>
              <w:autoSpaceDN/>
              <w:adjustRightInd/>
              <w:jc w:val="both"/>
              <w:rPr>
                <w:sz w:val="24"/>
                <w:szCs w:val="24"/>
              </w:rPr>
            </w:pPr>
            <w:r w:rsidRPr="00187F7B">
              <w:rPr>
                <w:sz w:val="24"/>
                <w:szCs w:val="24"/>
              </w:rPr>
              <w:t>2009</w:t>
            </w:r>
          </w:p>
        </w:tc>
        <w:tc>
          <w:tcPr>
            <w:tcW w:w="1269" w:type="dxa"/>
          </w:tcPr>
          <w:p w:rsidR="00187F7B" w:rsidRPr="00187F7B" w:rsidRDefault="00187F7B" w:rsidP="00187F7B">
            <w:pPr>
              <w:widowControl/>
              <w:autoSpaceDE/>
              <w:autoSpaceDN/>
              <w:adjustRightInd/>
              <w:jc w:val="both"/>
              <w:rPr>
                <w:sz w:val="24"/>
                <w:szCs w:val="24"/>
                <w:highlight w:val="yellow"/>
              </w:rPr>
            </w:pPr>
            <w:r w:rsidRPr="00187F7B">
              <w:rPr>
                <w:sz w:val="24"/>
                <w:szCs w:val="24"/>
              </w:rPr>
              <w:t>2010</w:t>
            </w:r>
          </w:p>
        </w:tc>
      </w:tr>
      <w:tr w:rsidR="00187F7B" w:rsidRPr="00187F7B" w:rsidTr="00187F7B">
        <w:trPr>
          <w:trHeight w:val="153"/>
        </w:trPr>
        <w:tc>
          <w:tcPr>
            <w:tcW w:w="1568" w:type="dxa"/>
          </w:tcPr>
          <w:p w:rsidR="00187F7B" w:rsidRPr="00187F7B" w:rsidRDefault="00187F7B" w:rsidP="00187F7B">
            <w:pPr>
              <w:widowControl/>
              <w:autoSpaceDE/>
              <w:autoSpaceDN/>
              <w:adjustRightInd/>
              <w:jc w:val="both"/>
              <w:rPr>
                <w:sz w:val="24"/>
                <w:szCs w:val="24"/>
              </w:rPr>
            </w:pPr>
            <w:r w:rsidRPr="00187F7B">
              <w:rPr>
                <w:sz w:val="24"/>
                <w:szCs w:val="24"/>
              </w:rPr>
              <w:t>Кол-во</w:t>
            </w:r>
          </w:p>
        </w:tc>
        <w:tc>
          <w:tcPr>
            <w:tcW w:w="1267" w:type="dxa"/>
          </w:tcPr>
          <w:p w:rsidR="00187F7B" w:rsidRPr="00187F7B" w:rsidRDefault="00187F7B" w:rsidP="00187F7B">
            <w:pPr>
              <w:widowControl/>
              <w:autoSpaceDE/>
              <w:autoSpaceDN/>
              <w:adjustRightInd/>
              <w:jc w:val="both"/>
              <w:rPr>
                <w:sz w:val="24"/>
                <w:szCs w:val="24"/>
              </w:rPr>
            </w:pPr>
            <w:r w:rsidRPr="00187F7B">
              <w:rPr>
                <w:sz w:val="24"/>
                <w:szCs w:val="24"/>
              </w:rPr>
              <w:t>1</w:t>
            </w:r>
          </w:p>
        </w:tc>
        <w:tc>
          <w:tcPr>
            <w:tcW w:w="1272" w:type="dxa"/>
          </w:tcPr>
          <w:p w:rsidR="00187F7B" w:rsidRPr="00187F7B" w:rsidRDefault="00187F7B" w:rsidP="00187F7B">
            <w:pPr>
              <w:widowControl/>
              <w:autoSpaceDE/>
              <w:autoSpaceDN/>
              <w:adjustRightInd/>
              <w:jc w:val="both"/>
              <w:rPr>
                <w:sz w:val="24"/>
                <w:szCs w:val="24"/>
              </w:rPr>
            </w:pPr>
            <w:r w:rsidRPr="00187F7B">
              <w:rPr>
                <w:sz w:val="24"/>
                <w:szCs w:val="24"/>
              </w:rPr>
              <w:t>4</w:t>
            </w:r>
          </w:p>
        </w:tc>
        <w:tc>
          <w:tcPr>
            <w:tcW w:w="1268" w:type="dxa"/>
          </w:tcPr>
          <w:p w:rsidR="00187F7B" w:rsidRPr="00187F7B" w:rsidRDefault="00187F7B" w:rsidP="00187F7B">
            <w:pPr>
              <w:widowControl/>
              <w:autoSpaceDE/>
              <w:autoSpaceDN/>
              <w:adjustRightInd/>
              <w:jc w:val="both"/>
              <w:rPr>
                <w:sz w:val="24"/>
                <w:szCs w:val="24"/>
              </w:rPr>
            </w:pPr>
            <w:r w:rsidRPr="00187F7B">
              <w:rPr>
                <w:sz w:val="24"/>
                <w:szCs w:val="24"/>
              </w:rPr>
              <w:t>2</w:t>
            </w:r>
          </w:p>
        </w:tc>
        <w:tc>
          <w:tcPr>
            <w:tcW w:w="1269" w:type="dxa"/>
          </w:tcPr>
          <w:p w:rsidR="00187F7B" w:rsidRPr="00187F7B" w:rsidRDefault="00187F7B" w:rsidP="00187F7B">
            <w:pPr>
              <w:widowControl/>
              <w:autoSpaceDE/>
              <w:autoSpaceDN/>
              <w:adjustRightInd/>
              <w:jc w:val="center"/>
              <w:rPr>
                <w:sz w:val="24"/>
                <w:szCs w:val="24"/>
                <w:highlight w:val="yellow"/>
              </w:rPr>
            </w:pPr>
            <w:r w:rsidRPr="00187F7B">
              <w:rPr>
                <w:sz w:val="24"/>
                <w:szCs w:val="24"/>
              </w:rPr>
              <w:t>1</w:t>
            </w:r>
          </w:p>
        </w:tc>
        <w:tc>
          <w:tcPr>
            <w:tcW w:w="1271" w:type="dxa"/>
          </w:tcPr>
          <w:p w:rsidR="00187F7B" w:rsidRPr="00187F7B" w:rsidRDefault="00187F7B" w:rsidP="00187F7B">
            <w:pPr>
              <w:widowControl/>
              <w:autoSpaceDE/>
              <w:autoSpaceDN/>
              <w:adjustRightInd/>
              <w:jc w:val="both"/>
              <w:rPr>
                <w:sz w:val="24"/>
                <w:szCs w:val="24"/>
              </w:rPr>
            </w:pPr>
            <w:r w:rsidRPr="00187F7B">
              <w:rPr>
                <w:sz w:val="24"/>
                <w:szCs w:val="24"/>
              </w:rPr>
              <w:t>11</w:t>
            </w:r>
          </w:p>
        </w:tc>
        <w:tc>
          <w:tcPr>
            <w:tcW w:w="1269" w:type="dxa"/>
          </w:tcPr>
          <w:p w:rsidR="00187F7B" w:rsidRPr="00187F7B" w:rsidRDefault="00187F7B" w:rsidP="00187F7B">
            <w:pPr>
              <w:widowControl/>
              <w:autoSpaceDE/>
              <w:autoSpaceDN/>
              <w:adjustRightInd/>
              <w:jc w:val="center"/>
              <w:rPr>
                <w:sz w:val="24"/>
                <w:szCs w:val="24"/>
                <w:highlight w:val="yellow"/>
              </w:rPr>
            </w:pPr>
            <w:r w:rsidRPr="00187F7B">
              <w:rPr>
                <w:sz w:val="24"/>
                <w:szCs w:val="24"/>
              </w:rPr>
              <w:t>8</w:t>
            </w:r>
          </w:p>
        </w:tc>
      </w:tr>
      <w:tr w:rsidR="00187F7B" w:rsidRPr="00187F7B" w:rsidTr="00187F7B">
        <w:trPr>
          <w:trHeight w:val="153"/>
        </w:trPr>
        <w:tc>
          <w:tcPr>
            <w:tcW w:w="1568" w:type="dxa"/>
          </w:tcPr>
          <w:p w:rsidR="00187F7B" w:rsidRPr="00187F7B" w:rsidRDefault="00187F7B" w:rsidP="00187F7B">
            <w:pPr>
              <w:widowControl/>
              <w:autoSpaceDE/>
              <w:autoSpaceDN/>
              <w:adjustRightInd/>
              <w:jc w:val="both"/>
              <w:rPr>
                <w:sz w:val="24"/>
                <w:szCs w:val="24"/>
              </w:rPr>
            </w:pPr>
            <w:r w:rsidRPr="00187F7B">
              <w:rPr>
                <w:sz w:val="24"/>
                <w:szCs w:val="24"/>
              </w:rPr>
              <w:t xml:space="preserve">Площадь, </w:t>
            </w:r>
            <w:proofErr w:type="gramStart"/>
            <w:r w:rsidRPr="00187F7B">
              <w:rPr>
                <w:sz w:val="24"/>
                <w:szCs w:val="24"/>
              </w:rPr>
              <w:t>га</w:t>
            </w:r>
            <w:proofErr w:type="gramEnd"/>
          </w:p>
        </w:tc>
        <w:tc>
          <w:tcPr>
            <w:tcW w:w="1267" w:type="dxa"/>
          </w:tcPr>
          <w:p w:rsidR="00187F7B" w:rsidRPr="00187F7B" w:rsidRDefault="00187F7B" w:rsidP="00187F7B">
            <w:pPr>
              <w:widowControl/>
              <w:autoSpaceDE/>
              <w:autoSpaceDN/>
              <w:adjustRightInd/>
              <w:jc w:val="both"/>
              <w:rPr>
                <w:sz w:val="24"/>
                <w:szCs w:val="24"/>
              </w:rPr>
            </w:pPr>
            <w:r w:rsidRPr="00187F7B">
              <w:rPr>
                <w:sz w:val="24"/>
                <w:szCs w:val="24"/>
              </w:rPr>
              <w:t>1,5</w:t>
            </w:r>
          </w:p>
        </w:tc>
        <w:tc>
          <w:tcPr>
            <w:tcW w:w="1272" w:type="dxa"/>
          </w:tcPr>
          <w:p w:rsidR="00187F7B" w:rsidRPr="00187F7B" w:rsidRDefault="00187F7B" w:rsidP="00187F7B">
            <w:pPr>
              <w:widowControl/>
              <w:autoSpaceDE/>
              <w:autoSpaceDN/>
              <w:adjustRightInd/>
              <w:jc w:val="both"/>
              <w:rPr>
                <w:sz w:val="24"/>
                <w:szCs w:val="24"/>
              </w:rPr>
            </w:pPr>
            <w:r w:rsidRPr="00187F7B">
              <w:rPr>
                <w:sz w:val="24"/>
                <w:szCs w:val="24"/>
              </w:rPr>
              <w:t>134,0</w:t>
            </w:r>
          </w:p>
        </w:tc>
        <w:tc>
          <w:tcPr>
            <w:tcW w:w="1268" w:type="dxa"/>
          </w:tcPr>
          <w:p w:rsidR="00187F7B" w:rsidRPr="00187F7B" w:rsidRDefault="00187F7B" w:rsidP="00187F7B">
            <w:pPr>
              <w:widowControl/>
              <w:autoSpaceDE/>
              <w:autoSpaceDN/>
              <w:adjustRightInd/>
              <w:jc w:val="both"/>
              <w:rPr>
                <w:sz w:val="24"/>
                <w:szCs w:val="24"/>
              </w:rPr>
            </w:pPr>
            <w:r w:rsidRPr="00187F7B">
              <w:rPr>
                <w:sz w:val="24"/>
                <w:szCs w:val="24"/>
              </w:rPr>
              <w:t>0,4</w:t>
            </w:r>
          </w:p>
        </w:tc>
        <w:tc>
          <w:tcPr>
            <w:tcW w:w="1269" w:type="dxa"/>
          </w:tcPr>
          <w:p w:rsidR="00187F7B" w:rsidRPr="00187F7B" w:rsidRDefault="00187F7B" w:rsidP="00187F7B">
            <w:pPr>
              <w:widowControl/>
              <w:autoSpaceDE/>
              <w:autoSpaceDN/>
              <w:adjustRightInd/>
              <w:jc w:val="center"/>
              <w:rPr>
                <w:sz w:val="24"/>
                <w:szCs w:val="24"/>
                <w:highlight w:val="yellow"/>
              </w:rPr>
            </w:pPr>
            <w:r w:rsidRPr="00187F7B">
              <w:rPr>
                <w:sz w:val="24"/>
                <w:szCs w:val="24"/>
              </w:rPr>
              <w:t>12</w:t>
            </w:r>
          </w:p>
        </w:tc>
        <w:tc>
          <w:tcPr>
            <w:tcW w:w="1271" w:type="dxa"/>
          </w:tcPr>
          <w:p w:rsidR="00187F7B" w:rsidRPr="00187F7B" w:rsidRDefault="00187F7B" w:rsidP="00187F7B">
            <w:pPr>
              <w:widowControl/>
              <w:autoSpaceDE/>
              <w:autoSpaceDN/>
              <w:adjustRightInd/>
              <w:jc w:val="both"/>
              <w:rPr>
                <w:sz w:val="24"/>
                <w:szCs w:val="24"/>
              </w:rPr>
            </w:pPr>
            <w:r w:rsidRPr="00187F7B">
              <w:rPr>
                <w:sz w:val="24"/>
                <w:szCs w:val="24"/>
              </w:rPr>
              <w:t>5,4</w:t>
            </w:r>
          </w:p>
        </w:tc>
        <w:tc>
          <w:tcPr>
            <w:tcW w:w="1269" w:type="dxa"/>
          </w:tcPr>
          <w:p w:rsidR="00187F7B" w:rsidRPr="00187F7B" w:rsidRDefault="00187F7B" w:rsidP="00187F7B">
            <w:pPr>
              <w:widowControl/>
              <w:autoSpaceDE/>
              <w:autoSpaceDN/>
              <w:adjustRightInd/>
              <w:jc w:val="center"/>
              <w:rPr>
                <w:sz w:val="24"/>
                <w:szCs w:val="24"/>
                <w:highlight w:val="yellow"/>
              </w:rPr>
            </w:pPr>
            <w:r w:rsidRPr="00187F7B">
              <w:rPr>
                <w:sz w:val="24"/>
                <w:szCs w:val="24"/>
              </w:rPr>
              <w:t>33,4</w:t>
            </w:r>
          </w:p>
        </w:tc>
      </w:tr>
    </w:tbl>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Оценка риска возникновения природных пожаров  и вероятность их возникновения в пределах допустимых значений. Причиной возникновения лесных пожаров, как правило, является не соблюдение установленных требований безопасного обращения с огнём граждан при отдыхе, а также неконтролируемые палы сухой травы и пожнивных остатков.</w:t>
      </w:r>
    </w:p>
    <w:p w:rsidR="00187F7B" w:rsidRPr="00187F7B" w:rsidRDefault="00187F7B" w:rsidP="00187F7B">
      <w:pPr>
        <w:widowControl/>
        <w:autoSpaceDE/>
        <w:autoSpaceDN/>
        <w:adjustRightInd/>
        <w:ind w:firstLine="709"/>
        <w:jc w:val="both"/>
        <w:rPr>
          <w:b/>
          <w:bCs/>
          <w:iCs/>
          <w:spacing w:val="-5"/>
          <w:sz w:val="28"/>
          <w:szCs w:val="28"/>
          <w:lang w:eastAsia="en-US"/>
        </w:rPr>
      </w:pPr>
    </w:p>
    <w:p w:rsidR="00187F7B" w:rsidRPr="00187F7B" w:rsidRDefault="00187F7B" w:rsidP="00187F7B">
      <w:pPr>
        <w:widowControl/>
        <w:autoSpaceDE/>
        <w:autoSpaceDN/>
        <w:adjustRightInd/>
        <w:ind w:firstLine="709"/>
        <w:jc w:val="both"/>
        <w:rPr>
          <w:b/>
          <w:bCs/>
          <w:iCs/>
          <w:spacing w:val="-5"/>
          <w:sz w:val="28"/>
          <w:szCs w:val="28"/>
          <w:lang w:eastAsia="en-US"/>
        </w:rPr>
      </w:pPr>
      <w:r w:rsidRPr="00187F7B">
        <w:rPr>
          <w:b/>
          <w:bCs/>
          <w:iCs/>
          <w:spacing w:val="-5"/>
          <w:sz w:val="28"/>
          <w:szCs w:val="28"/>
          <w:lang w:eastAsia="en-US"/>
        </w:rPr>
        <w:lastRenderedPageBreak/>
        <w:t xml:space="preserve">5.5. ТЕХНОГЕННЫЕ ФАКТОРЫ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К возникновению наиболее масштабных ЧС на территории города Соль-Илецк могут привести аварии (технические инциденты) на линиях электро-, газоснабжения, тепловых и водопроводных сетях и взрывы на взрывопожароопасных объектах.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rPr>
        <w:t>Основным следствием этих аварий (технических инцидентов) по признаку отнесения к ЧС является нарушение условий жизнедеятельности населения, материальный ущерб, ущерб здоровью граждан, нанесение ущерба природной среде.</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На территории города расположено  16 </w:t>
      </w:r>
      <w:proofErr w:type="gramStart"/>
      <w:r w:rsidRPr="00187F7B">
        <w:rPr>
          <w:sz w:val="28"/>
          <w:szCs w:val="28"/>
        </w:rPr>
        <w:t>потенциально-опасных</w:t>
      </w:r>
      <w:proofErr w:type="gramEnd"/>
      <w:r w:rsidRPr="00187F7B">
        <w:rPr>
          <w:sz w:val="28"/>
          <w:szCs w:val="28"/>
        </w:rPr>
        <w:t xml:space="preserve"> объекта (табл. 5.5.1) и один критически важный объект ФГУ комбинат “Степной”, ул. Центральная, 1.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Из них четыре особо опасных объекта: </w:t>
      </w:r>
    </w:p>
    <w:p w:rsidR="00187F7B" w:rsidRPr="00187F7B" w:rsidRDefault="00187F7B" w:rsidP="00187F7B">
      <w:pPr>
        <w:widowControl/>
        <w:autoSpaceDE/>
        <w:autoSpaceDN/>
        <w:adjustRightInd/>
        <w:ind w:firstLine="709"/>
        <w:jc w:val="both"/>
        <w:rPr>
          <w:sz w:val="28"/>
          <w:szCs w:val="28"/>
        </w:rPr>
      </w:pPr>
      <w:r w:rsidRPr="00187F7B">
        <w:rPr>
          <w:b/>
          <w:i/>
          <w:sz w:val="28"/>
          <w:szCs w:val="28"/>
        </w:rPr>
        <w:t>ФГУ комбинат “Светлый”</w:t>
      </w:r>
      <w:r w:rsidRPr="00187F7B">
        <w:rPr>
          <w:i/>
          <w:sz w:val="28"/>
          <w:szCs w:val="28"/>
        </w:rPr>
        <w:t>,</w:t>
      </w:r>
      <w:r w:rsidRPr="00187F7B">
        <w:rPr>
          <w:sz w:val="28"/>
          <w:szCs w:val="28"/>
        </w:rPr>
        <w:t xml:space="preserve"> ул. </w:t>
      </w:r>
      <w:proofErr w:type="gramStart"/>
      <w:r w:rsidRPr="00187F7B">
        <w:rPr>
          <w:sz w:val="28"/>
          <w:szCs w:val="28"/>
        </w:rPr>
        <w:t>Вокзальная</w:t>
      </w:r>
      <w:proofErr w:type="gramEnd"/>
      <w:r w:rsidRPr="00187F7B">
        <w:rPr>
          <w:sz w:val="28"/>
          <w:szCs w:val="28"/>
        </w:rPr>
        <w:t xml:space="preserve">,101, </w:t>
      </w:r>
      <w:proofErr w:type="spellStart"/>
      <w:r w:rsidRPr="00187F7B">
        <w:rPr>
          <w:sz w:val="28"/>
          <w:szCs w:val="28"/>
        </w:rPr>
        <w:t>Росрезерв</w:t>
      </w:r>
      <w:proofErr w:type="spellEnd"/>
      <w:r w:rsidRPr="00187F7B">
        <w:rPr>
          <w:sz w:val="28"/>
          <w:szCs w:val="28"/>
        </w:rPr>
        <w:t>, хранение нефтепродуктов;</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 </w:t>
      </w:r>
      <w:r w:rsidRPr="00187F7B">
        <w:rPr>
          <w:b/>
          <w:i/>
          <w:sz w:val="28"/>
          <w:szCs w:val="28"/>
        </w:rPr>
        <w:t>ОАО “Соль-</w:t>
      </w:r>
      <w:proofErr w:type="spellStart"/>
      <w:r w:rsidRPr="00187F7B">
        <w:rPr>
          <w:b/>
          <w:i/>
          <w:sz w:val="28"/>
          <w:szCs w:val="28"/>
        </w:rPr>
        <w:t>Илецкая</w:t>
      </w:r>
      <w:proofErr w:type="spellEnd"/>
      <w:r w:rsidRPr="00187F7B">
        <w:rPr>
          <w:b/>
          <w:i/>
          <w:sz w:val="28"/>
          <w:szCs w:val="28"/>
        </w:rPr>
        <w:t xml:space="preserve"> нефтебаза”</w:t>
      </w:r>
      <w:r w:rsidRPr="00187F7B">
        <w:rPr>
          <w:b/>
          <w:sz w:val="28"/>
          <w:szCs w:val="28"/>
        </w:rPr>
        <w:t>,</w:t>
      </w:r>
      <w:r w:rsidRPr="00187F7B">
        <w:rPr>
          <w:sz w:val="28"/>
          <w:szCs w:val="28"/>
        </w:rPr>
        <w:t xml:space="preserve"> ул. Чайковского, 42, с хранением и отпуском нефтепродукта,  до 5000 тонн; </w:t>
      </w:r>
    </w:p>
    <w:p w:rsidR="00187F7B" w:rsidRPr="00187F7B" w:rsidRDefault="00187F7B" w:rsidP="00187F7B">
      <w:pPr>
        <w:widowControl/>
        <w:autoSpaceDE/>
        <w:autoSpaceDN/>
        <w:adjustRightInd/>
        <w:ind w:firstLine="709"/>
        <w:jc w:val="both"/>
        <w:rPr>
          <w:sz w:val="28"/>
          <w:szCs w:val="28"/>
        </w:rPr>
      </w:pPr>
      <w:r w:rsidRPr="00187F7B">
        <w:rPr>
          <w:b/>
          <w:i/>
          <w:sz w:val="28"/>
          <w:szCs w:val="28"/>
        </w:rPr>
        <w:t>ОАО “Илецк-Соль”</w:t>
      </w:r>
      <w:r w:rsidRPr="00187F7B">
        <w:rPr>
          <w:sz w:val="28"/>
          <w:szCs w:val="28"/>
        </w:rPr>
        <w:t xml:space="preserve">, ул. Советская,1 рудник, шахта; </w:t>
      </w:r>
    </w:p>
    <w:p w:rsidR="00187F7B" w:rsidRPr="00187F7B" w:rsidRDefault="00187F7B" w:rsidP="00187F7B">
      <w:pPr>
        <w:widowControl/>
        <w:autoSpaceDE/>
        <w:autoSpaceDN/>
        <w:adjustRightInd/>
        <w:ind w:firstLine="709"/>
        <w:jc w:val="both"/>
        <w:rPr>
          <w:sz w:val="28"/>
          <w:szCs w:val="28"/>
        </w:rPr>
      </w:pPr>
      <w:r w:rsidRPr="00187F7B">
        <w:rPr>
          <w:b/>
          <w:i/>
          <w:sz w:val="28"/>
          <w:szCs w:val="28"/>
        </w:rPr>
        <w:t xml:space="preserve">Станция Илецк – 1, Филиал Акционерного общества «Национальная компания» «Казахстан Темир </w:t>
      </w:r>
      <w:proofErr w:type="spellStart"/>
      <w:r w:rsidRPr="00187F7B">
        <w:rPr>
          <w:b/>
          <w:i/>
          <w:sz w:val="28"/>
          <w:szCs w:val="28"/>
        </w:rPr>
        <w:t>Жолы</w:t>
      </w:r>
      <w:proofErr w:type="spellEnd"/>
      <w:r w:rsidRPr="00187F7B">
        <w:rPr>
          <w:b/>
          <w:i/>
          <w:sz w:val="28"/>
          <w:szCs w:val="28"/>
        </w:rPr>
        <w:t>» - «Илецкий железнодорожный участок»,</w:t>
      </w:r>
      <w:r w:rsidRPr="00187F7B">
        <w:rPr>
          <w:i/>
          <w:sz w:val="28"/>
          <w:szCs w:val="28"/>
        </w:rPr>
        <w:t xml:space="preserve"> ул. Вокзальная, 95а</w:t>
      </w:r>
      <w:r w:rsidRPr="00187F7B">
        <w:rPr>
          <w:sz w:val="28"/>
          <w:szCs w:val="28"/>
        </w:rPr>
        <w:t xml:space="preserve">, химически опасные объекты; </w:t>
      </w:r>
      <w:proofErr w:type="spellStart"/>
      <w:r w:rsidRPr="00187F7B">
        <w:rPr>
          <w:sz w:val="28"/>
          <w:szCs w:val="28"/>
        </w:rPr>
        <w:t>пожар</w:t>
      </w:r>
      <w:proofErr w:type="gramStart"/>
      <w:r w:rsidRPr="00187F7B">
        <w:rPr>
          <w:sz w:val="28"/>
          <w:szCs w:val="28"/>
        </w:rPr>
        <w:t>о</w:t>
      </w:r>
      <w:proofErr w:type="spellEnd"/>
      <w:r w:rsidRPr="00187F7B">
        <w:rPr>
          <w:sz w:val="28"/>
          <w:szCs w:val="28"/>
        </w:rPr>
        <w:t>-</w:t>
      </w:r>
      <w:proofErr w:type="gramEnd"/>
      <w:r w:rsidRPr="00187F7B">
        <w:rPr>
          <w:sz w:val="28"/>
          <w:szCs w:val="28"/>
        </w:rPr>
        <w:t xml:space="preserve"> и взрывоопасные грузы; нефть и нефтепродукты в цистернах – проходящие грузы.</w:t>
      </w:r>
      <w:r w:rsidRPr="00187F7B">
        <w:rPr>
          <w:rFonts w:ascii="Calibri" w:hAnsi="Calibri"/>
          <w:sz w:val="22"/>
          <w:szCs w:val="22"/>
        </w:rPr>
        <w:t xml:space="preserve">  </w:t>
      </w:r>
    </w:p>
    <w:p w:rsidR="00187F7B" w:rsidRPr="00187F7B" w:rsidRDefault="00187F7B" w:rsidP="00187F7B">
      <w:pPr>
        <w:widowControl/>
        <w:autoSpaceDE/>
        <w:autoSpaceDN/>
        <w:adjustRightInd/>
        <w:ind w:firstLine="709"/>
        <w:jc w:val="both"/>
        <w:rPr>
          <w:i/>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5.5.1 Сведения о потенциально-опасных объектах на территории муниципального образования Соль-Илецк</w:t>
      </w:r>
      <w:r w:rsidR="00D931B6">
        <w:rPr>
          <w:b/>
          <w:sz w:val="28"/>
          <w:szCs w:val="28"/>
        </w:rPr>
        <w:t>ий городской округ</w:t>
      </w:r>
    </w:p>
    <w:tbl>
      <w:tblPr>
        <w:tblW w:w="96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02"/>
        <w:gridCol w:w="1483"/>
        <w:gridCol w:w="992"/>
        <w:gridCol w:w="567"/>
        <w:gridCol w:w="1276"/>
        <w:gridCol w:w="1134"/>
        <w:gridCol w:w="850"/>
        <w:gridCol w:w="991"/>
        <w:gridCol w:w="993"/>
        <w:gridCol w:w="850"/>
      </w:tblGrid>
      <w:tr w:rsidR="00187F7B" w:rsidRPr="00187F7B" w:rsidTr="00187F7B">
        <w:trPr>
          <w:trHeight w:val="520"/>
        </w:trPr>
        <w:tc>
          <w:tcPr>
            <w:tcW w:w="502" w:type="dxa"/>
            <w:vMerge w:val="restart"/>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орг.</w:t>
            </w:r>
          </w:p>
          <w:p w:rsidR="00187F7B" w:rsidRPr="00187F7B" w:rsidRDefault="00187F7B" w:rsidP="00187F7B">
            <w:pPr>
              <w:widowControl/>
              <w:autoSpaceDE/>
              <w:autoSpaceDN/>
              <w:adjustRightInd/>
              <w:jc w:val="center"/>
              <w:rPr>
                <w:sz w:val="24"/>
                <w:szCs w:val="24"/>
              </w:rPr>
            </w:pPr>
            <w:proofErr w:type="gramStart"/>
            <w:r w:rsidRPr="00187F7B">
              <w:rPr>
                <w:sz w:val="24"/>
                <w:szCs w:val="24"/>
              </w:rPr>
              <w:t>п</w:t>
            </w:r>
            <w:proofErr w:type="gramEnd"/>
            <w:r w:rsidRPr="00187F7B">
              <w:rPr>
                <w:sz w:val="24"/>
                <w:szCs w:val="24"/>
              </w:rPr>
              <w:t>/п</w:t>
            </w:r>
          </w:p>
        </w:tc>
        <w:tc>
          <w:tcPr>
            <w:tcW w:w="1483" w:type="dxa"/>
            <w:vMerge w:val="restart"/>
            <w:shd w:val="clear" w:color="auto" w:fill="C6D9F1"/>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Наименование организации, адрес</w:t>
            </w:r>
          </w:p>
        </w:tc>
        <w:tc>
          <w:tcPr>
            <w:tcW w:w="992" w:type="dxa"/>
            <w:vMerge w:val="restart"/>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Наименование</w:t>
            </w:r>
          </w:p>
          <w:p w:rsidR="00187F7B" w:rsidRPr="00187F7B" w:rsidRDefault="00187F7B" w:rsidP="00187F7B">
            <w:pPr>
              <w:widowControl/>
              <w:autoSpaceDE/>
              <w:autoSpaceDN/>
              <w:adjustRightInd/>
              <w:jc w:val="center"/>
              <w:rPr>
                <w:sz w:val="24"/>
                <w:szCs w:val="24"/>
              </w:rPr>
            </w:pPr>
            <w:r w:rsidRPr="00187F7B">
              <w:rPr>
                <w:sz w:val="24"/>
                <w:szCs w:val="24"/>
              </w:rPr>
              <w:t>структурного подразделения</w:t>
            </w:r>
          </w:p>
          <w:p w:rsidR="00187F7B" w:rsidRPr="00187F7B" w:rsidRDefault="00187F7B" w:rsidP="00187F7B">
            <w:pPr>
              <w:widowControl/>
              <w:autoSpaceDE/>
              <w:autoSpaceDN/>
              <w:adjustRightInd/>
              <w:jc w:val="center"/>
              <w:rPr>
                <w:sz w:val="24"/>
                <w:szCs w:val="24"/>
              </w:rPr>
            </w:pPr>
            <w:r w:rsidRPr="00187F7B">
              <w:rPr>
                <w:sz w:val="24"/>
                <w:szCs w:val="24"/>
              </w:rPr>
              <w:t>(при наличии)</w:t>
            </w:r>
          </w:p>
        </w:tc>
        <w:tc>
          <w:tcPr>
            <w:tcW w:w="567" w:type="dxa"/>
            <w:vMerge w:val="restart"/>
            <w:shd w:val="clear" w:color="auto" w:fill="C6D9F1"/>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объекта</w:t>
            </w:r>
          </w:p>
        </w:tc>
        <w:tc>
          <w:tcPr>
            <w:tcW w:w="1276" w:type="dxa"/>
            <w:vMerge w:val="restart"/>
            <w:shd w:val="clear" w:color="auto" w:fill="C6D9F1"/>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Наименование объекта</w:t>
            </w:r>
          </w:p>
        </w:tc>
        <w:tc>
          <w:tcPr>
            <w:tcW w:w="1134" w:type="dxa"/>
            <w:vMerge w:val="restart"/>
            <w:shd w:val="clear" w:color="auto" w:fill="C6D9F1"/>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Местоположение объекта</w:t>
            </w:r>
          </w:p>
        </w:tc>
        <w:tc>
          <w:tcPr>
            <w:tcW w:w="850" w:type="dxa"/>
            <w:vMerge w:val="restart"/>
            <w:shd w:val="clear" w:color="auto" w:fill="C6D9F1"/>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Признаки опасности</w:t>
            </w:r>
          </w:p>
          <w:p w:rsidR="00187F7B" w:rsidRPr="00187F7B" w:rsidRDefault="00187F7B" w:rsidP="00187F7B">
            <w:pPr>
              <w:widowControl/>
              <w:autoSpaceDE/>
              <w:autoSpaceDN/>
              <w:adjustRightInd/>
              <w:jc w:val="center"/>
              <w:rPr>
                <w:sz w:val="24"/>
                <w:szCs w:val="24"/>
              </w:rPr>
            </w:pPr>
          </w:p>
        </w:tc>
        <w:tc>
          <w:tcPr>
            <w:tcW w:w="2834" w:type="dxa"/>
            <w:gridSpan w:val="3"/>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Сведения об опасных веществах</w:t>
            </w:r>
          </w:p>
        </w:tc>
      </w:tr>
      <w:tr w:rsidR="00187F7B" w:rsidRPr="00187F7B" w:rsidTr="00187F7B">
        <w:trPr>
          <w:trHeight w:val="560"/>
        </w:trPr>
        <w:tc>
          <w:tcPr>
            <w:tcW w:w="502" w:type="dxa"/>
            <w:vMerge/>
            <w:shd w:val="clear" w:color="auto" w:fill="C6D9F1"/>
          </w:tcPr>
          <w:p w:rsidR="00187F7B" w:rsidRPr="00187F7B" w:rsidRDefault="00187F7B" w:rsidP="00187F7B">
            <w:pPr>
              <w:widowControl/>
              <w:autoSpaceDE/>
              <w:autoSpaceDN/>
              <w:adjustRightInd/>
              <w:jc w:val="center"/>
              <w:rPr>
                <w:sz w:val="24"/>
                <w:szCs w:val="24"/>
              </w:rPr>
            </w:pPr>
          </w:p>
        </w:tc>
        <w:tc>
          <w:tcPr>
            <w:tcW w:w="1483" w:type="dxa"/>
            <w:vMerge/>
            <w:shd w:val="clear" w:color="auto" w:fill="C6D9F1"/>
          </w:tcPr>
          <w:p w:rsidR="00187F7B" w:rsidRPr="00187F7B" w:rsidRDefault="00187F7B" w:rsidP="00187F7B">
            <w:pPr>
              <w:widowControl/>
              <w:autoSpaceDE/>
              <w:autoSpaceDN/>
              <w:adjustRightInd/>
              <w:jc w:val="center"/>
              <w:rPr>
                <w:sz w:val="24"/>
                <w:szCs w:val="24"/>
              </w:rPr>
            </w:pPr>
          </w:p>
        </w:tc>
        <w:tc>
          <w:tcPr>
            <w:tcW w:w="992" w:type="dxa"/>
            <w:vMerge/>
            <w:shd w:val="clear" w:color="auto" w:fill="C6D9F1"/>
          </w:tcPr>
          <w:p w:rsidR="00187F7B" w:rsidRPr="00187F7B" w:rsidRDefault="00187F7B" w:rsidP="00187F7B">
            <w:pPr>
              <w:widowControl/>
              <w:autoSpaceDE/>
              <w:autoSpaceDN/>
              <w:adjustRightInd/>
              <w:jc w:val="center"/>
              <w:rPr>
                <w:sz w:val="24"/>
                <w:szCs w:val="24"/>
              </w:rPr>
            </w:pPr>
          </w:p>
        </w:tc>
        <w:tc>
          <w:tcPr>
            <w:tcW w:w="567" w:type="dxa"/>
            <w:vMerge/>
            <w:shd w:val="clear" w:color="auto" w:fill="C6D9F1"/>
          </w:tcPr>
          <w:p w:rsidR="00187F7B" w:rsidRPr="00187F7B" w:rsidRDefault="00187F7B" w:rsidP="00187F7B">
            <w:pPr>
              <w:widowControl/>
              <w:autoSpaceDE/>
              <w:autoSpaceDN/>
              <w:adjustRightInd/>
              <w:jc w:val="center"/>
              <w:rPr>
                <w:sz w:val="24"/>
                <w:szCs w:val="24"/>
              </w:rPr>
            </w:pPr>
          </w:p>
        </w:tc>
        <w:tc>
          <w:tcPr>
            <w:tcW w:w="1276" w:type="dxa"/>
            <w:vMerge/>
            <w:shd w:val="clear" w:color="auto" w:fill="C6D9F1"/>
          </w:tcPr>
          <w:p w:rsidR="00187F7B" w:rsidRPr="00187F7B" w:rsidRDefault="00187F7B" w:rsidP="00187F7B">
            <w:pPr>
              <w:widowControl/>
              <w:autoSpaceDE/>
              <w:autoSpaceDN/>
              <w:adjustRightInd/>
              <w:jc w:val="center"/>
              <w:rPr>
                <w:sz w:val="24"/>
                <w:szCs w:val="24"/>
              </w:rPr>
            </w:pPr>
          </w:p>
        </w:tc>
        <w:tc>
          <w:tcPr>
            <w:tcW w:w="1134" w:type="dxa"/>
            <w:vMerge/>
            <w:shd w:val="clear" w:color="auto" w:fill="C6D9F1"/>
          </w:tcPr>
          <w:p w:rsidR="00187F7B" w:rsidRPr="00187F7B" w:rsidRDefault="00187F7B" w:rsidP="00187F7B">
            <w:pPr>
              <w:widowControl/>
              <w:autoSpaceDE/>
              <w:autoSpaceDN/>
              <w:adjustRightInd/>
              <w:jc w:val="center"/>
              <w:rPr>
                <w:sz w:val="24"/>
                <w:szCs w:val="24"/>
              </w:rPr>
            </w:pPr>
          </w:p>
        </w:tc>
        <w:tc>
          <w:tcPr>
            <w:tcW w:w="850" w:type="dxa"/>
            <w:vMerge/>
            <w:shd w:val="clear" w:color="auto" w:fill="C6D9F1"/>
          </w:tcPr>
          <w:p w:rsidR="00187F7B" w:rsidRPr="00187F7B" w:rsidRDefault="00187F7B" w:rsidP="00187F7B">
            <w:pPr>
              <w:widowControl/>
              <w:autoSpaceDE/>
              <w:autoSpaceDN/>
              <w:adjustRightInd/>
              <w:jc w:val="center"/>
              <w:rPr>
                <w:sz w:val="24"/>
                <w:szCs w:val="24"/>
              </w:rPr>
            </w:pPr>
          </w:p>
        </w:tc>
        <w:tc>
          <w:tcPr>
            <w:tcW w:w="991" w:type="dxa"/>
            <w:shd w:val="clear" w:color="auto" w:fill="C6D9F1"/>
          </w:tcPr>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наимено-вание</w:t>
            </w:r>
            <w:proofErr w:type="spellEnd"/>
            <w:proofErr w:type="gramEnd"/>
          </w:p>
        </w:tc>
        <w:tc>
          <w:tcPr>
            <w:tcW w:w="993" w:type="dxa"/>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количество</w:t>
            </w:r>
          </w:p>
        </w:tc>
        <w:tc>
          <w:tcPr>
            <w:tcW w:w="850" w:type="dxa"/>
            <w:shd w:val="clear" w:color="auto" w:fill="C6D9F1"/>
          </w:tcPr>
          <w:p w:rsidR="00187F7B" w:rsidRPr="00187F7B" w:rsidRDefault="00187F7B" w:rsidP="00187F7B">
            <w:pPr>
              <w:widowControl/>
              <w:autoSpaceDE/>
              <w:autoSpaceDN/>
              <w:adjustRightInd/>
              <w:jc w:val="center"/>
              <w:rPr>
                <w:sz w:val="24"/>
                <w:szCs w:val="24"/>
              </w:rPr>
            </w:pPr>
            <w:r w:rsidRPr="00187F7B">
              <w:rPr>
                <w:sz w:val="24"/>
                <w:szCs w:val="24"/>
              </w:rPr>
              <w:t xml:space="preserve">в </w:t>
            </w:r>
            <w:proofErr w:type="spellStart"/>
            <w:proofErr w:type="gramStart"/>
            <w:r w:rsidRPr="00187F7B">
              <w:rPr>
                <w:sz w:val="24"/>
                <w:szCs w:val="24"/>
              </w:rPr>
              <w:t>наиболь</w:t>
            </w:r>
            <w:proofErr w:type="spellEnd"/>
            <w:r w:rsidRPr="00187F7B">
              <w:rPr>
                <w:sz w:val="24"/>
                <w:szCs w:val="24"/>
              </w:rPr>
              <w:t>-шей</w:t>
            </w:r>
            <w:proofErr w:type="gramEnd"/>
            <w:r w:rsidRPr="00187F7B">
              <w:rPr>
                <w:sz w:val="24"/>
                <w:szCs w:val="24"/>
              </w:rPr>
              <w:t xml:space="preserve"> ёмкости</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1.</w:t>
            </w:r>
          </w:p>
        </w:tc>
        <w:tc>
          <w:tcPr>
            <w:tcW w:w="1483" w:type="dxa"/>
          </w:tcPr>
          <w:p w:rsidR="00187F7B" w:rsidRPr="00187F7B" w:rsidRDefault="00187F7B" w:rsidP="00187F7B">
            <w:pPr>
              <w:widowControl/>
              <w:autoSpaceDE/>
              <w:autoSpaceDN/>
              <w:adjustRightInd/>
              <w:rPr>
                <w:sz w:val="24"/>
                <w:szCs w:val="24"/>
              </w:rPr>
            </w:pPr>
            <w:r w:rsidRPr="00187F7B">
              <w:rPr>
                <w:sz w:val="24"/>
                <w:szCs w:val="24"/>
              </w:rPr>
              <w:t>ОАО «</w:t>
            </w:r>
            <w:proofErr w:type="spellStart"/>
            <w:r w:rsidRPr="00187F7B">
              <w:rPr>
                <w:sz w:val="24"/>
                <w:szCs w:val="24"/>
              </w:rPr>
              <w:t>Оренбургнефте</w:t>
            </w:r>
            <w:proofErr w:type="spellEnd"/>
            <w:r w:rsidRPr="00187F7B">
              <w:rPr>
                <w:sz w:val="24"/>
                <w:szCs w:val="24"/>
              </w:rPr>
              <w:t xml:space="preserve">-продукт», </w:t>
            </w:r>
          </w:p>
          <w:p w:rsidR="00187F7B" w:rsidRPr="00187F7B" w:rsidRDefault="00187F7B" w:rsidP="00187F7B">
            <w:pPr>
              <w:widowControl/>
              <w:autoSpaceDE/>
              <w:autoSpaceDN/>
              <w:adjustRightInd/>
              <w:rPr>
                <w:sz w:val="24"/>
                <w:szCs w:val="24"/>
              </w:rPr>
            </w:pPr>
            <w:r w:rsidRPr="00187F7B">
              <w:rPr>
                <w:sz w:val="24"/>
                <w:szCs w:val="24"/>
              </w:rPr>
              <w:t>г. Оренбург</w:t>
            </w:r>
          </w:p>
          <w:p w:rsidR="00187F7B" w:rsidRPr="00187F7B" w:rsidRDefault="00187F7B" w:rsidP="00187F7B">
            <w:pPr>
              <w:widowControl/>
              <w:autoSpaceDE/>
              <w:autoSpaceDN/>
              <w:adjustRightInd/>
              <w:rPr>
                <w:sz w:val="24"/>
                <w:szCs w:val="24"/>
              </w:rPr>
            </w:pPr>
            <w:r w:rsidRPr="00187F7B">
              <w:rPr>
                <w:sz w:val="24"/>
                <w:szCs w:val="24"/>
              </w:rPr>
              <w:t xml:space="preserve">ул. Чкалова, 43 </w:t>
            </w:r>
            <w:r w:rsidRPr="00187F7B">
              <w:rPr>
                <w:sz w:val="24"/>
                <w:szCs w:val="24"/>
                <w:vertAlign w:val="superscript"/>
              </w:rPr>
              <w:t>а</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Соль-</w:t>
            </w:r>
            <w:proofErr w:type="spellStart"/>
            <w:r w:rsidRPr="00187F7B">
              <w:rPr>
                <w:b/>
                <w:sz w:val="24"/>
                <w:szCs w:val="24"/>
              </w:rPr>
              <w:t>Илецкая</w:t>
            </w:r>
            <w:proofErr w:type="spellEnd"/>
          </w:p>
          <w:p w:rsidR="00187F7B" w:rsidRPr="00187F7B" w:rsidRDefault="00187F7B" w:rsidP="00187F7B">
            <w:pPr>
              <w:widowControl/>
              <w:autoSpaceDE/>
              <w:autoSpaceDN/>
              <w:adjustRightInd/>
              <w:jc w:val="center"/>
              <w:rPr>
                <w:sz w:val="24"/>
                <w:szCs w:val="24"/>
              </w:rPr>
            </w:pPr>
            <w:r w:rsidRPr="00187F7B">
              <w:rPr>
                <w:b/>
                <w:sz w:val="24"/>
                <w:szCs w:val="24"/>
              </w:rPr>
              <w:t>нефтебаза</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1.1.</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 xml:space="preserve">Площадка </w:t>
            </w:r>
          </w:p>
          <w:p w:rsidR="00187F7B" w:rsidRPr="00187F7B" w:rsidRDefault="00187F7B" w:rsidP="00187F7B">
            <w:pPr>
              <w:widowControl/>
              <w:autoSpaceDE/>
              <w:autoSpaceDN/>
              <w:adjustRightInd/>
              <w:jc w:val="center"/>
              <w:rPr>
                <w:b/>
                <w:sz w:val="24"/>
                <w:szCs w:val="24"/>
              </w:rPr>
            </w:pPr>
            <w:r w:rsidRPr="00187F7B">
              <w:rPr>
                <w:b/>
                <w:sz w:val="24"/>
                <w:szCs w:val="24"/>
              </w:rPr>
              <w:t>Соль-</w:t>
            </w:r>
            <w:proofErr w:type="spellStart"/>
            <w:r w:rsidRPr="00187F7B">
              <w:rPr>
                <w:b/>
                <w:sz w:val="24"/>
                <w:szCs w:val="24"/>
              </w:rPr>
              <w:t>Илецкой</w:t>
            </w:r>
            <w:proofErr w:type="spellEnd"/>
            <w:r w:rsidRPr="00187F7B">
              <w:rPr>
                <w:b/>
                <w:sz w:val="24"/>
                <w:szCs w:val="24"/>
              </w:rPr>
              <w:t xml:space="preserve"> </w:t>
            </w:r>
          </w:p>
          <w:p w:rsidR="00187F7B" w:rsidRPr="00187F7B" w:rsidRDefault="00187F7B" w:rsidP="00187F7B">
            <w:pPr>
              <w:widowControl/>
              <w:autoSpaceDE/>
              <w:autoSpaceDN/>
              <w:adjustRightInd/>
              <w:jc w:val="center"/>
              <w:rPr>
                <w:b/>
                <w:sz w:val="24"/>
                <w:szCs w:val="24"/>
              </w:rPr>
            </w:pPr>
            <w:r w:rsidRPr="00187F7B">
              <w:rPr>
                <w:b/>
                <w:sz w:val="24"/>
                <w:szCs w:val="24"/>
              </w:rPr>
              <w:t>нефтебазы</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Чайковского, 42</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Pr>
          <w:p w:rsidR="00187F7B" w:rsidRPr="00187F7B" w:rsidRDefault="00187F7B" w:rsidP="00187F7B">
            <w:pPr>
              <w:widowControl/>
              <w:autoSpaceDE/>
              <w:autoSpaceDN/>
              <w:adjustRightInd/>
              <w:jc w:val="center"/>
              <w:rPr>
                <w:sz w:val="24"/>
                <w:szCs w:val="24"/>
              </w:rPr>
            </w:pPr>
            <w:r w:rsidRPr="00187F7B">
              <w:rPr>
                <w:sz w:val="24"/>
                <w:szCs w:val="24"/>
              </w:rPr>
              <w:t>Бензин</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w:t>
            </w:r>
          </w:p>
          <w:p w:rsidR="00187F7B" w:rsidRPr="00187F7B" w:rsidRDefault="00187F7B" w:rsidP="00187F7B">
            <w:pPr>
              <w:widowControl/>
              <w:autoSpaceDE/>
              <w:autoSpaceDN/>
              <w:adjustRightInd/>
              <w:jc w:val="center"/>
              <w:rPr>
                <w:sz w:val="24"/>
                <w:szCs w:val="24"/>
              </w:rPr>
            </w:pPr>
            <w:r w:rsidRPr="00187F7B">
              <w:rPr>
                <w:sz w:val="24"/>
                <w:szCs w:val="24"/>
              </w:rPr>
              <w:t>Масло</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1100 т.</w:t>
            </w:r>
          </w:p>
          <w:p w:rsidR="00187F7B" w:rsidRPr="00187F7B" w:rsidRDefault="00187F7B" w:rsidP="00187F7B">
            <w:pPr>
              <w:widowControl/>
              <w:autoSpaceDE/>
              <w:autoSpaceDN/>
              <w:adjustRightInd/>
              <w:jc w:val="center"/>
              <w:rPr>
                <w:sz w:val="24"/>
                <w:szCs w:val="24"/>
              </w:rPr>
            </w:pPr>
            <w:r w:rsidRPr="00187F7B">
              <w:rPr>
                <w:sz w:val="24"/>
                <w:szCs w:val="24"/>
              </w:rPr>
              <w:t>400 т.</w:t>
            </w:r>
          </w:p>
          <w:p w:rsidR="00187F7B" w:rsidRPr="00187F7B" w:rsidRDefault="00187F7B" w:rsidP="00187F7B">
            <w:pPr>
              <w:widowControl/>
              <w:autoSpaceDE/>
              <w:autoSpaceDN/>
              <w:adjustRightInd/>
              <w:jc w:val="center"/>
              <w:rPr>
                <w:sz w:val="24"/>
                <w:szCs w:val="24"/>
              </w:rPr>
            </w:pPr>
            <w:r w:rsidRPr="00187F7B">
              <w:rPr>
                <w:sz w:val="24"/>
                <w:szCs w:val="24"/>
              </w:rPr>
              <w:t>60 т.</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500 т.</w:t>
            </w:r>
          </w:p>
          <w:p w:rsidR="00187F7B" w:rsidRPr="00187F7B" w:rsidRDefault="00187F7B" w:rsidP="00187F7B">
            <w:pPr>
              <w:widowControl/>
              <w:autoSpaceDE/>
              <w:autoSpaceDN/>
              <w:adjustRightInd/>
              <w:jc w:val="center"/>
              <w:rPr>
                <w:sz w:val="24"/>
                <w:szCs w:val="24"/>
              </w:rPr>
            </w:pPr>
            <w:r w:rsidRPr="00187F7B">
              <w:rPr>
                <w:sz w:val="24"/>
                <w:szCs w:val="24"/>
              </w:rPr>
              <w:t>500 т.</w:t>
            </w:r>
          </w:p>
          <w:p w:rsidR="00187F7B" w:rsidRPr="00187F7B" w:rsidRDefault="00187F7B" w:rsidP="00187F7B">
            <w:pPr>
              <w:widowControl/>
              <w:autoSpaceDE/>
              <w:autoSpaceDN/>
              <w:adjustRightInd/>
              <w:jc w:val="center"/>
              <w:rPr>
                <w:sz w:val="24"/>
                <w:szCs w:val="24"/>
              </w:rPr>
            </w:pPr>
            <w:r w:rsidRPr="00187F7B">
              <w:rPr>
                <w:sz w:val="24"/>
                <w:szCs w:val="24"/>
              </w:rPr>
              <w:t>60 т.</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2.</w:t>
            </w:r>
          </w:p>
        </w:tc>
        <w:tc>
          <w:tcPr>
            <w:tcW w:w="1483" w:type="dxa"/>
          </w:tcPr>
          <w:p w:rsidR="00187F7B" w:rsidRPr="00187F7B" w:rsidRDefault="00187F7B" w:rsidP="00187F7B">
            <w:pPr>
              <w:widowControl/>
              <w:autoSpaceDE/>
              <w:autoSpaceDN/>
              <w:adjustRightInd/>
              <w:jc w:val="center"/>
              <w:rPr>
                <w:sz w:val="24"/>
                <w:szCs w:val="24"/>
              </w:rPr>
            </w:pPr>
          </w:p>
        </w:tc>
        <w:tc>
          <w:tcPr>
            <w:tcW w:w="992" w:type="dxa"/>
          </w:tcPr>
          <w:p w:rsidR="00187F7B" w:rsidRPr="00187F7B" w:rsidRDefault="00187F7B" w:rsidP="00187F7B">
            <w:pPr>
              <w:widowControl/>
              <w:autoSpaceDE/>
              <w:autoSpaceDN/>
              <w:adjustRightInd/>
              <w:jc w:val="center"/>
              <w:rPr>
                <w:sz w:val="24"/>
                <w:szCs w:val="24"/>
              </w:rPr>
            </w:pP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1.2</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АЗС- 51</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ул. Чайковс</w:t>
            </w:r>
            <w:r w:rsidRPr="00187F7B">
              <w:rPr>
                <w:sz w:val="24"/>
                <w:szCs w:val="24"/>
              </w:rPr>
              <w:lastRenderedPageBreak/>
              <w:t>кого,42</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Pr>
          <w:p w:rsidR="00187F7B" w:rsidRPr="00187F7B" w:rsidRDefault="00187F7B" w:rsidP="00187F7B">
            <w:pPr>
              <w:widowControl/>
              <w:autoSpaceDE/>
              <w:autoSpaceDN/>
              <w:adjustRightInd/>
              <w:jc w:val="center"/>
              <w:rPr>
                <w:sz w:val="24"/>
                <w:szCs w:val="24"/>
              </w:rPr>
            </w:pPr>
            <w:r w:rsidRPr="00187F7B">
              <w:rPr>
                <w:sz w:val="24"/>
                <w:szCs w:val="24"/>
              </w:rPr>
              <w:t xml:space="preserve">Бензин: </w:t>
            </w:r>
          </w:p>
          <w:p w:rsidR="00187F7B" w:rsidRPr="00187F7B" w:rsidRDefault="00187F7B" w:rsidP="00187F7B">
            <w:pPr>
              <w:widowControl/>
              <w:autoSpaceDE/>
              <w:autoSpaceDN/>
              <w:adjustRightInd/>
              <w:jc w:val="center"/>
              <w:rPr>
                <w:sz w:val="24"/>
                <w:szCs w:val="24"/>
              </w:rPr>
            </w:pPr>
            <w:r w:rsidRPr="00187F7B">
              <w:rPr>
                <w:sz w:val="24"/>
                <w:szCs w:val="24"/>
              </w:rPr>
              <w:lastRenderedPageBreak/>
              <w:t xml:space="preserve">95 - 1, 92 - 2, 80 - 1   </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100 т.</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25 т.</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3.</w:t>
            </w:r>
          </w:p>
        </w:tc>
        <w:tc>
          <w:tcPr>
            <w:tcW w:w="1483" w:type="dxa"/>
          </w:tcPr>
          <w:p w:rsidR="00187F7B" w:rsidRPr="00187F7B" w:rsidRDefault="00187F7B" w:rsidP="00187F7B">
            <w:pPr>
              <w:widowControl/>
              <w:autoSpaceDE/>
              <w:autoSpaceDN/>
              <w:adjustRightInd/>
              <w:jc w:val="center"/>
              <w:rPr>
                <w:sz w:val="24"/>
                <w:szCs w:val="24"/>
              </w:rPr>
            </w:pPr>
          </w:p>
        </w:tc>
        <w:tc>
          <w:tcPr>
            <w:tcW w:w="992" w:type="dxa"/>
          </w:tcPr>
          <w:p w:rsidR="00187F7B" w:rsidRPr="00187F7B" w:rsidRDefault="00187F7B" w:rsidP="00187F7B">
            <w:pPr>
              <w:widowControl/>
              <w:autoSpaceDE/>
              <w:autoSpaceDN/>
              <w:adjustRightInd/>
              <w:jc w:val="center"/>
              <w:rPr>
                <w:sz w:val="24"/>
                <w:szCs w:val="24"/>
                <w:highlight w:val="yellow"/>
              </w:rPr>
            </w:pP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1.3.</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АЗС- 98</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ул. Свободы, 1</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Pr>
          <w:p w:rsidR="00187F7B" w:rsidRPr="00187F7B" w:rsidRDefault="00187F7B" w:rsidP="00187F7B">
            <w:pPr>
              <w:widowControl/>
              <w:autoSpaceDE/>
              <w:autoSpaceDN/>
              <w:adjustRightInd/>
              <w:jc w:val="center"/>
              <w:rPr>
                <w:sz w:val="24"/>
                <w:szCs w:val="24"/>
              </w:rPr>
            </w:pPr>
            <w:r w:rsidRPr="00187F7B">
              <w:rPr>
                <w:sz w:val="24"/>
                <w:szCs w:val="24"/>
              </w:rPr>
              <w:t>Бензин:</w:t>
            </w:r>
          </w:p>
          <w:p w:rsidR="00187F7B" w:rsidRPr="00187F7B" w:rsidRDefault="00187F7B" w:rsidP="00187F7B">
            <w:pPr>
              <w:widowControl/>
              <w:autoSpaceDE/>
              <w:autoSpaceDN/>
              <w:adjustRightInd/>
              <w:jc w:val="center"/>
              <w:rPr>
                <w:sz w:val="24"/>
                <w:szCs w:val="24"/>
              </w:rPr>
            </w:pPr>
            <w:r w:rsidRPr="00187F7B">
              <w:rPr>
                <w:sz w:val="24"/>
                <w:szCs w:val="24"/>
              </w:rPr>
              <w:t xml:space="preserve"> 95 - 1, 92 - 2, 80 - 1.  </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 - 1</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240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60 т.</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60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60 т </w:t>
            </w:r>
          </w:p>
        </w:tc>
      </w:tr>
      <w:tr w:rsidR="00187F7B" w:rsidRPr="00187F7B" w:rsidTr="00187F7B">
        <w:trPr>
          <w:trHeight w:val="1094"/>
        </w:trPr>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4.</w:t>
            </w:r>
          </w:p>
        </w:tc>
        <w:tc>
          <w:tcPr>
            <w:tcW w:w="1483" w:type="dxa"/>
          </w:tcPr>
          <w:p w:rsidR="00187F7B" w:rsidRPr="00187F7B" w:rsidRDefault="00187F7B" w:rsidP="00187F7B">
            <w:pPr>
              <w:widowControl/>
              <w:autoSpaceDE/>
              <w:autoSpaceDN/>
              <w:adjustRightInd/>
              <w:rPr>
                <w:sz w:val="24"/>
                <w:szCs w:val="24"/>
              </w:rPr>
            </w:pPr>
            <w:r w:rsidRPr="00187F7B">
              <w:rPr>
                <w:sz w:val="24"/>
                <w:szCs w:val="24"/>
              </w:rPr>
              <w:t>ООО «Никос»,</w:t>
            </w:r>
          </w:p>
          <w:p w:rsidR="00187F7B" w:rsidRPr="00187F7B" w:rsidRDefault="00187F7B" w:rsidP="00187F7B">
            <w:pPr>
              <w:widowControl/>
              <w:autoSpaceDE/>
              <w:autoSpaceDN/>
              <w:adjustRightInd/>
              <w:rPr>
                <w:sz w:val="24"/>
                <w:szCs w:val="24"/>
              </w:rPr>
            </w:pPr>
            <w:r w:rsidRPr="00187F7B">
              <w:rPr>
                <w:sz w:val="24"/>
                <w:szCs w:val="24"/>
              </w:rPr>
              <w:t>461500</w:t>
            </w:r>
          </w:p>
          <w:p w:rsidR="00187F7B" w:rsidRPr="00187F7B" w:rsidRDefault="00187F7B" w:rsidP="00187F7B">
            <w:pPr>
              <w:widowControl/>
              <w:autoSpaceDE/>
              <w:autoSpaceDN/>
              <w:adjustRightInd/>
              <w:rPr>
                <w:sz w:val="24"/>
                <w:szCs w:val="24"/>
              </w:rPr>
            </w:pPr>
            <w:r w:rsidRPr="00187F7B">
              <w:rPr>
                <w:sz w:val="24"/>
                <w:szCs w:val="24"/>
              </w:rPr>
              <w:t xml:space="preserve">  г. Соль-Илецк, ул. Промышленная, 5</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АЗС «Никос»</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1.5.</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jc w:val="center"/>
              <w:rPr>
                <w:b/>
                <w:sz w:val="24"/>
                <w:szCs w:val="24"/>
              </w:rPr>
            </w:pP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Промышленная, 5</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Бензин: </w:t>
            </w:r>
          </w:p>
          <w:p w:rsidR="00187F7B" w:rsidRPr="00187F7B" w:rsidRDefault="00187F7B" w:rsidP="00187F7B">
            <w:pPr>
              <w:widowControl/>
              <w:autoSpaceDE/>
              <w:autoSpaceDN/>
              <w:adjustRightInd/>
              <w:jc w:val="center"/>
              <w:rPr>
                <w:sz w:val="24"/>
                <w:szCs w:val="24"/>
              </w:rPr>
            </w:pPr>
            <w:r w:rsidRPr="00187F7B">
              <w:rPr>
                <w:sz w:val="24"/>
                <w:szCs w:val="24"/>
              </w:rPr>
              <w:t xml:space="preserve">95 - 1, 92 - 1 </w:t>
            </w:r>
          </w:p>
        </w:tc>
        <w:tc>
          <w:tcPr>
            <w:tcW w:w="99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10 т.</w:t>
            </w:r>
          </w:p>
        </w:tc>
        <w:tc>
          <w:tcPr>
            <w:tcW w:w="85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 т.</w:t>
            </w:r>
          </w:p>
        </w:tc>
      </w:tr>
      <w:tr w:rsidR="00187F7B" w:rsidRPr="00187F7B" w:rsidTr="00187F7B">
        <w:trPr>
          <w:trHeight w:val="600"/>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 «Лукойл»,</w:t>
            </w:r>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Шоссейная, 10/1</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Бензин:</w:t>
            </w:r>
          </w:p>
          <w:p w:rsidR="00187F7B" w:rsidRPr="00187F7B" w:rsidRDefault="00187F7B" w:rsidP="00187F7B">
            <w:pPr>
              <w:widowControl/>
              <w:autoSpaceDE/>
              <w:autoSpaceDN/>
              <w:adjustRightInd/>
              <w:jc w:val="center"/>
              <w:rPr>
                <w:sz w:val="24"/>
                <w:szCs w:val="24"/>
              </w:rPr>
            </w:pPr>
            <w:r w:rsidRPr="00187F7B">
              <w:rPr>
                <w:sz w:val="24"/>
                <w:szCs w:val="24"/>
              </w:rPr>
              <w:t xml:space="preserve"> 95 - 1, 92 - 2.  </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 - 1</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75 т.</w:t>
            </w:r>
          </w:p>
          <w:p w:rsidR="00187F7B" w:rsidRPr="00187F7B" w:rsidRDefault="00187F7B" w:rsidP="00187F7B">
            <w:pPr>
              <w:widowControl/>
              <w:autoSpaceDE/>
              <w:autoSpaceDN/>
              <w:adjustRightInd/>
              <w:jc w:val="center"/>
              <w:rPr>
                <w:sz w:val="24"/>
                <w:szCs w:val="24"/>
              </w:rPr>
            </w:pPr>
            <w:r w:rsidRPr="00187F7B">
              <w:rPr>
                <w:sz w:val="24"/>
                <w:szCs w:val="24"/>
              </w:rPr>
              <w:t>25 т.</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25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highlight w:val="yellow"/>
              </w:rPr>
            </w:pPr>
            <w:r w:rsidRPr="00187F7B">
              <w:rPr>
                <w:sz w:val="24"/>
                <w:szCs w:val="24"/>
              </w:rPr>
              <w:t>25 т.</w:t>
            </w:r>
          </w:p>
        </w:tc>
      </w:tr>
      <w:tr w:rsidR="00187F7B" w:rsidRPr="00187F7B" w:rsidTr="00187F7B">
        <w:trPr>
          <w:trHeight w:val="510"/>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 xml:space="preserve">АЗС </w:t>
            </w:r>
            <w:proofErr w:type="spellStart"/>
            <w:proofErr w:type="gramStart"/>
            <w:r w:rsidRPr="00187F7B">
              <w:rPr>
                <w:b/>
                <w:sz w:val="24"/>
                <w:szCs w:val="24"/>
              </w:rPr>
              <w:t>предпринима-тель</w:t>
            </w:r>
            <w:proofErr w:type="spellEnd"/>
            <w:proofErr w:type="gramEnd"/>
          </w:p>
          <w:p w:rsidR="00187F7B" w:rsidRPr="00187F7B" w:rsidRDefault="00187F7B" w:rsidP="00187F7B">
            <w:pPr>
              <w:widowControl/>
              <w:autoSpaceDE/>
              <w:autoSpaceDN/>
              <w:adjustRightInd/>
              <w:jc w:val="center"/>
              <w:rPr>
                <w:b/>
                <w:sz w:val="24"/>
                <w:szCs w:val="24"/>
              </w:rPr>
            </w:pPr>
            <w:proofErr w:type="spellStart"/>
            <w:r w:rsidRPr="00187F7B">
              <w:rPr>
                <w:b/>
                <w:sz w:val="24"/>
                <w:szCs w:val="24"/>
              </w:rPr>
              <w:t>Тульчинский</w:t>
            </w:r>
            <w:proofErr w:type="spellEnd"/>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пер. Хлебный, 1</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Бензин:</w:t>
            </w:r>
          </w:p>
          <w:p w:rsidR="00187F7B" w:rsidRPr="00187F7B" w:rsidRDefault="00187F7B" w:rsidP="00187F7B">
            <w:pPr>
              <w:widowControl/>
              <w:autoSpaceDE/>
              <w:autoSpaceDN/>
              <w:adjustRightInd/>
              <w:jc w:val="center"/>
              <w:rPr>
                <w:sz w:val="24"/>
                <w:szCs w:val="24"/>
              </w:rPr>
            </w:pPr>
            <w:r w:rsidRPr="00187F7B">
              <w:rPr>
                <w:sz w:val="24"/>
                <w:szCs w:val="24"/>
              </w:rPr>
              <w:t>95 - 1, 92 - 1, 80 - 1.</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 - 1</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162 т.</w:t>
            </w:r>
          </w:p>
          <w:p w:rsidR="00187F7B" w:rsidRPr="00187F7B" w:rsidRDefault="00187F7B" w:rsidP="00187F7B">
            <w:pPr>
              <w:widowControl/>
              <w:autoSpaceDE/>
              <w:autoSpaceDN/>
              <w:adjustRightInd/>
              <w:jc w:val="center"/>
              <w:rPr>
                <w:sz w:val="24"/>
                <w:szCs w:val="24"/>
              </w:rPr>
            </w:pPr>
            <w:r w:rsidRPr="00187F7B">
              <w:rPr>
                <w:sz w:val="24"/>
                <w:szCs w:val="24"/>
              </w:rPr>
              <w:t>54 т.</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54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highlight w:val="yellow"/>
              </w:rPr>
            </w:pPr>
            <w:r w:rsidRPr="00187F7B">
              <w:rPr>
                <w:sz w:val="24"/>
                <w:szCs w:val="24"/>
              </w:rPr>
              <w:t>54 т.</w:t>
            </w:r>
          </w:p>
        </w:tc>
      </w:tr>
      <w:tr w:rsidR="00187F7B" w:rsidRPr="00187F7B" w:rsidTr="00187F7B">
        <w:trPr>
          <w:trHeight w:val="845"/>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7.</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r w:rsidRPr="00187F7B">
              <w:rPr>
                <w:b/>
                <w:sz w:val="24"/>
                <w:szCs w:val="24"/>
              </w:rPr>
              <w:t>ЗАО «</w:t>
            </w:r>
            <w:proofErr w:type="gramStart"/>
            <w:r w:rsidRPr="00187F7B">
              <w:rPr>
                <w:b/>
                <w:sz w:val="24"/>
                <w:szCs w:val="24"/>
              </w:rPr>
              <w:t>Яицкий</w:t>
            </w:r>
            <w:proofErr w:type="gramEnd"/>
            <w:r w:rsidRPr="00187F7B">
              <w:rPr>
                <w:b/>
                <w:sz w:val="24"/>
                <w:szCs w:val="24"/>
              </w:rPr>
              <w:t xml:space="preserve"> </w:t>
            </w:r>
            <w:proofErr w:type="spellStart"/>
            <w:r w:rsidRPr="00187F7B">
              <w:rPr>
                <w:b/>
                <w:sz w:val="24"/>
                <w:szCs w:val="24"/>
              </w:rPr>
              <w:t>Пасад</w:t>
            </w:r>
            <w:proofErr w:type="spellEnd"/>
            <w:r w:rsidRPr="00187F7B">
              <w:rPr>
                <w:b/>
                <w:sz w:val="24"/>
                <w:szCs w:val="24"/>
              </w:rPr>
              <w:t xml:space="preserve">» </w:t>
            </w:r>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 Выездная развязка, ул. Вокзальная,133</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Бензин:</w:t>
            </w:r>
          </w:p>
          <w:p w:rsidR="00187F7B" w:rsidRPr="00187F7B" w:rsidRDefault="00187F7B" w:rsidP="00187F7B">
            <w:pPr>
              <w:widowControl/>
              <w:autoSpaceDE/>
              <w:autoSpaceDN/>
              <w:adjustRightInd/>
              <w:jc w:val="center"/>
              <w:rPr>
                <w:sz w:val="24"/>
                <w:szCs w:val="24"/>
              </w:rPr>
            </w:pPr>
            <w:r w:rsidRPr="00187F7B">
              <w:rPr>
                <w:sz w:val="24"/>
                <w:szCs w:val="24"/>
              </w:rPr>
              <w:t xml:space="preserve"> 95 - 1 , 92 - 1, 80 - 1.  </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 - 1</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150 т.</w:t>
            </w:r>
          </w:p>
          <w:p w:rsidR="00187F7B" w:rsidRPr="00187F7B" w:rsidRDefault="00187F7B" w:rsidP="00187F7B">
            <w:pPr>
              <w:widowControl/>
              <w:autoSpaceDE/>
              <w:autoSpaceDN/>
              <w:adjustRightInd/>
              <w:jc w:val="center"/>
              <w:rPr>
                <w:sz w:val="24"/>
                <w:szCs w:val="24"/>
              </w:rPr>
            </w:pPr>
            <w:r w:rsidRPr="00187F7B">
              <w:rPr>
                <w:sz w:val="24"/>
                <w:szCs w:val="24"/>
              </w:rPr>
              <w:t>50 т.</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50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highlight w:val="yellow"/>
              </w:rPr>
            </w:pPr>
            <w:r w:rsidRPr="00187F7B">
              <w:rPr>
                <w:sz w:val="24"/>
                <w:szCs w:val="24"/>
              </w:rPr>
              <w:t>50 т.</w:t>
            </w:r>
          </w:p>
        </w:tc>
      </w:tr>
      <w:tr w:rsidR="00187F7B" w:rsidRPr="00187F7B" w:rsidTr="00187F7B">
        <w:trPr>
          <w:trHeight w:val="570"/>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8..</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 xml:space="preserve">АЗС </w:t>
            </w:r>
            <w:proofErr w:type="spellStart"/>
            <w:proofErr w:type="gramStart"/>
            <w:r w:rsidRPr="00187F7B">
              <w:rPr>
                <w:b/>
                <w:sz w:val="24"/>
                <w:szCs w:val="24"/>
              </w:rPr>
              <w:t>предпринима-тель</w:t>
            </w:r>
            <w:proofErr w:type="spellEnd"/>
            <w:proofErr w:type="gramEnd"/>
            <w:r w:rsidRPr="00187F7B">
              <w:rPr>
                <w:b/>
                <w:sz w:val="24"/>
                <w:szCs w:val="24"/>
              </w:rPr>
              <w:t xml:space="preserve"> </w:t>
            </w:r>
          </w:p>
          <w:p w:rsidR="00187F7B" w:rsidRPr="00187F7B" w:rsidRDefault="00187F7B" w:rsidP="00187F7B">
            <w:pPr>
              <w:widowControl/>
              <w:autoSpaceDE/>
              <w:autoSpaceDN/>
              <w:adjustRightInd/>
              <w:jc w:val="center"/>
              <w:rPr>
                <w:b/>
                <w:sz w:val="24"/>
                <w:szCs w:val="24"/>
              </w:rPr>
            </w:pPr>
            <w:proofErr w:type="spellStart"/>
            <w:r w:rsidRPr="00187F7B">
              <w:rPr>
                <w:b/>
                <w:sz w:val="24"/>
                <w:szCs w:val="24"/>
              </w:rPr>
              <w:t>Угроватов</w:t>
            </w:r>
            <w:proofErr w:type="spellEnd"/>
            <w:r w:rsidRPr="00187F7B">
              <w:rPr>
                <w:b/>
                <w:sz w:val="24"/>
                <w:szCs w:val="24"/>
              </w:rPr>
              <w:t xml:space="preserve"> С.А.</w:t>
            </w:r>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71 км трассы Оренбург-Акбулак</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 xml:space="preserve">Бензин: </w:t>
            </w:r>
          </w:p>
          <w:p w:rsidR="00187F7B" w:rsidRPr="00187F7B" w:rsidRDefault="00187F7B" w:rsidP="00187F7B">
            <w:pPr>
              <w:widowControl/>
              <w:autoSpaceDE/>
              <w:autoSpaceDN/>
              <w:adjustRightInd/>
              <w:jc w:val="center"/>
              <w:rPr>
                <w:sz w:val="24"/>
                <w:szCs w:val="24"/>
              </w:rPr>
            </w:pPr>
            <w:r w:rsidRPr="00187F7B">
              <w:rPr>
                <w:sz w:val="24"/>
                <w:szCs w:val="24"/>
              </w:rPr>
              <w:t xml:space="preserve">95 - 1, 92 - 1, 80 - 1, резерв - 1. </w:t>
            </w:r>
          </w:p>
          <w:p w:rsidR="00187F7B" w:rsidRPr="00187F7B" w:rsidRDefault="00187F7B" w:rsidP="00187F7B">
            <w:pPr>
              <w:widowControl/>
              <w:autoSpaceDE/>
              <w:autoSpaceDN/>
              <w:adjustRightInd/>
              <w:jc w:val="center"/>
              <w:rPr>
                <w:sz w:val="24"/>
                <w:szCs w:val="24"/>
              </w:rPr>
            </w:pPr>
            <w:proofErr w:type="spellStart"/>
            <w:r w:rsidRPr="00187F7B">
              <w:rPr>
                <w:sz w:val="24"/>
                <w:szCs w:val="24"/>
              </w:rPr>
              <w:t>Диз</w:t>
            </w:r>
            <w:proofErr w:type="spellEnd"/>
            <w:r w:rsidRPr="00187F7B">
              <w:rPr>
                <w:sz w:val="24"/>
                <w:szCs w:val="24"/>
              </w:rPr>
              <w:t>. топ. - 1</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202 т.</w:t>
            </w:r>
          </w:p>
          <w:p w:rsidR="00187F7B" w:rsidRPr="00187F7B" w:rsidRDefault="00187F7B" w:rsidP="00187F7B">
            <w:pPr>
              <w:widowControl/>
              <w:autoSpaceDE/>
              <w:autoSpaceDN/>
              <w:adjustRightInd/>
              <w:jc w:val="center"/>
              <w:rPr>
                <w:sz w:val="24"/>
                <w:szCs w:val="24"/>
              </w:rPr>
            </w:pPr>
            <w:r w:rsidRPr="00187F7B">
              <w:rPr>
                <w:sz w:val="24"/>
                <w:szCs w:val="24"/>
              </w:rPr>
              <w:t>50 т.</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48т и 58 т.</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50 т. (рез.)</w:t>
            </w:r>
          </w:p>
          <w:p w:rsidR="00187F7B" w:rsidRPr="00187F7B" w:rsidRDefault="00187F7B" w:rsidP="00187F7B">
            <w:pPr>
              <w:widowControl/>
              <w:autoSpaceDE/>
              <w:autoSpaceDN/>
              <w:adjustRightInd/>
              <w:jc w:val="center"/>
              <w:rPr>
                <w:sz w:val="24"/>
                <w:szCs w:val="24"/>
                <w:highlight w:val="yellow"/>
              </w:rPr>
            </w:pPr>
            <w:r w:rsidRPr="00187F7B">
              <w:rPr>
                <w:sz w:val="24"/>
                <w:szCs w:val="24"/>
              </w:rPr>
              <w:t>48 т</w:t>
            </w:r>
          </w:p>
        </w:tc>
      </w:tr>
      <w:tr w:rsidR="00187F7B" w:rsidRPr="00187F7B" w:rsidTr="00187F7B">
        <w:trPr>
          <w:trHeight w:val="600"/>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9..</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 «</w:t>
            </w:r>
            <w:proofErr w:type="spellStart"/>
            <w:r w:rsidRPr="00187F7B">
              <w:rPr>
                <w:b/>
                <w:sz w:val="24"/>
                <w:szCs w:val="24"/>
              </w:rPr>
              <w:t>Преймиум</w:t>
            </w:r>
            <w:proofErr w:type="spellEnd"/>
            <w:r w:rsidRPr="00187F7B">
              <w:rPr>
                <w:b/>
                <w:sz w:val="24"/>
                <w:szCs w:val="24"/>
              </w:rPr>
              <w:t xml:space="preserve"> карт» </w:t>
            </w:r>
            <w:proofErr w:type="spellStart"/>
            <w:proofErr w:type="gramStart"/>
            <w:r w:rsidRPr="00187F7B">
              <w:rPr>
                <w:b/>
                <w:sz w:val="24"/>
                <w:szCs w:val="24"/>
              </w:rPr>
              <w:t>предпр</w:t>
            </w:r>
            <w:r w:rsidRPr="00187F7B">
              <w:rPr>
                <w:b/>
                <w:sz w:val="24"/>
                <w:szCs w:val="24"/>
              </w:rPr>
              <w:lastRenderedPageBreak/>
              <w:t>инима-тель</w:t>
            </w:r>
            <w:proofErr w:type="spellEnd"/>
            <w:proofErr w:type="gramEnd"/>
            <w:r w:rsidRPr="00187F7B">
              <w:rPr>
                <w:b/>
                <w:sz w:val="24"/>
                <w:szCs w:val="24"/>
              </w:rPr>
              <w:t xml:space="preserve"> </w:t>
            </w:r>
          </w:p>
          <w:p w:rsidR="00187F7B" w:rsidRPr="00187F7B" w:rsidRDefault="00187F7B" w:rsidP="00187F7B">
            <w:pPr>
              <w:widowControl/>
              <w:autoSpaceDE/>
              <w:autoSpaceDN/>
              <w:adjustRightInd/>
              <w:jc w:val="center"/>
              <w:rPr>
                <w:b/>
                <w:sz w:val="24"/>
                <w:szCs w:val="24"/>
              </w:rPr>
            </w:pPr>
            <w:proofErr w:type="spellStart"/>
            <w:r w:rsidRPr="00187F7B">
              <w:rPr>
                <w:b/>
                <w:sz w:val="24"/>
                <w:szCs w:val="24"/>
              </w:rPr>
              <w:t>Угроватов</w:t>
            </w:r>
            <w:proofErr w:type="spellEnd"/>
            <w:r w:rsidRPr="00187F7B">
              <w:rPr>
                <w:b/>
                <w:sz w:val="24"/>
                <w:szCs w:val="24"/>
              </w:rPr>
              <w:t xml:space="preserve"> С.А. </w:t>
            </w:r>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АЗС</w:t>
            </w: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 xml:space="preserve">ул. Южная ½ </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 xml:space="preserve">Бензин: </w:t>
            </w:r>
          </w:p>
          <w:p w:rsidR="00187F7B" w:rsidRPr="00187F7B" w:rsidRDefault="00187F7B" w:rsidP="00187F7B">
            <w:pPr>
              <w:widowControl/>
              <w:autoSpaceDE/>
              <w:autoSpaceDN/>
              <w:adjustRightInd/>
              <w:jc w:val="center"/>
              <w:rPr>
                <w:sz w:val="24"/>
                <w:szCs w:val="24"/>
              </w:rPr>
            </w:pPr>
            <w:r w:rsidRPr="00187F7B">
              <w:rPr>
                <w:sz w:val="24"/>
                <w:szCs w:val="24"/>
              </w:rPr>
              <w:t xml:space="preserve">92-1, 80-1 </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25,4 т.</w:t>
            </w:r>
          </w:p>
          <w:p w:rsidR="00187F7B" w:rsidRPr="00187F7B" w:rsidRDefault="00187F7B" w:rsidP="00187F7B">
            <w:pPr>
              <w:widowControl/>
              <w:autoSpaceDE/>
              <w:autoSpaceDN/>
              <w:adjustRightInd/>
              <w:rPr>
                <w:sz w:val="24"/>
                <w:szCs w:val="24"/>
              </w:rPr>
            </w:pP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12,7 т.</w:t>
            </w:r>
          </w:p>
          <w:p w:rsidR="00187F7B" w:rsidRPr="00187F7B" w:rsidRDefault="00187F7B" w:rsidP="00187F7B">
            <w:pPr>
              <w:widowControl/>
              <w:autoSpaceDE/>
              <w:autoSpaceDN/>
              <w:adjustRightInd/>
              <w:rPr>
                <w:sz w:val="24"/>
                <w:szCs w:val="24"/>
                <w:highlight w:val="yellow"/>
              </w:rPr>
            </w:pPr>
          </w:p>
        </w:tc>
      </w:tr>
      <w:tr w:rsidR="00187F7B" w:rsidRPr="00187F7B" w:rsidTr="00187F7B">
        <w:trPr>
          <w:trHeight w:val="437"/>
        </w:trPr>
        <w:tc>
          <w:tcPr>
            <w:tcW w:w="502"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lastRenderedPageBreak/>
              <w:t>10.</w:t>
            </w:r>
          </w:p>
        </w:tc>
        <w:tc>
          <w:tcPr>
            <w:tcW w:w="148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 xml:space="preserve">КФК «Заречное» </w:t>
            </w:r>
            <w:proofErr w:type="spellStart"/>
            <w:r w:rsidRPr="00187F7B">
              <w:rPr>
                <w:sz w:val="24"/>
                <w:szCs w:val="24"/>
              </w:rPr>
              <w:t>Пономаревский</w:t>
            </w:r>
            <w:proofErr w:type="spellEnd"/>
            <w:r w:rsidRPr="00187F7B">
              <w:rPr>
                <w:sz w:val="24"/>
                <w:szCs w:val="24"/>
              </w:rPr>
              <w:t xml:space="preserve"> р-н</w:t>
            </w: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 xml:space="preserve">АГЗС </w:t>
            </w:r>
          </w:p>
          <w:p w:rsidR="00187F7B" w:rsidRPr="00187F7B" w:rsidRDefault="00187F7B" w:rsidP="00187F7B">
            <w:pPr>
              <w:widowControl/>
              <w:autoSpaceDE/>
              <w:autoSpaceDN/>
              <w:adjustRightInd/>
              <w:jc w:val="center"/>
              <w:rPr>
                <w:sz w:val="24"/>
                <w:szCs w:val="24"/>
              </w:rPr>
            </w:pPr>
            <w:r w:rsidRPr="00187F7B">
              <w:rPr>
                <w:b/>
                <w:sz w:val="24"/>
                <w:szCs w:val="24"/>
              </w:rPr>
              <w:t xml:space="preserve">КФК «Заречное» </w:t>
            </w:r>
            <w:proofErr w:type="spellStart"/>
            <w:r w:rsidRPr="00187F7B">
              <w:rPr>
                <w:b/>
                <w:sz w:val="24"/>
                <w:szCs w:val="24"/>
              </w:rPr>
              <w:t>Пономаревский</w:t>
            </w:r>
            <w:proofErr w:type="spellEnd"/>
            <w:r w:rsidRPr="00187F7B">
              <w:rPr>
                <w:b/>
                <w:sz w:val="24"/>
                <w:szCs w:val="24"/>
              </w:rPr>
              <w:t xml:space="preserve"> р-н</w:t>
            </w:r>
          </w:p>
        </w:tc>
        <w:tc>
          <w:tcPr>
            <w:tcW w:w="567"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bottom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АГЗС</w:t>
            </w: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Шоссейная, 2</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 xml:space="preserve">СУГ (пропан-бутан)  </w:t>
            </w:r>
          </w:p>
        </w:tc>
        <w:tc>
          <w:tcPr>
            <w:tcW w:w="993"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vertAlign w:val="superscript"/>
              </w:rPr>
            </w:pPr>
            <w:r w:rsidRPr="00187F7B">
              <w:rPr>
                <w:sz w:val="24"/>
                <w:szCs w:val="24"/>
              </w:rPr>
              <w:t>5 м</w:t>
            </w:r>
            <w:r w:rsidRPr="00187F7B">
              <w:rPr>
                <w:sz w:val="24"/>
                <w:szCs w:val="24"/>
                <w:vertAlign w:val="superscript"/>
              </w:rPr>
              <w:t>3</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5 м</w:t>
            </w:r>
            <w:r w:rsidRPr="00187F7B">
              <w:rPr>
                <w:sz w:val="24"/>
                <w:szCs w:val="24"/>
                <w:vertAlign w:val="superscript"/>
              </w:rPr>
              <w:t>3</w:t>
            </w:r>
          </w:p>
        </w:tc>
      </w:tr>
      <w:tr w:rsidR="00187F7B" w:rsidRPr="00187F7B" w:rsidTr="00187F7B">
        <w:trPr>
          <w:trHeight w:val="525"/>
        </w:trPr>
        <w:tc>
          <w:tcPr>
            <w:tcW w:w="502" w:type="dxa"/>
            <w:tcBorders>
              <w:top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11.</w:t>
            </w:r>
          </w:p>
        </w:tc>
        <w:tc>
          <w:tcPr>
            <w:tcW w:w="1483" w:type="dxa"/>
            <w:tcBorders>
              <w:top w:val="single" w:sz="4" w:space="0" w:color="auto"/>
            </w:tcBorders>
          </w:tcPr>
          <w:p w:rsidR="00187F7B" w:rsidRPr="00187F7B" w:rsidRDefault="00187F7B" w:rsidP="00187F7B">
            <w:pPr>
              <w:widowControl/>
              <w:autoSpaceDE/>
              <w:autoSpaceDN/>
              <w:adjustRightInd/>
              <w:jc w:val="center"/>
              <w:rPr>
                <w:sz w:val="24"/>
                <w:szCs w:val="24"/>
              </w:rPr>
            </w:pPr>
          </w:p>
        </w:tc>
        <w:tc>
          <w:tcPr>
            <w:tcW w:w="992" w:type="dxa"/>
            <w:tcBorders>
              <w:top w:val="single" w:sz="4" w:space="0" w:color="auto"/>
            </w:tcBorders>
          </w:tcPr>
          <w:p w:rsidR="00187F7B" w:rsidRPr="00187F7B" w:rsidRDefault="00187F7B" w:rsidP="00187F7B">
            <w:pPr>
              <w:widowControl/>
              <w:autoSpaceDE/>
              <w:autoSpaceDN/>
              <w:adjustRightInd/>
              <w:jc w:val="center"/>
              <w:rPr>
                <w:b/>
                <w:sz w:val="24"/>
                <w:szCs w:val="24"/>
              </w:rPr>
            </w:pPr>
            <w:r w:rsidRPr="00187F7B">
              <w:rPr>
                <w:b/>
                <w:sz w:val="24"/>
                <w:szCs w:val="24"/>
              </w:rPr>
              <w:t xml:space="preserve">АГЗС </w:t>
            </w:r>
          </w:p>
          <w:p w:rsidR="00187F7B" w:rsidRPr="00187F7B" w:rsidRDefault="00187F7B" w:rsidP="00187F7B">
            <w:pPr>
              <w:widowControl/>
              <w:autoSpaceDE/>
              <w:autoSpaceDN/>
              <w:adjustRightInd/>
              <w:jc w:val="center"/>
              <w:rPr>
                <w:b/>
                <w:sz w:val="24"/>
                <w:szCs w:val="24"/>
              </w:rPr>
            </w:pPr>
            <w:r w:rsidRPr="00187F7B">
              <w:rPr>
                <w:b/>
                <w:sz w:val="24"/>
                <w:szCs w:val="24"/>
              </w:rPr>
              <w:t>ООО «Энергия»</w:t>
            </w:r>
          </w:p>
          <w:p w:rsidR="00187F7B" w:rsidRPr="00187F7B" w:rsidRDefault="00187F7B" w:rsidP="00187F7B">
            <w:pPr>
              <w:widowControl/>
              <w:autoSpaceDE/>
              <w:autoSpaceDN/>
              <w:adjustRightInd/>
              <w:jc w:val="center"/>
              <w:rPr>
                <w:b/>
                <w:sz w:val="24"/>
                <w:szCs w:val="24"/>
              </w:rPr>
            </w:pPr>
            <w:proofErr w:type="spellStart"/>
            <w:proofErr w:type="gramStart"/>
            <w:r w:rsidRPr="00187F7B">
              <w:rPr>
                <w:b/>
                <w:sz w:val="24"/>
                <w:szCs w:val="24"/>
              </w:rPr>
              <w:t>Предпринима-тель</w:t>
            </w:r>
            <w:proofErr w:type="spellEnd"/>
            <w:proofErr w:type="gramEnd"/>
            <w:r w:rsidRPr="00187F7B">
              <w:rPr>
                <w:b/>
                <w:sz w:val="24"/>
                <w:szCs w:val="24"/>
              </w:rPr>
              <w:t xml:space="preserve"> </w:t>
            </w:r>
          </w:p>
          <w:p w:rsidR="00187F7B" w:rsidRPr="00187F7B" w:rsidRDefault="00187F7B" w:rsidP="00187F7B">
            <w:pPr>
              <w:widowControl/>
              <w:autoSpaceDE/>
              <w:autoSpaceDN/>
              <w:adjustRightInd/>
              <w:jc w:val="center"/>
              <w:rPr>
                <w:sz w:val="24"/>
                <w:szCs w:val="24"/>
              </w:rPr>
            </w:pPr>
            <w:r w:rsidRPr="00187F7B">
              <w:rPr>
                <w:b/>
                <w:sz w:val="24"/>
                <w:szCs w:val="24"/>
              </w:rPr>
              <w:t xml:space="preserve">Демьянов А.И. </w:t>
            </w:r>
          </w:p>
        </w:tc>
        <w:tc>
          <w:tcPr>
            <w:tcW w:w="567" w:type="dxa"/>
            <w:tcBorders>
              <w:top w:val="single" w:sz="4" w:space="0" w:color="auto"/>
            </w:tcBorders>
          </w:tcPr>
          <w:p w:rsidR="00187F7B" w:rsidRPr="00187F7B" w:rsidRDefault="00187F7B" w:rsidP="00187F7B">
            <w:pPr>
              <w:widowControl/>
              <w:autoSpaceDE/>
              <w:autoSpaceDN/>
              <w:adjustRightInd/>
              <w:jc w:val="center"/>
              <w:rPr>
                <w:sz w:val="24"/>
                <w:szCs w:val="24"/>
              </w:rPr>
            </w:pPr>
          </w:p>
        </w:tc>
        <w:tc>
          <w:tcPr>
            <w:tcW w:w="1276" w:type="dxa"/>
            <w:tcBorders>
              <w:top w:val="single" w:sz="4" w:space="0" w:color="auto"/>
            </w:tcBorders>
          </w:tcPr>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jc w:val="center"/>
              <w:rPr>
                <w:b/>
                <w:sz w:val="24"/>
                <w:szCs w:val="24"/>
              </w:rPr>
            </w:pPr>
            <w:r w:rsidRPr="00187F7B">
              <w:rPr>
                <w:b/>
                <w:sz w:val="24"/>
                <w:szCs w:val="24"/>
              </w:rPr>
              <w:t>АГЗС</w:t>
            </w:r>
          </w:p>
          <w:p w:rsidR="00187F7B" w:rsidRPr="00187F7B" w:rsidRDefault="00187F7B" w:rsidP="00187F7B">
            <w:pPr>
              <w:widowControl/>
              <w:autoSpaceDE/>
              <w:autoSpaceDN/>
              <w:adjustRightInd/>
              <w:jc w:val="center"/>
              <w:rPr>
                <w:b/>
                <w:sz w:val="24"/>
                <w:szCs w:val="24"/>
              </w:rPr>
            </w:pPr>
          </w:p>
        </w:tc>
        <w:tc>
          <w:tcPr>
            <w:tcW w:w="1134" w:type="dxa"/>
            <w:tcBorders>
              <w:top w:val="single" w:sz="4" w:space="0" w:color="auto"/>
            </w:tcBorders>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 xml:space="preserve">ул. Южная </w:t>
            </w:r>
            <m:oMath>
              <m:f>
                <m:fPr>
                  <m:type m:val="skw"/>
                  <m:ctrlPr>
                    <w:rPr>
                      <w:rFonts w:ascii="Cambria Math" w:hAnsi="Cambria Math"/>
                      <w:i/>
                      <w:sz w:val="24"/>
                      <w:szCs w:val="24"/>
                    </w:rPr>
                  </m:ctrlPr>
                </m:fPr>
                <m:num>
                  <m:r>
                    <w:rPr>
                      <w:rFonts w:ascii="Cambria Math"/>
                      <w:sz w:val="24"/>
                      <w:szCs w:val="24"/>
                    </w:rPr>
                    <m:t>1</m:t>
                  </m:r>
                </m:num>
                <m:den>
                  <m:r>
                    <w:rPr>
                      <w:rFonts w:ascii="Cambria Math"/>
                      <w:sz w:val="24"/>
                      <w:szCs w:val="24"/>
                    </w:rPr>
                    <m:t>1</m:t>
                  </m:r>
                </m:den>
              </m:f>
            </m:oMath>
            <w:r w:rsidRPr="00187F7B">
              <w:rPr>
                <w:sz w:val="24"/>
                <w:szCs w:val="24"/>
              </w:rPr>
              <w:t xml:space="preserve"> </w:t>
            </w:r>
          </w:p>
        </w:tc>
        <w:tc>
          <w:tcPr>
            <w:tcW w:w="850" w:type="dxa"/>
            <w:tcBorders>
              <w:top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Borders>
              <w:top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 xml:space="preserve">СУГ (пропан-бутан) </w:t>
            </w:r>
          </w:p>
        </w:tc>
        <w:tc>
          <w:tcPr>
            <w:tcW w:w="993" w:type="dxa"/>
            <w:tcBorders>
              <w:top w:val="single" w:sz="4" w:space="0" w:color="auto"/>
            </w:tcBorders>
          </w:tcPr>
          <w:p w:rsidR="00187F7B" w:rsidRPr="00187F7B" w:rsidRDefault="00187F7B" w:rsidP="00187F7B">
            <w:pPr>
              <w:widowControl/>
              <w:autoSpaceDE/>
              <w:autoSpaceDN/>
              <w:adjustRightInd/>
              <w:jc w:val="center"/>
              <w:rPr>
                <w:sz w:val="24"/>
                <w:szCs w:val="24"/>
                <w:vertAlign w:val="superscript"/>
              </w:rPr>
            </w:pPr>
            <w:r w:rsidRPr="00187F7B">
              <w:rPr>
                <w:sz w:val="24"/>
                <w:szCs w:val="24"/>
              </w:rPr>
              <w:t>18 м</w:t>
            </w:r>
            <w:r w:rsidRPr="00187F7B">
              <w:rPr>
                <w:sz w:val="24"/>
                <w:szCs w:val="24"/>
                <w:vertAlign w:val="superscript"/>
              </w:rPr>
              <w:t>3</w:t>
            </w:r>
          </w:p>
        </w:tc>
        <w:tc>
          <w:tcPr>
            <w:tcW w:w="850" w:type="dxa"/>
            <w:tcBorders>
              <w:top w:val="single" w:sz="4" w:space="0" w:color="auto"/>
            </w:tcBorders>
          </w:tcPr>
          <w:p w:rsidR="00187F7B" w:rsidRPr="00187F7B" w:rsidRDefault="00187F7B" w:rsidP="00187F7B">
            <w:pPr>
              <w:widowControl/>
              <w:autoSpaceDE/>
              <w:autoSpaceDN/>
              <w:adjustRightInd/>
              <w:jc w:val="center"/>
              <w:rPr>
                <w:sz w:val="24"/>
                <w:szCs w:val="24"/>
              </w:rPr>
            </w:pPr>
            <w:r w:rsidRPr="00187F7B">
              <w:rPr>
                <w:sz w:val="24"/>
                <w:szCs w:val="24"/>
              </w:rPr>
              <w:t>18 м</w:t>
            </w:r>
            <w:r w:rsidRPr="00187F7B">
              <w:rPr>
                <w:sz w:val="24"/>
                <w:szCs w:val="24"/>
                <w:vertAlign w:val="superscript"/>
              </w:rPr>
              <w:t xml:space="preserve">3 </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12.</w:t>
            </w:r>
          </w:p>
        </w:tc>
        <w:tc>
          <w:tcPr>
            <w:tcW w:w="1483" w:type="dxa"/>
          </w:tcPr>
          <w:p w:rsidR="00187F7B" w:rsidRPr="00187F7B" w:rsidRDefault="00187F7B" w:rsidP="00187F7B">
            <w:pPr>
              <w:widowControl/>
              <w:autoSpaceDE/>
              <w:autoSpaceDN/>
              <w:adjustRightInd/>
              <w:rPr>
                <w:sz w:val="24"/>
                <w:szCs w:val="24"/>
              </w:rPr>
            </w:pPr>
            <w:r w:rsidRPr="00187F7B">
              <w:rPr>
                <w:sz w:val="24"/>
                <w:szCs w:val="24"/>
              </w:rPr>
              <w:t xml:space="preserve">ФГУ комбинат «Светлый» </w:t>
            </w:r>
          </w:p>
          <w:p w:rsidR="00187F7B" w:rsidRPr="00187F7B" w:rsidRDefault="00187F7B" w:rsidP="00187F7B">
            <w:pPr>
              <w:widowControl/>
              <w:autoSpaceDE/>
              <w:autoSpaceDN/>
              <w:adjustRightInd/>
              <w:rPr>
                <w:sz w:val="24"/>
                <w:szCs w:val="24"/>
              </w:rPr>
            </w:pPr>
            <w:r w:rsidRPr="00187F7B">
              <w:rPr>
                <w:sz w:val="24"/>
                <w:szCs w:val="24"/>
              </w:rPr>
              <w:t>г. Соль-Илецк, Оренбургская обл.</w:t>
            </w:r>
          </w:p>
        </w:tc>
        <w:tc>
          <w:tcPr>
            <w:tcW w:w="992"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b/>
                <w:sz w:val="24"/>
                <w:szCs w:val="24"/>
              </w:rPr>
            </w:pPr>
            <w:proofErr w:type="gramStart"/>
            <w:r w:rsidRPr="00187F7B">
              <w:rPr>
                <w:b/>
                <w:sz w:val="24"/>
                <w:szCs w:val="24"/>
              </w:rPr>
              <w:t>к-т</w:t>
            </w:r>
            <w:proofErr w:type="gramEnd"/>
            <w:r w:rsidRPr="00187F7B">
              <w:rPr>
                <w:b/>
                <w:sz w:val="24"/>
                <w:szCs w:val="24"/>
              </w:rPr>
              <w:t xml:space="preserve"> «Светлый»</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Площадка</w:t>
            </w:r>
          </w:p>
          <w:p w:rsidR="00187F7B" w:rsidRPr="00187F7B" w:rsidRDefault="00187F7B" w:rsidP="00187F7B">
            <w:pPr>
              <w:widowControl/>
              <w:autoSpaceDE/>
              <w:autoSpaceDN/>
              <w:adjustRightInd/>
              <w:jc w:val="center"/>
              <w:rPr>
                <w:b/>
                <w:sz w:val="24"/>
                <w:szCs w:val="24"/>
              </w:rPr>
            </w:pPr>
            <w:r w:rsidRPr="00187F7B">
              <w:rPr>
                <w:b/>
                <w:sz w:val="24"/>
                <w:szCs w:val="24"/>
              </w:rPr>
              <w:t>Соль-Илецкого</w:t>
            </w:r>
          </w:p>
          <w:p w:rsidR="00187F7B" w:rsidRPr="00187F7B" w:rsidRDefault="00187F7B" w:rsidP="00187F7B">
            <w:pPr>
              <w:widowControl/>
              <w:autoSpaceDE/>
              <w:autoSpaceDN/>
              <w:adjustRightInd/>
              <w:jc w:val="center"/>
              <w:rPr>
                <w:b/>
                <w:sz w:val="24"/>
                <w:szCs w:val="24"/>
              </w:rPr>
            </w:pPr>
            <w:r w:rsidRPr="00187F7B">
              <w:rPr>
                <w:b/>
                <w:sz w:val="24"/>
                <w:szCs w:val="24"/>
              </w:rPr>
              <w:t>к-та «Светлый»</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proofErr w:type="gramStart"/>
            <w:r w:rsidRPr="00187F7B">
              <w:rPr>
                <w:sz w:val="24"/>
                <w:szCs w:val="24"/>
              </w:rPr>
              <w:t>к-т</w:t>
            </w:r>
            <w:proofErr w:type="gramEnd"/>
            <w:r w:rsidRPr="00187F7B">
              <w:rPr>
                <w:sz w:val="24"/>
                <w:szCs w:val="24"/>
              </w:rPr>
              <w:t xml:space="preserve"> «Светлый»</w:t>
            </w:r>
          </w:p>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ул</w:t>
            </w:r>
            <w:proofErr w:type="spellEnd"/>
            <w:proofErr w:type="gramEnd"/>
            <w:r w:rsidRPr="00187F7B">
              <w:rPr>
                <w:sz w:val="24"/>
                <w:szCs w:val="24"/>
              </w:rPr>
              <w:t xml:space="preserve"> Вокзальная, 101</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tc>
        <w:tc>
          <w:tcPr>
            <w:tcW w:w="991" w:type="dxa"/>
          </w:tcPr>
          <w:p w:rsidR="00187F7B" w:rsidRPr="00187F7B" w:rsidRDefault="00187F7B" w:rsidP="00187F7B">
            <w:pPr>
              <w:widowControl/>
              <w:autoSpaceDE/>
              <w:autoSpaceDN/>
              <w:adjustRightInd/>
              <w:jc w:val="center"/>
              <w:rPr>
                <w:sz w:val="24"/>
                <w:szCs w:val="24"/>
              </w:rPr>
            </w:pPr>
            <w:r w:rsidRPr="00187F7B">
              <w:rPr>
                <w:sz w:val="24"/>
                <w:szCs w:val="24"/>
              </w:rPr>
              <w:t>Керосин</w:t>
            </w:r>
          </w:p>
          <w:p w:rsidR="00187F7B" w:rsidRPr="00187F7B" w:rsidRDefault="00187F7B" w:rsidP="00187F7B">
            <w:pPr>
              <w:widowControl/>
              <w:autoSpaceDE/>
              <w:autoSpaceDN/>
              <w:adjustRightInd/>
              <w:jc w:val="center"/>
              <w:rPr>
                <w:sz w:val="24"/>
                <w:szCs w:val="24"/>
              </w:rPr>
            </w:pPr>
            <w:r w:rsidRPr="00187F7B">
              <w:rPr>
                <w:sz w:val="24"/>
                <w:szCs w:val="24"/>
              </w:rPr>
              <w:t>Дизтопливо</w:t>
            </w:r>
          </w:p>
          <w:p w:rsidR="00187F7B" w:rsidRPr="00187F7B" w:rsidRDefault="00187F7B" w:rsidP="00187F7B">
            <w:pPr>
              <w:widowControl/>
              <w:autoSpaceDE/>
              <w:autoSpaceDN/>
              <w:adjustRightInd/>
              <w:jc w:val="center"/>
              <w:rPr>
                <w:sz w:val="24"/>
                <w:szCs w:val="24"/>
              </w:rPr>
            </w:pPr>
            <w:r w:rsidRPr="00187F7B">
              <w:rPr>
                <w:sz w:val="24"/>
                <w:szCs w:val="24"/>
              </w:rPr>
              <w:t xml:space="preserve">Масло </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13.</w:t>
            </w:r>
          </w:p>
        </w:tc>
        <w:tc>
          <w:tcPr>
            <w:tcW w:w="1483" w:type="dxa"/>
          </w:tcPr>
          <w:p w:rsidR="00187F7B" w:rsidRPr="00187F7B" w:rsidRDefault="00187F7B" w:rsidP="00187F7B">
            <w:pPr>
              <w:widowControl/>
              <w:autoSpaceDE/>
              <w:autoSpaceDN/>
              <w:adjustRightInd/>
              <w:rPr>
                <w:sz w:val="24"/>
                <w:szCs w:val="24"/>
              </w:rPr>
            </w:pPr>
            <w:r w:rsidRPr="00187F7B">
              <w:rPr>
                <w:sz w:val="24"/>
                <w:szCs w:val="24"/>
              </w:rPr>
              <w:t>Филиал Акционерного общества «Национальная компания»</w:t>
            </w:r>
          </w:p>
          <w:p w:rsidR="00187F7B" w:rsidRPr="00187F7B" w:rsidRDefault="00187F7B" w:rsidP="00187F7B">
            <w:pPr>
              <w:widowControl/>
              <w:autoSpaceDE/>
              <w:autoSpaceDN/>
              <w:adjustRightInd/>
              <w:rPr>
                <w:sz w:val="24"/>
                <w:szCs w:val="24"/>
              </w:rPr>
            </w:pPr>
            <w:r w:rsidRPr="00187F7B">
              <w:rPr>
                <w:sz w:val="24"/>
                <w:szCs w:val="24"/>
              </w:rPr>
              <w:t xml:space="preserve"> «Казахстан Темир </w:t>
            </w:r>
            <w:proofErr w:type="spellStart"/>
            <w:r w:rsidRPr="00187F7B">
              <w:rPr>
                <w:sz w:val="24"/>
                <w:szCs w:val="24"/>
              </w:rPr>
              <w:t>Жолы</w:t>
            </w:r>
            <w:proofErr w:type="spellEnd"/>
            <w:r w:rsidRPr="00187F7B">
              <w:rPr>
                <w:sz w:val="24"/>
                <w:szCs w:val="24"/>
              </w:rPr>
              <w:t xml:space="preserve">» -  </w:t>
            </w:r>
          </w:p>
          <w:p w:rsidR="00187F7B" w:rsidRPr="00187F7B" w:rsidRDefault="00187F7B" w:rsidP="00187F7B">
            <w:pPr>
              <w:widowControl/>
              <w:autoSpaceDE/>
              <w:autoSpaceDN/>
              <w:adjustRightInd/>
              <w:rPr>
                <w:sz w:val="24"/>
                <w:szCs w:val="24"/>
              </w:rPr>
            </w:pPr>
            <w:r w:rsidRPr="00187F7B">
              <w:rPr>
                <w:sz w:val="24"/>
                <w:szCs w:val="24"/>
              </w:rPr>
              <w:t xml:space="preserve">«Илецкий железнодорожный участок», </w:t>
            </w:r>
          </w:p>
          <w:p w:rsidR="00187F7B" w:rsidRPr="00187F7B" w:rsidRDefault="00187F7B" w:rsidP="00187F7B">
            <w:pPr>
              <w:widowControl/>
              <w:autoSpaceDE/>
              <w:autoSpaceDN/>
              <w:adjustRightInd/>
              <w:rPr>
                <w:sz w:val="24"/>
                <w:szCs w:val="24"/>
              </w:rPr>
            </w:pPr>
            <w:r w:rsidRPr="00187F7B">
              <w:rPr>
                <w:sz w:val="24"/>
                <w:szCs w:val="24"/>
              </w:rPr>
              <w:t>ул. Вокзальная, 95 а</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ст. Илецк – 1</w:t>
            </w:r>
          </w:p>
          <w:p w:rsidR="00187F7B" w:rsidRPr="00187F7B" w:rsidRDefault="00187F7B" w:rsidP="00187F7B">
            <w:pPr>
              <w:widowControl/>
              <w:autoSpaceDE/>
              <w:autoSpaceDN/>
              <w:adjustRightInd/>
              <w:jc w:val="center"/>
              <w:rPr>
                <w:sz w:val="24"/>
                <w:szCs w:val="24"/>
              </w:rPr>
            </w:pPr>
            <w:r w:rsidRPr="00187F7B">
              <w:rPr>
                <w:b/>
                <w:sz w:val="24"/>
                <w:szCs w:val="24"/>
              </w:rPr>
              <w:t>Зап. Казахстанская  ж/д.</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ст. Илецк-1</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ст. Илецк-1</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ХОО,</w:t>
            </w:r>
          </w:p>
          <w:p w:rsidR="00187F7B" w:rsidRPr="00187F7B" w:rsidRDefault="00187F7B" w:rsidP="00187F7B">
            <w:pPr>
              <w:widowControl/>
              <w:autoSpaceDE/>
              <w:autoSpaceDN/>
              <w:adjustRightInd/>
              <w:jc w:val="center"/>
              <w:rPr>
                <w:sz w:val="24"/>
                <w:szCs w:val="24"/>
              </w:rPr>
            </w:pPr>
            <w:r w:rsidRPr="00187F7B">
              <w:rPr>
                <w:sz w:val="24"/>
                <w:szCs w:val="24"/>
              </w:rPr>
              <w:t>ПВО,</w:t>
            </w:r>
          </w:p>
          <w:p w:rsidR="00187F7B" w:rsidRPr="00187F7B" w:rsidRDefault="00187F7B" w:rsidP="00187F7B">
            <w:pPr>
              <w:widowControl/>
              <w:autoSpaceDE/>
              <w:autoSpaceDN/>
              <w:adjustRightInd/>
              <w:jc w:val="center"/>
              <w:rPr>
                <w:sz w:val="24"/>
                <w:szCs w:val="24"/>
              </w:rPr>
            </w:pPr>
            <w:r w:rsidRPr="00187F7B">
              <w:rPr>
                <w:sz w:val="24"/>
                <w:szCs w:val="24"/>
              </w:rPr>
              <w:t>Н</w:t>
            </w:r>
          </w:p>
          <w:p w:rsidR="00187F7B" w:rsidRPr="00187F7B" w:rsidRDefault="00187F7B" w:rsidP="00187F7B">
            <w:pPr>
              <w:widowControl/>
              <w:autoSpaceDE/>
              <w:autoSpaceDN/>
              <w:adjustRightInd/>
              <w:jc w:val="center"/>
              <w:rPr>
                <w:sz w:val="24"/>
                <w:szCs w:val="24"/>
              </w:rPr>
            </w:pPr>
          </w:p>
        </w:tc>
        <w:tc>
          <w:tcPr>
            <w:tcW w:w="991" w:type="dxa"/>
          </w:tcPr>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Нефте</w:t>
            </w:r>
            <w:proofErr w:type="spellEnd"/>
            <w:r w:rsidRPr="00187F7B">
              <w:rPr>
                <w:sz w:val="24"/>
                <w:szCs w:val="24"/>
              </w:rPr>
              <w:t>-продукт</w:t>
            </w:r>
            <w:proofErr w:type="gramEnd"/>
          </w:p>
          <w:p w:rsidR="00187F7B" w:rsidRPr="00187F7B" w:rsidRDefault="00187F7B" w:rsidP="00187F7B">
            <w:pPr>
              <w:widowControl/>
              <w:autoSpaceDE/>
              <w:autoSpaceDN/>
              <w:adjustRightInd/>
              <w:jc w:val="center"/>
              <w:rPr>
                <w:sz w:val="24"/>
                <w:szCs w:val="24"/>
              </w:rPr>
            </w:pPr>
          </w:p>
        </w:tc>
        <w:tc>
          <w:tcPr>
            <w:tcW w:w="993" w:type="dxa"/>
          </w:tcPr>
          <w:p w:rsidR="00187F7B" w:rsidRPr="00187F7B" w:rsidRDefault="00187F7B" w:rsidP="00187F7B">
            <w:pPr>
              <w:widowControl/>
              <w:autoSpaceDE/>
              <w:autoSpaceDN/>
              <w:adjustRightInd/>
              <w:jc w:val="center"/>
              <w:rPr>
                <w:sz w:val="24"/>
                <w:szCs w:val="24"/>
              </w:rPr>
            </w:pPr>
            <w:proofErr w:type="gramStart"/>
            <w:r w:rsidRPr="00187F7B">
              <w:rPr>
                <w:sz w:val="24"/>
                <w:szCs w:val="24"/>
              </w:rPr>
              <w:t>проходя-</w:t>
            </w:r>
            <w:proofErr w:type="spellStart"/>
            <w:r w:rsidRPr="00187F7B">
              <w:rPr>
                <w:sz w:val="24"/>
                <w:szCs w:val="24"/>
              </w:rPr>
              <w:t>щие</w:t>
            </w:r>
            <w:proofErr w:type="spellEnd"/>
            <w:proofErr w:type="gramEnd"/>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проходя-</w:t>
            </w:r>
          </w:p>
          <w:p w:rsidR="00187F7B" w:rsidRPr="00187F7B" w:rsidRDefault="00187F7B" w:rsidP="00187F7B">
            <w:pPr>
              <w:widowControl/>
              <w:autoSpaceDE/>
              <w:autoSpaceDN/>
              <w:adjustRightInd/>
              <w:jc w:val="center"/>
              <w:rPr>
                <w:sz w:val="24"/>
                <w:szCs w:val="24"/>
              </w:rPr>
            </w:pPr>
            <w:proofErr w:type="spellStart"/>
            <w:r w:rsidRPr="00187F7B">
              <w:rPr>
                <w:sz w:val="24"/>
                <w:szCs w:val="24"/>
              </w:rPr>
              <w:t>щие</w:t>
            </w:r>
            <w:proofErr w:type="spellEnd"/>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14.</w:t>
            </w:r>
          </w:p>
        </w:tc>
        <w:tc>
          <w:tcPr>
            <w:tcW w:w="1483" w:type="dxa"/>
          </w:tcPr>
          <w:p w:rsidR="00187F7B" w:rsidRPr="00187F7B" w:rsidRDefault="00187F7B" w:rsidP="00187F7B">
            <w:pPr>
              <w:widowControl/>
              <w:autoSpaceDE/>
              <w:autoSpaceDN/>
              <w:adjustRightInd/>
              <w:rPr>
                <w:sz w:val="24"/>
                <w:szCs w:val="24"/>
              </w:rPr>
            </w:pPr>
            <w:r w:rsidRPr="00187F7B">
              <w:rPr>
                <w:sz w:val="24"/>
                <w:szCs w:val="24"/>
              </w:rPr>
              <w:t>Трест</w:t>
            </w:r>
          </w:p>
          <w:p w:rsidR="00187F7B" w:rsidRPr="00187F7B" w:rsidRDefault="00187F7B" w:rsidP="00187F7B">
            <w:pPr>
              <w:widowControl/>
              <w:autoSpaceDE/>
              <w:autoSpaceDN/>
              <w:adjustRightInd/>
              <w:rPr>
                <w:sz w:val="24"/>
                <w:szCs w:val="24"/>
              </w:rPr>
            </w:pPr>
            <w:r w:rsidRPr="00187F7B">
              <w:rPr>
                <w:sz w:val="24"/>
                <w:szCs w:val="24"/>
              </w:rPr>
              <w:t>«Соль-</w:t>
            </w:r>
            <w:proofErr w:type="spellStart"/>
            <w:r w:rsidRPr="00187F7B">
              <w:rPr>
                <w:sz w:val="24"/>
                <w:szCs w:val="24"/>
              </w:rPr>
              <w:t>Илецкмежрайгаз</w:t>
            </w:r>
            <w:proofErr w:type="spellEnd"/>
            <w:r w:rsidRPr="00187F7B">
              <w:rPr>
                <w:sz w:val="24"/>
                <w:szCs w:val="24"/>
              </w:rPr>
              <w:t>»</w:t>
            </w:r>
          </w:p>
          <w:p w:rsidR="00187F7B" w:rsidRPr="00187F7B" w:rsidRDefault="00187F7B" w:rsidP="00187F7B">
            <w:pPr>
              <w:widowControl/>
              <w:autoSpaceDE/>
              <w:autoSpaceDN/>
              <w:adjustRightInd/>
              <w:rPr>
                <w:sz w:val="24"/>
                <w:szCs w:val="24"/>
                <w:highlight w:val="yellow"/>
              </w:rPr>
            </w:pPr>
            <w:r w:rsidRPr="00187F7B">
              <w:rPr>
                <w:sz w:val="24"/>
                <w:szCs w:val="24"/>
              </w:rPr>
              <w:t xml:space="preserve">ООО </w:t>
            </w:r>
            <w:r w:rsidRPr="00187F7B">
              <w:rPr>
                <w:sz w:val="24"/>
                <w:szCs w:val="24"/>
              </w:rPr>
              <w:lastRenderedPageBreak/>
              <w:t>«</w:t>
            </w:r>
            <w:proofErr w:type="spellStart"/>
            <w:r w:rsidRPr="00187F7B">
              <w:rPr>
                <w:sz w:val="24"/>
                <w:szCs w:val="24"/>
              </w:rPr>
              <w:t>Оренбургоблгаз</w:t>
            </w:r>
            <w:proofErr w:type="spellEnd"/>
            <w:r w:rsidRPr="00187F7B">
              <w:rPr>
                <w:sz w:val="24"/>
                <w:szCs w:val="24"/>
              </w:rPr>
              <w:t>»</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ООО «Газпром</w:t>
            </w:r>
          </w:p>
          <w:p w:rsidR="00187F7B" w:rsidRPr="00187F7B" w:rsidRDefault="00187F7B" w:rsidP="00187F7B">
            <w:pPr>
              <w:widowControl/>
              <w:autoSpaceDE/>
              <w:autoSpaceDN/>
              <w:adjustRightInd/>
              <w:jc w:val="center"/>
              <w:rPr>
                <w:sz w:val="24"/>
                <w:szCs w:val="24"/>
              </w:rPr>
            </w:pPr>
            <w:r w:rsidRPr="00187F7B">
              <w:rPr>
                <w:sz w:val="24"/>
                <w:szCs w:val="24"/>
              </w:rPr>
              <w:t>460539</w:t>
            </w:r>
          </w:p>
          <w:p w:rsidR="00187F7B" w:rsidRPr="00187F7B" w:rsidRDefault="00187F7B" w:rsidP="00187F7B">
            <w:pPr>
              <w:widowControl/>
              <w:autoSpaceDE/>
              <w:autoSpaceDN/>
              <w:adjustRightInd/>
              <w:jc w:val="center"/>
              <w:rPr>
                <w:sz w:val="24"/>
                <w:szCs w:val="24"/>
              </w:rPr>
            </w:pPr>
            <w:proofErr w:type="gramStart"/>
            <w:r w:rsidRPr="00187F7B">
              <w:rPr>
                <w:sz w:val="24"/>
                <w:szCs w:val="24"/>
              </w:rPr>
              <w:t>Оренбу</w:t>
            </w:r>
            <w:r w:rsidRPr="00187F7B">
              <w:rPr>
                <w:sz w:val="24"/>
                <w:szCs w:val="24"/>
              </w:rPr>
              <w:lastRenderedPageBreak/>
              <w:t>ргская</w:t>
            </w:r>
            <w:proofErr w:type="gramEnd"/>
            <w:r w:rsidRPr="00187F7B">
              <w:rPr>
                <w:sz w:val="24"/>
                <w:szCs w:val="24"/>
              </w:rPr>
              <w:t xml:space="preserve"> обл. Оренбургский район</w:t>
            </w:r>
          </w:p>
          <w:p w:rsidR="00187F7B" w:rsidRPr="00187F7B" w:rsidRDefault="00187F7B" w:rsidP="00187F7B">
            <w:pPr>
              <w:widowControl/>
              <w:autoSpaceDE/>
              <w:autoSpaceDN/>
              <w:adjustRightInd/>
              <w:jc w:val="center"/>
              <w:rPr>
                <w:sz w:val="24"/>
                <w:szCs w:val="24"/>
                <w:highlight w:val="yellow"/>
              </w:rPr>
            </w:pPr>
            <w:r w:rsidRPr="00187F7B">
              <w:rPr>
                <w:sz w:val="24"/>
                <w:szCs w:val="24"/>
              </w:rPr>
              <w:t>с. Черноречье</w:t>
            </w:r>
          </w:p>
        </w:tc>
        <w:tc>
          <w:tcPr>
            <w:tcW w:w="567" w:type="dxa"/>
          </w:tcPr>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highlight w:val="yellow"/>
              </w:rPr>
            </w:pPr>
            <w:r w:rsidRPr="00187F7B">
              <w:rPr>
                <w:sz w:val="24"/>
                <w:szCs w:val="24"/>
              </w:rPr>
              <w:t>4</w:t>
            </w:r>
          </w:p>
        </w:tc>
        <w:tc>
          <w:tcPr>
            <w:tcW w:w="1276" w:type="dxa"/>
          </w:tcPr>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b/>
                <w:sz w:val="24"/>
                <w:szCs w:val="24"/>
                <w:highlight w:val="yellow"/>
              </w:rPr>
            </w:pPr>
            <w:r w:rsidRPr="00187F7B">
              <w:rPr>
                <w:b/>
                <w:sz w:val="24"/>
                <w:szCs w:val="24"/>
              </w:rPr>
              <w:t>АГРС</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Трест «Соль-</w:t>
            </w:r>
          </w:p>
          <w:p w:rsidR="00187F7B" w:rsidRPr="00187F7B" w:rsidRDefault="00187F7B" w:rsidP="00187F7B">
            <w:pPr>
              <w:widowControl/>
              <w:autoSpaceDE/>
              <w:autoSpaceDN/>
              <w:adjustRightInd/>
              <w:jc w:val="center"/>
              <w:rPr>
                <w:sz w:val="24"/>
                <w:szCs w:val="24"/>
              </w:rPr>
            </w:pPr>
            <w:proofErr w:type="spellStart"/>
            <w:r w:rsidRPr="00187F7B">
              <w:rPr>
                <w:sz w:val="24"/>
                <w:szCs w:val="24"/>
              </w:rPr>
              <w:t>Илецкмежрайгаз</w:t>
            </w:r>
            <w:proofErr w:type="spellEnd"/>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lastRenderedPageBreak/>
              <w:t>ООО «Оренбург-</w:t>
            </w:r>
          </w:p>
          <w:p w:rsidR="00187F7B" w:rsidRPr="00187F7B" w:rsidRDefault="00187F7B" w:rsidP="00187F7B">
            <w:pPr>
              <w:widowControl/>
              <w:autoSpaceDE/>
              <w:autoSpaceDN/>
              <w:adjustRightInd/>
              <w:jc w:val="center"/>
              <w:rPr>
                <w:sz w:val="24"/>
                <w:szCs w:val="24"/>
              </w:rPr>
            </w:pPr>
            <w:proofErr w:type="spellStart"/>
            <w:r w:rsidRPr="00187F7B">
              <w:rPr>
                <w:sz w:val="24"/>
                <w:szCs w:val="24"/>
              </w:rPr>
              <w:t>облгаз</w:t>
            </w:r>
            <w:proofErr w:type="spellEnd"/>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 xml:space="preserve">г. Соль-Илецк, </w:t>
            </w:r>
          </w:p>
          <w:p w:rsidR="00187F7B" w:rsidRPr="00187F7B" w:rsidRDefault="00187F7B" w:rsidP="00187F7B">
            <w:pPr>
              <w:widowControl/>
              <w:autoSpaceDE/>
              <w:autoSpaceDN/>
              <w:adjustRightInd/>
              <w:jc w:val="center"/>
              <w:rPr>
                <w:sz w:val="24"/>
                <w:szCs w:val="24"/>
                <w:highlight w:val="yellow"/>
              </w:rPr>
            </w:pPr>
            <w:r w:rsidRPr="00187F7B">
              <w:rPr>
                <w:sz w:val="24"/>
                <w:szCs w:val="24"/>
              </w:rPr>
              <w:t>ул. Комсомольская,2</w:t>
            </w:r>
          </w:p>
        </w:tc>
        <w:tc>
          <w:tcPr>
            <w:tcW w:w="85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ПВО</w:t>
            </w:r>
          </w:p>
        </w:tc>
        <w:tc>
          <w:tcPr>
            <w:tcW w:w="991"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Природный</w:t>
            </w:r>
          </w:p>
          <w:p w:rsidR="00187F7B" w:rsidRPr="00187F7B" w:rsidRDefault="00187F7B" w:rsidP="00187F7B">
            <w:pPr>
              <w:widowControl/>
              <w:autoSpaceDE/>
              <w:autoSpaceDN/>
              <w:adjustRightInd/>
              <w:jc w:val="center"/>
              <w:rPr>
                <w:sz w:val="24"/>
                <w:szCs w:val="24"/>
              </w:rPr>
            </w:pPr>
            <w:r w:rsidRPr="00187F7B">
              <w:rPr>
                <w:sz w:val="24"/>
                <w:szCs w:val="24"/>
              </w:rPr>
              <w:t>газ</w:t>
            </w:r>
          </w:p>
        </w:tc>
        <w:tc>
          <w:tcPr>
            <w:tcW w:w="99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трубо</w:t>
            </w:r>
            <w:proofErr w:type="spellEnd"/>
            <w:r w:rsidRPr="00187F7B">
              <w:rPr>
                <w:sz w:val="24"/>
                <w:szCs w:val="24"/>
              </w:rPr>
              <w:t>-провод</w:t>
            </w:r>
            <w:proofErr w:type="gramEnd"/>
          </w:p>
        </w:tc>
        <w:tc>
          <w:tcPr>
            <w:tcW w:w="85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трубо</w:t>
            </w:r>
            <w:proofErr w:type="spellEnd"/>
            <w:r w:rsidRPr="00187F7B">
              <w:rPr>
                <w:sz w:val="24"/>
                <w:szCs w:val="24"/>
              </w:rPr>
              <w:t>-провод</w:t>
            </w:r>
            <w:proofErr w:type="gramEnd"/>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15.</w:t>
            </w:r>
          </w:p>
        </w:tc>
        <w:tc>
          <w:tcPr>
            <w:tcW w:w="1483" w:type="dxa"/>
          </w:tcPr>
          <w:p w:rsidR="00187F7B" w:rsidRPr="00187F7B" w:rsidRDefault="00187F7B" w:rsidP="00187F7B">
            <w:pPr>
              <w:widowControl/>
              <w:autoSpaceDE/>
              <w:autoSpaceDN/>
              <w:adjustRightInd/>
              <w:rPr>
                <w:sz w:val="24"/>
                <w:szCs w:val="24"/>
              </w:rPr>
            </w:pPr>
            <w:r w:rsidRPr="00187F7B">
              <w:rPr>
                <w:sz w:val="24"/>
                <w:szCs w:val="24"/>
              </w:rPr>
              <w:t xml:space="preserve">«Соль-Илецкий </w:t>
            </w:r>
          </w:p>
          <w:p w:rsidR="00187F7B" w:rsidRPr="00187F7B" w:rsidRDefault="00187F7B" w:rsidP="00187F7B">
            <w:pPr>
              <w:widowControl/>
              <w:autoSpaceDE/>
              <w:autoSpaceDN/>
              <w:adjustRightInd/>
              <w:rPr>
                <w:sz w:val="24"/>
                <w:szCs w:val="24"/>
              </w:rPr>
            </w:pPr>
            <w:r w:rsidRPr="00187F7B">
              <w:rPr>
                <w:sz w:val="24"/>
                <w:szCs w:val="24"/>
              </w:rPr>
              <w:t>Элеватор»</w:t>
            </w:r>
          </w:p>
          <w:p w:rsidR="00187F7B" w:rsidRPr="00187F7B" w:rsidRDefault="00187F7B" w:rsidP="00187F7B">
            <w:pPr>
              <w:widowControl/>
              <w:autoSpaceDE/>
              <w:autoSpaceDN/>
              <w:adjustRightInd/>
              <w:rPr>
                <w:sz w:val="24"/>
                <w:szCs w:val="24"/>
              </w:rPr>
            </w:pPr>
            <w:r w:rsidRPr="00187F7B">
              <w:rPr>
                <w:sz w:val="24"/>
                <w:szCs w:val="24"/>
              </w:rPr>
              <w:t xml:space="preserve"> г. Соль-Илецк</w:t>
            </w:r>
          </w:p>
          <w:p w:rsidR="00187F7B" w:rsidRPr="00187F7B" w:rsidRDefault="00187F7B" w:rsidP="00187F7B">
            <w:pPr>
              <w:widowControl/>
              <w:autoSpaceDE/>
              <w:autoSpaceDN/>
              <w:adjustRightInd/>
              <w:rPr>
                <w:sz w:val="24"/>
                <w:szCs w:val="24"/>
              </w:rPr>
            </w:pPr>
            <w:r w:rsidRPr="00187F7B">
              <w:rPr>
                <w:sz w:val="24"/>
                <w:szCs w:val="24"/>
              </w:rPr>
              <w:t>ул. Украинская, 2</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Соль-Илецкий</w:t>
            </w:r>
          </w:p>
          <w:p w:rsidR="00187F7B" w:rsidRPr="00187F7B" w:rsidRDefault="00187F7B" w:rsidP="00187F7B">
            <w:pPr>
              <w:widowControl/>
              <w:autoSpaceDE/>
              <w:autoSpaceDN/>
              <w:adjustRightInd/>
              <w:jc w:val="center"/>
              <w:rPr>
                <w:sz w:val="24"/>
                <w:szCs w:val="24"/>
              </w:rPr>
            </w:pPr>
            <w:r w:rsidRPr="00187F7B">
              <w:rPr>
                <w:b/>
                <w:sz w:val="24"/>
                <w:szCs w:val="24"/>
              </w:rPr>
              <w:t>Элеватор</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1276" w:type="dxa"/>
          </w:tcPr>
          <w:p w:rsidR="00187F7B" w:rsidRPr="00187F7B" w:rsidRDefault="00187F7B" w:rsidP="00187F7B">
            <w:pPr>
              <w:widowControl/>
              <w:autoSpaceDE/>
              <w:autoSpaceDN/>
              <w:adjustRightInd/>
              <w:jc w:val="center"/>
              <w:rPr>
                <w:b/>
                <w:sz w:val="24"/>
                <w:szCs w:val="24"/>
              </w:rPr>
            </w:pPr>
            <w:r w:rsidRPr="00187F7B">
              <w:rPr>
                <w:b/>
                <w:sz w:val="24"/>
                <w:szCs w:val="24"/>
              </w:rPr>
              <w:t>Элеватор</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Украинская, 2</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ПВО</w:t>
            </w:r>
          </w:p>
        </w:tc>
        <w:tc>
          <w:tcPr>
            <w:tcW w:w="991" w:type="dxa"/>
          </w:tcPr>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Органи-ческая</w:t>
            </w:r>
            <w:proofErr w:type="spellEnd"/>
            <w:proofErr w:type="gramEnd"/>
          </w:p>
          <w:p w:rsidR="00187F7B" w:rsidRPr="00187F7B" w:rsidRDefault="00187F7B" w:rsidP="00187F7B">
            <w:pPr>
              <w:widowControl/>
              <w:autoSpaceDE/>
              <w:autoSpaceDN/>
              <w:adjustRightInd/>
              <w:jc w:val="center"/>
              <w:rPr>
                <w:sz w:val="24"/>
                <w:szCs w:val="24"/>
              </w:rPr>
            </w:pPr>
            <w:r w:rsidRPr="00187F7B">
              <w:rPr>
                <w:sz w:val="24"/>
                <w:szCs w:val="24"/>
              </w:rPr>
              <w:t>пыль</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до</w:t>
            </w:r>
          </w:p>
          <w:p w:rsidR="00187F7B" w:rsidRPr="00187F7B" w:rsidRDefault="00187F7B" w:rsidP="00187F7B">
            <w:pPr>
              <w:widowControl/>
              <w:autoSpaceDE/>
              <w:autoSpaceDN/>
              <w:adjustRightInd/>
              <w:jc w:val="center"/>
              <w:rPr>
                <w:sz w:val="24"/>
                <w:szCs w:val="24"/>
              </w:rPr>
            </w:pPr>
            <w:r w:rsidRPr="00187F7B">
              <w:rPr>
                <w:sz w:val="24"/>
                <w:szCs w:val="24"/>
              </w:rPr>
              <w:t xml:space="preserve">70 т. </w:t>
            </w:r>
          </w:p>
        </w:tc>
        <w:tc>
          <w:tcPr>
            <w:tcW w:w="850" w:type="dxa"/>
          </w:tcPr>
          <w:p w:rsidR="00187F7B" w:rsidRPr="00187F7B" w:rsidRDefault="00187F7B" w:rsidP="00187F7B">
            <w:pPr>
              <w:widowControl/>
              <w:autoSpaceDE/>
              <w:autoSpaceDN/>
              <w:adjustRightInd/>
              <w:jc w:val="center"/>
              <w:rPr>
                <w:sz w:val="24"/>
                <w:szCs w:val="24"/>
              </w:rPr>
            </w:pPr>
            <w:r w:rsidRPr="00187F7B">
              <w:rPr>
                <w:sz w:val="24"/>
                <w:szCs w:val="24"/>
              </w:rPr>
              <w:t>до</w:t>
            </w:r>
          </w:p>
          <w:p w:rsidR="00187F7B" w:rsidRPr="00187F7B" w:rsidRDefault="00187F7B" w:rsidP="00187F7B">
            <w:pPr>
              <w:widowControl/>
              <w:autoSpaceDE/>
              <w:autoSpaceDN/>
              <w:adjustRightInd/>
              <w:jc w:val="center"/>
              <w:rPr>
                <w:sz w:val="24"/>
                <w:szCs w:val="24"/>
              </w:rPr>
            </w:pPr>
            <w:r w:rsidRPr="00187F7B">
              <w:rPr>
                <w:sz w:val="24"/>
                <w:szCs w:val="24"/>
              </w:rPr>
              <w:t>45 т.</w:t>
            </w:r>
          </w:p>
        </w:tc>
      </w:tr>
      <w:tr w:rsidR="00187F7B" w:rsidRPr="00187F7B" w:rsidTr="00187F7B">
        <w:tc>
          <w:tcPr>
            <w:tcW w:w="502" w:type="dxa"/>
          </w:tcPr>
          <w:p w:rsidR="00187F7B" w:rsidRPr="00187F7B" w:rsidRDefault="00187F7B" w:rsidP="00187F7B">
            <w:pPr>
              <w:widowControl/>
              <w:autoSpaceDE/>
              <w:autoSpaceDN/>
              <w:adjustRightInd/>
              <w:jc w:val="center"/>
              <w:rPr>
                <w:sz w:val="24"/>
                <w:szCs w:val="24"/>
              </w:rPr>
            </w:pPr>
            <w:r w:rsidRPr="00187F7B">
              <w:rPr>
                <w:sz w:val="24"/>
                <w:szCs w:val="24"/>
              </w:rPr>
              <w:t>16.</w:t>
            </w:r>
          </w:p>
        </w:tc>
        <w:tc>
          <w:tcPr>
            <w:tcW w:w="1483" w:type="dxa"/>
          </w:tcPr>
          <w:p w:rsidR="00187F7B" w:rsidRPr="00187F7B" w:rsidRDefault="00187F7B" w:rsidP="00187F7B">
            <w:pPr>
              <w:widowControl/>
              <w:autoSpaceDE/>
              <w:autoSpaceDN/>
              <w:adjustRightInd/>
              <w:rPr>
                <w:sz w:val="24"/>
                <w:szCs w:val="24"/>
              </w:rPr>
            </w:pPr>
            <w:r w:rsidRPr="00187F7B">
              <w:rPr>
                <w:sz w:val="24"/>
                <w:szCs w:val="24"/>
              </w:rPr>
              <w:t xml:space="preserve">ООО «Управляющая компания </w:t>
            </w:r>
            <w:proofErr w:type="spellStart"/>
            <w:r w:rsidRPr="00187F7B">
              <w:rPr>
                <w:sz w:val="24"/>
                <w:szCs w:val="24"/>
              </w:rPr>
              <w:t>Руссоль</w:t>
            </w:r>
            <w:proofErr w:type="spellEnd"/>
            <w:r w:rsidRPr="00187F7B">
              <w:rPr>
                <w:sz w:val="24"/>
                <w:szCs w:val="24"/>
              </w:rPr>
              <w:t xml:space="preserve">» </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ОАО «</w:t>
            </w:r>
            <w:proofErr w:type="spellStart"/>
            <w:r w:rsidRPr="00187F7B">
              <w:rPr>
                <w:b/>
                <w:sz w:val="24"/>
                <w:szCs w:val="24"/>
              </w:rPr>
              <w:t>Илецксоль</w:t>
            </w:r>
            <w:proofErr w:type="spellEnd"/>
            <w:r w:rsidRPr="00187F7B">
              <w:rPr>
                <w:b/>
                <w:sz w:val="24"/>
                <w:szCs w:val="24"/>
              </w:rPr>
              <w:t>»</w:t>
            </w:r>
          </w:p>
          <w:p w:rsidR="00187F7B" w:rsidRPr="00187F7B" w:rsidRDefault="00187F7B" w:rsidP="00187F7B">
            <w:pPr>
              <w:widowControl/>
              <w:autoSpaceDE/>
              <w:autoSpaceDN/>
              <w:adjustRightInd/>
              <w:rPr>
                <w:sz w:val="24"/>
                <w:szCs w:val="24"/>
              </w:rPr>
            </w:pP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w:t>
            </w:r>
          </w:p>
        </w:tc>
        <w:tc>
          <w:tcPr>
            <w:tcW w:w="127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b/>
                <w:sz w:val="24"/>
                <w:szCs w:val="24"/>
              </w:rPr>
            </w:pPr>
            <w:r w:rsidRPr="00187F7B">
              <w:rPr>
                <w:b/>
                <w:sz w:val="24"/>
                <w:szCs w:val="24"/>
              </w:rPr>
              <w:t>рудник</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p w:rsidR="00187F7B" w:rsidRPr="00187F7B" w:rsidRDefault="00187F7B" w:rsidP="00187F7B">
            <w:pPr>
              <w:widowControl/>
              <w:autoSpaceDE/>
              <w:autoSpaceDN/>
              <w:adjustRightInd/>
              <w:jc w:val="center"/>
              <w:rPr>
                <w:sz w:val="24"/>
                <w:szCs w:val="24"/>
              </w:rPr>
            </w:pPr>
            <w:r w:rsidRPr="00187F7B">
              <w:rPr>
                <w:sz w:val="24"/>
                <w:szCs w:val="24"/>
              </w:rPr>
              <w:t>ул. Советская, 1</w:t>
            </w:r>
          </w:p>
        </w:tc>
        <w:tc>
          <w:tcPr>
            <w:tcW w:w="85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шахта</w:t>
            </w:r>
          </w:p>
        </w:tc>
        <w:tc>
          <w:tcPr>
            <w:tcW w:w="991"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w:t>
            </w:r>
          </w:p>
        </w:tc>
        <w:tc>
          <w:tcPr>
            <w:tcW w:w="99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w:t>
            </w:r>
          </w:p>
        </w:tc>
        <w:tc>
          <w:tcPr>
            <w:tcW w:w="85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w:t>
            </w:r>
          </w:p>
        </w:tc>
      </w:tr>
    </w:tbl>
    <w:p w:rsidR="00187F7B" w:rsidRPr="00187F7B" w:rsidRDefault="00187F7B" w:rsidP="00187F7B">
      <w:pPr>
        <w:widowControl/>
        <w:autoSpaceDE/>
        <w:autoSpaceDN/>
        <w:adjustRightInd/>
        <w:ind w:firstLine="709"/>
        <w:jc w:val="both"/>
        <w:rPr>
          <w:sz w:val="24"/>
          <w:szCs w:val="24"/>
        </w:rPr>
      </w:pPr>
    </w:p>
    <w:p w:rsidR="00187F7B" w:rsidRPr="00187F7B" w:rsidRDefault="00187F7B" w:rsidP="00187F7B">
      <w:pPr>
        <w:widowControl/>
        <w:autoSpaceDE/>
        <w:autoSpaceDN/>
        <w:adjustRightInd/>
        <w:ind w:firstLine="709"/>
        <w:jc w:val="both"/>
        <w:rPr>
          <w:b/>
          <w:sz w:val="24"/>
          <w:szCs w:val="24"/>
        </w:rPr>
      </w:pPr>
      <w:r w:rsidRPr="00187F7B">
        <w:rPr>
          <w:b/>
          <w:sz w:val="24"/>
          <w:szCs w:val="24"/>
        </w:rPr>
        <w:t>Примечание:</w:t>
      </w:r>
    </w:p>
    <w:p w:rsidR="00187F7B" w:rsidRPr="00187F7B" w:rsidRDefault="00187F7B" w:rsidP="00BA140C">
      <w:pPr>
        <w:widowControl/>
        <w:numPr>
          <w:ilvl w:val="0"/>
          <w:numId w:val="39"/>
        </w:numPr>
        <w:autoSpaceDE/>
        <w:autoSpaceDN/>
        <w:adjustRightInd/>
        <w:spacing w:after="200" w:line="276" w:lineRule="auto"/>
        <w:ind w:left="0" w:firstLine="709"/>
        <w:jc w:val="both"/>
        <w:rPr>
          <w:sz w:val="24"/>
          <w:szCs w:val="24"/>
        </w:rPr>
      </w:pPr>
      <w:r w:rsidRPr="00187F7B">
        <w:rPr>
          <w:sz w:val="24"/>
          <w:szCs w:val="24"/>
        </w:rPr>
        <w:t xml:space="preserve">Станция  Илецк-1 находится в черте города и является узловой станцией, где происходит формирование грузовых поездов, составы этих поездов задерживаются на станции до 2-3-х суток. </w:t>
      </w:r>
    </w:p>
    <w:p w:rsidR="00187F7B" w:rsidRPr="00187F7B" w:rsidRDefault="00187F7B" w:rsidP="00BA140C">
      <w:pPr>
        <w:widowControl/>
        <w:numPr>
          <w:ilvl w:val="0"/>
          <w:numId w:val="39"/>
        </w:numPr>
        <w:autoSpaceDE/>
        <w:autoSpaceDN/>
        <w:adjustRightInd/>
        <w:spacing w:after="200" w:line="276" w:lineRule="auto"/>
        <w:ind w:left="0" w:firstLine="709"/>
        <w:jc w:val="both"/>
        <w:rPr>
          <w:sz w:val="24"/>
          <w:szCs w:val="24"/>
        </w:rPr>
      </w:pPr>
      <w:r w:rsidRPr="00187F7B">
        <w:rPr>
          <w:sz w:val="24"/>
          <w:szCs w:val="24"/>
        </w:rPr>
        <w:t>Соль-Илецкий Элеватор находится на окраине города по улице Свободная-1. За последние годы терпит частые реконструкции, смену хозяина. В рабочем состоянии, у элеватора только третья часть его, где и хранится зерно. Категория снята.</w:t>
      </w:r>
    </w:p>
    <w:p w:rsidR="00187F7B" w:rsidRPr="00187F7B" w:rsidRDefault="00187F7B" w:rsidP="00187F7B">
      <w:pPr>
        <w:widowControl/>
        <w:autoSpaceDE/>
        <w:autoSpaceDN/>
        <w:adjustRightInd/>
        <w:ind w:firstLine="709"/>
        <w:jc w:val="both"/>
        <w:rPr>
          <w:sz w:val="24"/>
          <w:szCs w:val="24"/>
        </w:rPr>
      </w:pPr>
      <w:r w:rsidRPr="00187F7B">
        <w:rPr>
          <w:sz w:val="24"/>
          <w:szCs w:val="24"/>
        </w:rPr>
        <w:t>Признаки опасности:</w:t>
      </w:r>
    </w:p>
    <w:p w:rsidR="00187F7B" w:rsidRPr="00187F7B" w:rsidRDefault="00187F7B" w:rsidP="00187F7B">
      <w:pPr>
        <w:widowControl/>
        <w:autoSpaceDE/>
        <w:autoSpaceDN/>
        <w:adjustRightInd/>
        <w:ind w:firstLine="709"/>
        <w:jc w:val="both"/>
        <w:rPr>
          <w:sz w:val="24"/>
          <w:szCs w:val="24"/>
        </w:rPr>
      </w:pPr>
      <w:r w:rsidRPr="00187F7B">
        <w:rPr>
          <w:sz w:val="24"/>
          <w:szCs w:val="24"/>
        </w:rPr>
        <w:t>ХОО – химически опасные объекты;</w:t>
      </w:r>
    </w:p>
    <w:p w:rsidR="00187F7B" w:rsidRPr="00187F7B" w:rsidRDefault="00187F7B" w:rsidP="00187F7B">
      <w:pPr>
        <w:widowControl/>
        <w:autoSpaceDE/>
        <w:autoSpaceDN/>
        <w:adjustRightInd/>
        <w:ind w:firstLine="709"/>
        <w:jc w:val="both"/>
        <w:rPr>
          <w:sz w:val="24"/>
          <w:szCs w:val="24"/>
        </w:rPr>
      </w:pPr>
      <w:r w:rsidRPr="00187F7B">
        <w:rPr>
          <w:sz w:val="24"/>
          <w:szCs w:val="24"/>
        </w:rPr>
        <w:t xml:space="preserve">ВО – </w:t>
      </w:r>
      <w:proofErr w:type="gramStart"/>
      <w:r w:rsidRPr="00187F7B">
        <w:rPr>
          <w:sz w:val="24"/>
          <w:szCs w:val="24"/>
        </w:rPr>
        <w:t>взрывоопасный</w:t>
      </w:r>
      <w:proofErr w:type="gramEnd"/>
      <w:r w:rsidRPr="00187F7B">
        <w:rPr>
          <w:sz w:val="24"/>
          <w:szCs w:val="24"/>
        </w:rPr>
        <w:t xml:space="preserve"> (наличие взрывчатых материалов);</w:t>
      </w:r>
    </w:p>
    <w:p w:rsidR="00187F7B" w:rsidRPr="00187F7B" w:rsidRDefault="00187F7B" w:rsidP="00187F7B">
      <w:pPr>
        <w:widowControl/>
        <w:autoSpaceDE/>
        <w:autoSpaceDN/>
        <w:adjustRightInd/>
        <w:ind w:firstLine="709"/>
        <w:jc w:val="both"/>
        <w:rPr>
          <w:sz w:val="24"/>
          <w:szCs w:val="24"/>
        </w:rPr>
      </w:pPr>
      <w:r w:rsidRPr="00187F7B">
        <w:rPr>
          <w:sz w:val="24"/>
          <w:szCs w:val="24"/>
        </w:rPr>
        <w:t xml:space="preserve">ПВО   –  </w:t>
      </w:r>
      <w:proofErr w:type="spellStart"/>
      <w:r w:rsidRPr="00187F7B">
        <w:rPr>
          <w:sz w:val="24"/>
          <w:szCs w:val="24"/>
        </w:rPr>
        <w:t>пожаровзрывоопасный</w:t>
      </w:r>
      <w:proofErr w:type="spellEnd"/>
      <w:r w:rsidRPr="00187F7B">
        <w:rPr>
          <w:sz w:val="24"/>
          <w:szCs w:val="24"/>
        </w:rPr>
        <w:t xml:space="preserve"> (наличие горючих газов, горючих и легковоспламеняющихся жидкостей, орг. пыль);</w:t>
      </w:r>
    </w:p>
    <w:p w:rsidR="00187F7B" w:rsidRPr="00187F7B" w:rsidRDefault="00187F7B" w:rsidP="00187F7B">
      <w:pPr>
        <w:widowControl/>
        <w:autoSpaceDE/>
        <w:autoSpaceDN/>
        <w:adjustRightInd/>
        <w:ind w:firstLine="709"/>
        <w:jc w:val="both"/>
        <w:rPr>
          <w:sz w:val="24"/>
          <w:szCs w:val="24"/>
        </w:rPr>
      </w:pPr>
      <w:r w:rsidRPr="00187F7B">
        <w:rPr>
          <w:sz w:val="24"/>
          <w:szCs w:val="24"/>
        </w:rPr>
        <w:t>ГТС – гидротехническое сооружение;</w:t>
      </w:r>
    </w:p>
    <w:p w:rsidR="00187F7B" w:rsidRPr="00187F7B" w:rsidRDefault="00187F7B" w:rsidP="00187F7B">
      <w:pPr>
        <w:widowControl/>
        <w:autoSpaceDE/>
        <w:autoSpaceDN/>
        <w:adjustRightInd/>
        <w:ind w:firstLine="709"/>
        <w:jc w:val="both"/>
        <w:rPr>
          <w:sz w:val="24"/>
          <w:szCs w:val="24"/>
        </w:rPr>
      </w:pPr>
      <w:r w:rsidRPr="00187F7B">
        <w:rPr>
          <w:sz w:val="24"/>
          <w:szCs w:val="24"/>
        </w:rPr>
        <w:t>Н  – объект, имеющий в обороте нефть и нефтепродукты;</w:t>
      </w:r>
    </w:p>
    <w:p w:rsidR="00187F7B" w:rsidRPr="00187F7B" w:rsidRDefault="00187F7B" w:rsidP="00187F7B">
      <w:pPr>
        <w:widowControl/>
        <w:autoSpaceDE/>
        <w:autoSpaceDN/>
        <w:adjustRightInd/>
        <w:ind w:firstLine="709"/>
        <w:jc w:val="both"/>
        <w:rPr>
          <w:sz w:val="24"/>
          <w:szCs w:val="24"/>
        </w:rPr>
      </w:pPr>
      <w:r w:rsidRPr="00187F7B">
        <w:rPr>
          <w:sz w:val="24"/>
          <w:szCs w:val="24"/>
        </w:rPr>
        <w:t>ОЖ – объект жизнеобеспечения</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shd w:val="clear" w:color="auto" w:fill="FFFFFF"/>
        <w:autoSpaceDE/>
        <w:autoSpaceDN/>
        <w:adjustRightInd/>
        <w:ind w:firstLine="709"/>
        <w:jc w:val="both"/>
        <w:rPr>
          <w:sz w:val="28"/>
          <w:szCs w:val="28"/>
        </w:rPr>
      </w:pPr>
      <w:r w:rsidRPr="00187F7B">
        <w:rPr>
          <w:b/>
          <w:sz w:val="28"/>
          <w:szCs w:val="28"/>
          <w:u w:val="single"/>
        </w:rPr>
        <w:t>ФГУ комбинат “Светлый”</w:t>
      </w:r>
      <w:r w:rsidRPr="00187F7B">
        <w:rPr>
          <w:sz w:val="28"/>
          <w:szCs w:val="28"/>
          <w:u w:val="single"/>
        </w:rPr>
        <w:t xml:space="preserve"> </w:t>
      </w:r>
      <w:r w:rsidRPr="00187F7B">
        <w:rPr>
          <w:sz w:val="28"/>
          <w:szCs w:val="28"/>
        </w:rPr>
        <w:t xml:space="preserve">– </w:t>
      </w:r>
      <w:r w:rsidRPr="00187F7B">
        <w:rPr>
          <w:spacing w:val="-2"/>
          <w:sz w:val="28"/>
          <w:szCs w:val="28"/>
        </w:rPr>
        <w:t xml:space="preserve"> возможное количество участвующего в реализации</w:t>
      </w:r>
      <w:r w:rsidRPr="00187F7B">
        <w:rPr>
          <w:sz w:val="28"/>
          <w:szCs w:val="28"/>
        </w:rPr>
        <w:t xml:space="preserve"> до 800 тонн </w:t>
      </w:r>
      <w:r w:rsidRPr="00187F7B">
        <w:rPr>
          <w:spacing w:val="-2"/>
          <w:sz w:val="28"/>
          <w:szCs w:val="28"/>
        </w:rPr>
        <w:t>горюче-смазочных (</w:t>
      </w:r>
      <w:r w:rsidRPr="00187F7B">
        <w:rPr>
          <w:sz w:val="28"/>
          <w:szCs w:val="28"/>
        </w:rPr>
        <w:t xml:space="preserve">керосин, дизтопливо, масло) </w:t>
      </w:r>
      <w:r w:rsidRPr="00187F7B">
        <w:rPr>
          <w:spacing w:val="-2"/>
          <w:sz w:val="28"/>
          <w:szCs w:val="28"/>
        </w:rPr>
        <w:t xml:space="preserve">опасных веществ.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 результате анализа физико-химических свойств веществ, образующихся в производстве, условий ведения технологического процесса и изучения опыта крупных аварий можно отметить, что для комбината “Светлый”  характерны следующие аварии: </w:t>
      </w:r>
    </w:p>
    <w:p w:rsidR="00187F7B" w:rsidRPr="00187F7B" w:rsidRDefault="00187F7B" w:rsidP="00BA140C">
      <w:pPr>
        <w:widowControl/>
        <w:numPr>
          <w:ilvl w:val="0"/>
          <w:numId w:val="15"/>
        </w:numPr>
        <w:autoSpaceDE/>
        <w:autoSpaceDN/>
        <w:adjustRightInd/>
        <w:spacing w:after="200" w:line="276" w:lineRule="auto"/>
        <w:ind w:left="0" w:firstLine="709"/>
        <w:contextualSpacing/>
        <w:jc w:val="both"/>
        <w:rPr>
          <w:sz w:val="28"/>
          <w:szCs w:val="28"/>
        </w:rPr>
      </w:pPr>
      <w:r w:rsidRPr="00187F7B">
        <w:rPr>
          <w:sz w:val="28"/>
          <w:szCs w:val="28"/>
        </w:rPr>
        <w:lastRenderedPageBreak/>
        <w:t>пролив при разгерметизации ж/д цистерны и узла слива-налива, резервуаров и трубопроводов обвязки;</w:t>
      </w:r>
    </w:p>
    <w:p w:rsidR="00187F7B" w:rsidRPr="00187F7B" w:rsidRDefault="00187F7B" w:rsidP="00BA140C">
      <w:pPr>
        <w:widowControl/>
        <w:numPr>
          <w:ilvl w:val="0"/>
          <w:numId w:val="15"/>
        </w:numPr>
        <w:autoSpaceDE/>
        <w:autoSpaceDN/>
        <w:adjustRightInd/>
        <w:spacing w:after="200" w:line="276" w:lineRule="auto"/>
        <w:ind w:left="0" w:firstLine="709"/>
        <w:contextualSpacing/>
        <w:jc w:val="both"/>
        <w:rPr>
          <w:sz w:val="28"/>
          <w:szCs w:val="28"/>
        </w:rPr>
      </w:pPr>
      <w:r w:rsidRPr="00187F7B">
        <w:rPr>
          <w:sz w:val="28"/>
          <w:szCs w:val="28"/>
        </w:rPr>
        <w:t>формирование взрывоопасного облака из пролива;</w:t>
      </w:r>
    </w:p>
    <w:p w:rsidR="00187F7B" w:rsidRPr="00187F7B" w:rsidRDefault="00187F7B" w:rsidP="00BA140C">
      <w:pPr>
        <w:widowControl/>
        <w:numPr>
          <w:ilvl w:val="0"/>
          <w:numId w:val="15"/>
        </w:numPr>
        <w:autoSpaceDE/>
        <w:autoSpaceDN/>
        <w:adjustRightInd/>
        <w:spacing w:after="200" w:line="276" w:lineRule="auto"/>
        <w:ind w:left="0" w:firstLine="709"/>
        <w:contextualSpacing/>
        <w:jc w:val="both"/>
        <w:rPr>
          <w:sz w:val="28"/>
          <w:szCs w:val="28"/>
        </w:rPr>
      </w:pPr>
      <w:r w:rsidRPr="00187F7B">
        <w:rPr>
          <w:sz w:val="28"/>
          <w:szCs w:val="28"/>
        </w:rPr>
        <w:t>пожар пролива;</w:t>
      </w:r>
    </w:p>
    <w:p w:rsidR="00187F7B" w:rsidRPr="00187F7B" w:rsidRDefault="00187F7B" w:rsidP="00BA140C">
      <w:pPr>
        <w:widowControl/>
        <w:numPr>
          <w:ilvl w:val="0"/>
          <w:numId w:val="15"/>
        </w:numPr>
        <w:autoSpaceDE/>
        <w:autoSpaceDN/>
        <w:adjustRightInd/>
        <w:spacing w:after="200" w:line="276" w:lineRule="auto"/>
        <w:ind w:left="0" w:firstLine="709"/>
        <w:contextualSpacing/>
        <w:jc w:val="both"/>
        <w:rPr>
          <w:sz w:val="28"/>
          <w:szCs w:val="28"/>
        </w:rPr>
      </w:pPr>
      <w:r w:rsidRPr="00187F7B">
        <w:rPr>
          <w:sz w:val="28"/>
          <w:szCs w:val="28"/>
        </w:rPr>
        <w:t>взрывы смесей паров нефтепродуктов с воздухом в помещениях и оборудовании.</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На  комбинате “Светлый”  –  10</w:t>
      </w:r>
      <w:r w:rsidRPr="00187F7B">
        <w:rPr>
          <w:sz w:val="28"/>
          <w:szCs w:val="28"/>
          <w:vertAlign w:val="superscript"/>
        </w:rPr>
        <w:t xml:space="preserve">-8 </w:t>
      </w:r>
      <w:r w:rsidRPr="00187F7B">
        <w:rPr>
          <w:sz w:val="28"/>
          <w:szCs w:val="28"/>
        </w:rPr>
        <w:t>1/год  возможная частота реализации ЧС, 10</w:t>
      </w:r>
      <w:r w:rsidRPr="00187F7B">
        <w:rPr>
          <w:sz w:val="28"/>
          <w:szCs w:val="28"/>
          <w:vertAlign w:val="superscript"/>
        </w:rPr>
        <w:t xml:space="preserve">-7 </w:t>
      </w:r>
      <w:r w:rsidRPr="00187F7B">
        <w:rPr>
          <w:sz w:val="28"/>
          <w:szCs w:val="28"/>
        </w:rPr>
        <w:t>1/год показатель приемлемого риска, 2 км</w:t>
      </w:r>
      <w:proofErr w:type="gramStart"/>
      <w:r w:rsidRPr="00187F7B">
        <w:rPr>
          <w:sz w:val="28"/>
          <w:szCs w:val="28"/>
          <w:vertAlign w:val="superscript"/>
        </w:rPr>
        <w:t>2</w:t>
      </w:r>
      <w:proofErr w:type="gramEnd"/>
      <w:r w:rsidRPr="00187F7B">
        <w:rPr>
          <w:sz w:val="28"/>
          <w:szCs w:val="28"/>
          <w:vertAlign w:val="superscript"/>
        </w:rPr>
        <w:t xml:space="preserve"> </w:t>
      </w:r>
      <w:r w:rsidRPr="00187F7B">
        <w:rPr>
          <w:sz w:val="28"/>
          <w:szCs w:val="28"/>
        </w:rPr>
        <w:t xml:space="preserve"> размеры зон вероятной ЧС. Численность населения, у которого могут быть нарушены условия жизнедеятельности  в результате ЧС – 8,6 тыс. чел.,</w:t>
      </w:r>
      <w:r w:rsidRPr="00187F7B">
        <w:rPr>
          <w:sz w:val="22"/>
          <w:szCs w:val="22"/>
        </w:rPr>
        <w:t xml:space="preserve"> </w:t>
      </w:r>
      <w:r w:rsidRPr="00187F7B">
        <w:rPr>
          <w:sz w:val="28"/>
          <w:szCs w:val="28"/>
        </w:rPr>
        <w:t>возможное число погибших – 150 чел.,</w:t>
      </w:r>
      <w:r w:rsidRPr="00187F7B">
        <w:rPr>
          <w:sz w:val="22"/>
          <w:szCs w:val="22"/>
        </w:rPr>
        <w:t xml:space="preserve"> </w:t>
      </w:r>
      <w:r w:rsidRPr="00187F7B">
        <w:rPr>
          <w:sz w:val="28"/>
          <w:szCs w:val="28"/>
        </w:rPr>
        <w:t>возможное число пострадавших –  400 чел.,</w:t>
      </w:r>
      <w:r w:rsidRPr="00187F7B">
        <w:rPr>
          <w:sz w:val="22"/>
          <w:szCs w:val="22"/>
        </w:rPr>
        <w:t xml:space="preserve"> </w:t>
      </w:r>
      <w:r w:rsidRPr="00187F7B">
        <w:rPr>
          <w:sz w:val="28"/>
          <w:szCs w:val="28"/>
        </w:rPr>
        <w:t>возможный ущерб</w:t>
      </w:r>
      <w:r w:rsidRPr="00187F7B">
        <w:rPr>
          <w:sz w:val="22"/>
          <w:szCs w:val="22"/>
        </w:rPr>
        <w:t xml:space="preserve"> </w:t>
      </w:r>
      <w:r w:rsidRPr="00187F7B">
        <w:rPr>
          <w:sz w:val="28"/>
          <w:szCs w:val="28"/>
        </w:rPr>
        <w:t xml:space="preserve">–  20 млн. руб.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rPr>
      </w:pPr>
      <w:r w:rsidRPr="00187F7B">
        <w:rPr>
          <w:b/>
          <w:sz w:val="28"/>
          <w:szCs w:val="28"/>
          <w:u w:val="single"/>
        </w:rPr>
        <w:t>ОАО “Соль-</w:t>
      </w:r>
      <w:proofErr w:type="spellStart"/>
      <w:r w:rsidRPr="00187F7B">
        <w:rPr>
          <w:b/>
          <w:sz w:val="28"/>
          <w:szCs w:val="28"/>
          <w:u w:val="single"/>
        </w:rPr>
        <w:t>Илецкая</w:t>
      </w:r>
      <w:proofErr w:type="spellEnd"/>
      <w:r w:rsidRPr="00187F7B">
        <w:rPr>
          <w:b/>
          <w:sz w:val="28"/>
          <w:szCs w:val="28"/>
          <w:u w:val="single"/>
        </w:rPr>
        <w:t xml:space="preserve"> нефтебаза”</w:t>
      </w:r>
      <w:r w:rsidRPr="00187F7B">
        <w:rPr>
          <w:b/>
          <w:sz w:val="28"/>
          <w:szCs w:val="28"/>
        </w:rPr>
        <w:t xml:space="preserve"> </w:t>
      </w:r>
      <w:r w:rsidRPr="00187F7B">
        <w:rPr>
          <w:sz w:val="28"/>
          <w:szCs w:val="28"/>
        </w:rPr>
        <w:t>– количество  опасных веществ: бензина 1100 т, дизельного топлива 400 т, масла 60 т.;</w:t>
      </w:r>
      <w:r w:rsidRPr="00187F7B">
        <w:rPr>
          <w:spacing w:val="-2"/>
          <w:sz w:val="28"/>
          <w:szCs w:val="28"/>
        </w:rPr>
        <w:t xml:space="preserve"> возможное количество участвующего в реализации</w:t>
      </w:r>
      <w:r w:rsidRPr="00187F7B">
        <w:rPr>
          <w:sz w:val="28"/>
          <w:szCs w:val="28"/>
        </w:rPr>
        <w:t xml:space="preserve"> до 150 тонн </w:t>
      </w:r>
      <w:r w:rsidRPr="00187F7B">
        <w:rPr>
          <w:spacing w:val="-2"/>
          <w:sz w:val="28"/>
          <w:szCs w:val="28"/>
        </w:rPr>
        <w:t xml:space="preserve">горюче-смазочных опасных веществ. </w:t>
      </w:r>
      <w:r w:rsidRPr="00187F7B">
        <w:rPr>
          <w:sz w:val="28"/>
          <w:szCs w:val="28"/>
        </w:rPr>
        <w:t>На нефтебазе  –  10</w:t>
      </w:r>
      <w:r w:rsidRPr="00187F7B">
        <w:rPr>
          <w:sz w:val="28"/>
          <w:szCs w:val="28"/>
          <w:vertAlign w:val="superscript"/>
        </w:rPr>
        <w:t xml:space="preserve">-8 </w:t>
      </w:r>
      <w:r w:rsidRPr="00187F7B">
        <w:rPr>
          <w:sz w:val="28"/>
          <w:szCs w:val="28"/>
        </w:rPr>
        <w:t>1/год  возможная частота реализации ЧС, 10</w:t>
      </w:r>
      <w:r w:rsidRPr="00187F7B">
        <w:rPr>
          <w:sz w:val="28"/>
          <w:szCs w:val="28"/>
          <w:vertAlign w:val="superscript"/>
        </w:rPr>
        <w:t xml:space="preserve">-7 </w:t>
      </w:r>
      <w:r w:rsidRPr="00187F7B">
        <w:rPr>
          <w:sz w:val="28"/>
          <w:szCs w:val="28"/>
        </w:rPr>
        <w:t>1/год показатель приемлемого риска, 1,5 км</w:t>
      </w:r>
      <w:proofErr w:type="gramStart"/>
      <w:r w:rsidRPr="00187F7B">
        <w:rPr>
          <w:sz w:val="28"/>
          <w:szCs w:val="28"/>
          <w:vertAlign w:val="superscript"/>
        </w:rPr>
        <w:t>2</w:t>
      </w:r>
      <w:proofErr w:type="gramEnd"/>
      <w:r w:rsidRPr="00187F7B">
        <w:rPr>
          <w:sz w:val="28"/>
          <w:szCs w:val="28"/>
          <w:vertAlign w:val="superscript"/>
        </w:rPr>
        <w:t xml:space="preserve"> </w:t>
      </w:r>
      <w:r w:rsidRPr="00187F7B">
        <w:rPr>
          <w:sz w:val="28"/>
          <w:szCs w:val="28"/>
        </w:rPr>
        <w:t>размеры зон вероятной ЧС. Возможное число погибших до 150 чел. Возможное число пострадавших 400 чел., возможный ущерб</w:t>
      </w:r>
      <w:r w:rsidRPr="00187F7B">
        <w:rPr>
          <w:sz w:val="22"/>
          <w:szCs w:val="22"/>
        </w:rPr>
        <w:t xml:space="preserve"> </w:t>
      </w:r>
      <w:r w:rsidRPr="00187F7B">
        <w:rPr>
          <w:sz w:val="28"/>
          <w:szCs w:val="28"/>
        </w:rPr>
        <w:t xml:space="preserve">–  20 млн. руб. </w:t>
      </w:r>
    </w:p>
    <w:p w:rsidR="00187F7B" w:rsidRPr="00187F7B" w:rsidRDefault="00187F7B" w:rsidP="00187F7B">
      <w:pPr>
        <w:widowControl/>
        <w:autoSpaceDE/>
        <w:autoSpaceDN/>
        <w:adjustRightInd/>
        <w:ind w:firstLine="709"/>
        <w:jc w:val="both"/>
        <w:rPr>
          <w:spacing w:val="-5"/>
          <w:sz w:val="28"/>
          <w:szCs w:val="28"/>
          <w:lang w:eastAsia="en-US"/>
        </w:rPr>
      </w:pPr>
      <w:r w:rsidRPr="00187F7B">
        <w:rPr>
          <w:b/>
          <w:bCs/>
          <w:spacing w:val="-5"/>
          <w:sz w:val="28"/>
          <w:szCs w:val="28"/>
          <w:lang w:eastAsia="en-US"/>
        </w:rPr>
        <w:t>Аварии на нефтебазах, АЗС и АГЗС</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Возникновение поражающих факторов, представляющих опасность для людей, зданий, сооружений и техники, расположенных на территории АЗС, возможно:</w:t>
      </w:r>
    </w:p>
    <w:p w:rsidR="00187F7B" w:rsidRPr="00187F7B" w:rsidRDefault="00187F7B" w:rsidP="00BA140C">
      <w:pPr>
        <w:widowControl/>
        <w:numPr>
          <w:ilvl w:val="0"/>
          <w:numId w:val="1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при пожарах, причинами которых может стать неисправность оборудования, несоблюдение норм пожарной безопасности;</w:t>
      </w:r>
    </w:p>
    <w:p w:rsidR="00187F7B" w:rsidRPr="00187F7B" w:rsidRDefault="00187F7B" w:rsidP="00BA140C">
      <w:pPr>
        <w:widowControl/>
        <w:numPr>
          <w:ilvl w:val="0"/>
          <w:numId w:val="1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при неконтролируемом высвобождении запасенной на объекте энергии. На АЗС имеется: запасенная химическая энергия (горючие материалы), запасенная механическая энергия (кинетическая – движущиеся автомобили и др.).</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Анализ опасностей, связанных с авариями на АЗС, показывает, что максимальный ущерб персоналу и имуществу объекта наносится при разгерметизации технологического оборудования станции и автоцистерн,  доставляющих топливо на АЗС.</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Причинами возникновения аварийных ситуаций могут служить:</w:t>
      </w:r>
    </w:p>
    <w:p w:rsidR="00187F7B" w:rsidRPr="00187F7B" w:rsidRDefault="00187F7B" w:rsidP="00BA140C">
      <w:pPr>
        <w:widowControl/>
        <w:numPr>
          <w:ilvl w:val="0"/>
          <w:numId w:val="1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технические неполадки, в результате которых происходит отклонение технологических параметров от регламентных значений, вплоть до разрушения оборудования;</w:t>
      </w:r>
    </w:p>
    <w:p w:rsidR="00187F7B" w:rsidRPr="00187F7B" w:rsidRDefault="00187F7B" w:rsidP="00BA140C">
      <w:pPr>
        <w:widowControl/>
        <w:numPr>
          <w:ilvl w:val="0"/>
          <w:numId w:val="1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неосторожное обращение с огнем при производстве ремонтных работ;</w:t>
      </w:r>
    </w:p>
    <w:p w:rsidR="00187F7B" w:rsidRPr="00187F7B" w:rsidRDefault="00187F7B" w:rsidP="00BA140C">
      <w:pPr>
        <w:widowControl/>
        <w:numPr>
          <w:ilvl w:val="0"/>
          <w:numId w:val="1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события, связанные с человеческим фактором: неправильные действия персонала, неверные организационные или проектные решения, постороннее вмешательство (диверсии) и т.п.;</w:t>
      </w:r>
    </w:p>
    <w:p w:rsidR="00187F7B" w:rsidRPr="00187F7B" w:rsidRDefault="00187F7B" w:rsidP="00BA140C">
      <w:pPr>
        <w:widowControl/>
        <w:numPr>
          <w:ilvl w:val="0"/>
          <w:numId w:val="17"/>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внешнее воздействие техногенного или природного характера: аварии на соседних объектах, ураганы, землетрясения, наводнения, пожары.</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Сценарии развития аварий с инициирующими событиями, связанными с частичной разгерметизацией фланцевых соединений, сальниковых уплотнений, незначительных коррозионных повреждений трубопроводов отличаются от сценариев при разрушении трубопроводов, емкостей только объемами утечек.</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u w:val="single"/>
          <w:lang w:eastAsia="en-US"/>
        </w:rPr>
        <w:t>Событиями, составляющими сценарий развития аварий, являются:</w:t>
      </w:r>
    </w:p>
    <w:p w:rsidR="00187F7B" w:rsidRPr="00187F7B" w:rsidRDefault="00187F7B" w:rsidP="00BA140C">
      <w:pPr>
        <w:widowControl/>
        <w:numPr>
          <w:ilvl w:val="0"/>
          <w:numId w:val="18"/>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разлив (утечка) из цистерны ГСМ.</w:t>
      </w:r>
    </w:p>
    <w:p w:rsidR="00187F7B" w:rsidRPr="00187F7B" w:rsidRDefault="00187F7B" w:rsidP="00BA140C">
      <w:pPr>
        <w:widowControl/>
        <w:numPr>
          <w:ilvl w:val="0"/>
          <w:numId w:val="18"/>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образование зоны разлива (последующая зона пожара);</w:t>
      </w:r>
    </w:p>
    <w:p w:rsidR="00187F7B" w:rsidRPr="00187F7B" w:rsidRDefault="00187F7B" w:rsidP="00BA140C">
      <w:pPr>
        <w:widowControl/>
        <w:numPr>
          <w:ilvl w:val="0"/>
          <w:numId w:val="18"/>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образование зоны взрывоопасных концентраций с последующим взрывом ТВС (зона мгновенного поражения от пожара вспышки);</w:t>
      </w:r>
    </w:p>
    <w:p w:rsidR="00187F7B" w:rsidRPr="00187F7B" w:rsidRDefault="00187F7B" w:rsidP="00BA140C">
      <w:pPr>
        <w:widowControl/>
        <w:numPr>
          <w:ilvl w:val="0"/>
          <w:numId w:val="18"/>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образование зоны избыточного давления от воздушной ударной волны;</w:t>
      </w:r>
    </w:p>
    <w:p w:rsidR="00187F7B" w:rsidRPr="00187F7B" w:rsidRDefault="00187F7B" w:rsidP="00BA140C">
      <w:pPr>
        <w:widowControl/>
        <w:numPr>
          <w:ilvl w:val="0"/>
          <w:numId w:val="18"/>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образование зоны опасных тепловых нагрузок при горении на площади разлива.</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u w:val="single"/>
          <w:lang w:eastAsia="en-US"/>
        </w:rPr>
        <w:t>В качестве поражающих факторов были рассмотрены:  </w:t>
      </w:r>
    </w:p>
    <w:p w:rsidR="00187F7B" w:rsidRPr="00187F7B" w:rsidRDefault="00187F7B" w:rsidP="00BA140C">
      <w:pPr>
        <w:widowControl/>
        <w:numPr>
          <w:ilvl w:val="0"/>
          <w:numId w:val="1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воздушная ударная волна;</w:t>
      </w:r>
    </w:p>
    <w:p w:rsidR="00187F7B" w:rsidRPr="00187F7B" w:rsidRDefault="00187F7B" w:rsidP="00BA140C">
      <w:pPr>
        <w:widowControl/>
        <w:numPr>
          <w:ilvl w:val="0"/>
          <w:numId w:val="19"/>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тепловое излучение огневых шаров и горящих разлитий.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Для определения зон действия основных поражающих факторов (теплового излучения горящих разлитий и воздушной ударной волны) использовались "Методика оценки последствий аварий на </w:t>
      </w:r>
      <w:proofErr w:type="spellStart"/>
      <w:r w:rsidRPr="00187F7B">
        <w:rPr>
          <w:spacing w:val="-5"/>
          <w:sz w:val="28"/>
          <w:szCs w:val="28"/>
          <w:lang w:eastAsia="en-US"/>
        </w:rPr>
        <w:t>пожар</w:t>
      </w:r>
      <w:proofErr w:type="gramStart"/>
      <w:r w:rsidRPr="00187F7B">
        <w:rPr>
          <w:spacing w:val="-5"/>
          <w:sz w:val="28"/>
          <w:szCs w:val="28"/>
          <w:lang w:eastAsia="en-US"/>
        </w:rPr>
        <w:t>о</w:t>
      </w:r>
      <w:proofErr w:type="spellEnd"/>
      <w:r w:rsidRPr="00187F7B">
        <w:rPr>
          <w:spacing w:val="-5"/>
          <w:sz w:val="28"/>
          <w:szCs w:val="28"/>
          <w:lang w:eastAsia="en-US"/>
        </w:rPr>
        <w:t>-</w:t>
      </w:r>
      <w:proofErr w:type="gramEnd"/>
      <w:r w:rsidRPr="00187F7B">
        <w:rPr>
          <w:spacing w:val="-5"/>
          <w:sz w:val="28"/>
          <w:szCs w:val="28"/>
          <w:lang w:eastAsia="en-US"/>
        </w:rPr>
        <w:t xml:space="preserve"> взрывоопасных объектах" ("Сборник методик по прогнозированию возможных аварий, катастроф, стихийных бедствий в ЧС", книга 2, МЧС России, 1994), "Методика оценки последствий аварийных взрывов топливно-воздушных смесей" (РД 03-409-01).</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u w:val="single"/>
          <w:lang w:eastAsia="en-US"/>
        </w:rPr>
        <w:t>Зоны действия основных поражающих факторов при авариях с ёмкостями ГСМ рассчитаны для следующих условий:</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тип вещества – ГСМ (бензин, ДТ);</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емкость подземная с ГСМ, ДТ – 25 м</w:t>
      </w:r>
      <w:r w:rsidRPr="00187F7B">
        <w:rPr>
          <w:spacing w:val="-5"/>
          <w:sz w:val="28"/>
          <w:szCs w:val="28"/>
          <w:vertAlign w:val="superscript"/>
          <w:lang w:eastAsia="en-US"/>
        </w:rPr>
        <w:t>3</w:t>
      </w:r>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автомобильная цистерна (топливозаправщик) – 8 м</w:t>
      </w:r>
      <w:r w:rsidRPr="00187F7B">
        <w:rPr>
          <w:spacing w:val="-5"/>
          <w:sz w:val="28"/>
          <w:szCs w:val="28"/>
          <w:vertAlign w:val="superscript"/>
          <w:lang w:eastAsia="en-US"/>
        </w:rPr>
        <w:t>3</w:t>
      </w:r>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разлив топлива – 300 л;</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нефтебаза, в единичной ёмкости – 5000 м</w:t>
      </w:r>
      <w:r w:rsidRPr="00187F7B">
        <w:rPr>
          <w:spacing w:val="-5"/>
          <w:sz w:val="28"/>
          <w:szCs w:val="28"/>
          <w:vertAlign w:val="superscript"/>
          <w:lang w:eastAsia="en-US"/>
        </w:rPr>
        <w:t>3</w:t>
      </w:r>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разлитие на подстилающую поверхность (асфальт)  – свободное;</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толщина слоя разлития – 0.05 м;</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 xml:space="preserve">территория – </w:t>
      </w:r>
      <w:proofErr w:type="spellStart"/>
      <w:r w:rsidRPr="00187F7B">
        <w:rPr>
          <w:spacing w:val="-5"/>
          <w:sz w:val="28"/>
          <w:szCs w:val="28"/>
          <w:lang w:eastAsia="en-US"/>
        </w:rPr>
        <w:t>слабозагроможденная</w:t>
      </w:r>
      <w:proofErr w:type="spellEnd"/>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происходит разрушение емкости с уровнем заполнения 85 %;</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 xml:space="preserve">температура воздуха  +20 </w:t>
      </w:r>
      <w:proofErr w:type="spellStart"/>
      <w:r w:rsidRPr="00187F7B">
        <w:rPr>
          <w:spacing w:val="-5"/>
          <w:sz w:val="28"/>
          <w:szCs w:val="28"/>
          <w:vertAlign w:val="superscript"/>
          <w:lang w:eastAsia="en-US"/>
        </w:rPr>
        <w:t>о</w:t>
      </w:r>
      <w:r w:rsidRPr="00187F7B">
        <w:rPr>
          <w:spacing w:val="-5"/>
          <w:sz w:val="28"/>
          <w:szCs w:val="28"/>
          <w:lang w:eastAsia="en-US"/>
        </w:rPr>
        <w:t>С</w:t>
      </w:r>
      <w:proofErr w:type="spellEnd"/>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 xml:space="preserve">почвы  +15 </w:t>
      </w:r>
      <w:proofErr w:type="spellStart"/>
      <w:r w:rsidRPr="00187F7B">
        <w:rPr>
          <w:spacing w:val="-5"/>
          <w:sz w:val="28"/>
          <w:szCs w:val="28"/>
          <w:vertAlign w:val="superscript"/>
          <w:lang w:eastAsia="en-US"/>
        </w:rPr>
        <w:t>о</w:t>
      </w:r>
      <w:r w:rsidRPr="00187F7B">
        <w:rPr>
          <w:spacing w:val="-5"/>
          <w:sz w:val="28"/>
          <w:szCs w:val="28"/>
          <w:lang w:eastAsia="en-US"/>
        </w:rPr>
        <w:t>С</w:t>
      </w:r>
      <w:proofErr w:type="spellEnd"/>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скорость приземного ветра – 0,25-1 м/сек;</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класс пожара – В</w:t>
      </w:r>
      <w:proofErr w:type="gramStart"/>
      <w:r w:rsidRPr="00187F7B">
        <w:rPr>
          <w:spacing w:val="-5"/>
          <w:sz w:val="28"/>
          <w:szCs w:val="28"/>
          <w:lang w:eastAsia="en-US"/>
        </w:rPr>
        <w:t>1</w:t>
      </w:r>
      <w:proofErr w:type="gramEnd"/>
      <w:r w:rsidRPr="00187F7B">
        <w:rPr>
          <w:spacing w:val="-5"/>
          <w:sz w:val="28"/>
          <w:szCs w:val="28"/>
          <w:lang w:eastAsia="en-US"/>
        </w:rPr>
        <w:t>;</w:t>
      </w:r>
    </w:p>
    <w:p w:rsidR="00187F7B" w:rsidRPr="00187F7B" w:rsidRDefault="00187F7B" w:rsidP="00BA140C">
      <w:pPr>
        <w:widowControl/>
        <w:numPr>
          <w:ilvl w:val="0"/>
          <w:numId w:val="20"/>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при горении ГСМ выгорает полностью.</w:t>
      </w:r>
    </w:p>
    <w:p w:rsidR="00187F7B" w:rsidRPr="00187F7B" w:rsidRDefault="00187F7B" w:rsidP="00187F7B">
      <w:pPr>
        <w:widowControl/>
        <w:autoSpaceDE/>
        <w:autoSpaceDN/>
        <w:adjustRightInd/>
        <w:ind w:firstLine="709"/>
        <w:jc w:val="both"/>
        <w:rPr>
          <w:b/>
          <w:spacing w:val="-5"/>
          <w:sz w:val="28"/>
          <w:szCs w:val="28"/>
          <w:lang w:eastAsia="en-US"/>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b/>
          <w:spacing w:val="-5"/>
          <w:sz w:val="28"/>
          <w:szCs w:val="28"/>
          <w:lang w:eastAsia="en-US"/>
        </w:rPr>
        <w:t>Таблица 5.5.2 Характеристика зон поражения при авариях с ГСМ</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383"/>
        <w:gridCol w:w="1408"/>
        <w:gridCol w:w="1596"/>
      </w:tblGrid>
      <w:tr w:rsidR="00187F7B" w:rsidRPr="00187F7B" w:rsidTr="00187F7B">
        <w:trPr>
          <w:tblCellSpacing w:w="0" w:type="dxa"/>
        </w:trPr>
        <w:tc>
          <w:tcPr>
            <w:tcW w:w="3400" w:type="pct"/>
            <w:vMerge w:val="restar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Параметры</w:t>
            </w:r>
          </w:p>
        </w:tc>
        <w:tc>
          <w:tcPr>
            <w:tcW w:w="1550" w:type="pct"/>
            <w:gridSpan w:val="2"/>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proofErr w:type="spellStart"/>
            <w:r w:rsidRPr="00187F7B">
              <w:rPr>
                <w:b/>
                <w:bCs/>
                <w:spacing w:val="-5"/>
                <w:sz w:val="24"/>
                <w:lang w:eastAsia="en-US"/>
              </w:rPr>
              <w:t>Подсценарий</w:t>
            </w:r>
            <w:proofErr w:type="spellEnd"/>
            <w:r w:rsidRPr="00187F7B">
              <w:rPr>
                <w:b/>
                <w:bCs/>
                <w:spacing w:val="-5"/>
                <w:sz w:val="24"/>
                <w:lang w:eastAsia="en-US"/>
              </w:rPr>
              <w:t xml:space="preserve"> аварии</w:t>
            </w:r>
          </w:p>
        </w:tc>
      </w:tr>
      <w:tr w:rsidR="00187F7B" w:rsidRPr="00187F7B" w:rsidTr="00187F7B">
        <w:trPr>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C6D9F1"/>
            <w:vAlign w:val="center"/>
            <w:hideMark/>
          </w:tcPr>
          <w:p w:rsidR="00187F7B" w:rsidRPr="00187F7B" w:rsidRDefault="00187F7B" w:rsidP="00187F7B">
            <w:pPr>
              <w:widowControl/>
              <w:autoSpaceDE/>
              <w:autoSpaceDN/>
              <w:adjustRightInd/>
              <w:rPr>
                <w:sz w:val="24"/>
                <w:szCs w:val="24"/>
              </w:rPr>
            </w:pPr>
          </w:p>
        </w:tc>
        <w:tc>
          <w:tcPr>
            <w:tcW w:w="75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АЗС-</w:t>
            </w:r>
            <w:proofErr w:type="spellStart"/>
            <w:r w:rsidRPr="00187F7B">
              <w:rPr>
                <w:b/>
                <w:bCs/>
                <w:spacing w:val="-5"/>
                <w:sz w:val="24"/>
                <w:lang w:eastAsia="en-US"/>
              </w:rPr>
              <w:t>Рац</w:t>
            </w:r>
            <w:proofErr w:type="spellEnd"/>
          </w:p>
        </w:tc>
        <w:tc>
          <w:tcPr>
            <w:tcW w:w="75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АЗС-</w:t>
            </w:r>
            <w:proofErr w:type="spellStart"/>
            <w:r w:rsidRPr="00187F7B">
              <w:rPr>
                <w:b/>
                <w:bCs/>
                <w:spacing w:val="-5"/>
                <w:sz w:val="24"/>
                <w:lang w:eastAsia="en-US"/>
              </w:rPr>
              <w:t>Рт</w:t>
            </w:r>
            <w:proofErr w:type="spellEnd"/>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Объем резервуара, </w:t>
            </w:r>
            <w:proofErr w:type="gramStart"/>
            <w:r w:rsidRPr="00187F7B">
              <w:rPr>
                <w:spacing w:val="-5"/>
                <w:sz w:val="24"/>
                <w:szCs w:val="24"/>
                <w:lang w:eastAsia="en-US"/>
              </w:rPr>
              <w:t>т</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8</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Масса топлива, </w:t>
            </w:r>
            <w:proofErr w:type="gramStart"/>
            <w:r w:rsidRPr="00187F7B">
              <w:rPr>
                <w:spacing w:val="-5"/>
                <w:sz w:val="24"/>
                <w:szCs w:val="24"/>
                <w:lang w:eastAsia="en-US"/>
              </w:rPr>
              <w:t>т</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6,8</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Эквивалентный радиус разлития,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12,9</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1,4</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Площадь разлития, м</w:t>
            </w:r>
            <w:proofErr w:type="gramStart"/>
            <w:r w:rsidRPr="00187F7B">
              <w:rPr>
                <w:spacing w:val="-5"/>
                <w:sz w:val="24"/>
                <w:szCs w:val="24"/>
                <w:vertAlign w:val="superscript"/>
                <w:lang w:eastAsia="en-US"/>
              </w:rPr>
              <w:t>2</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519,48</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Доля топлива, участвующая в образовании ГВС</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0,02</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0,02</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Масса топлива в ГВС, кг</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160</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5</w:t>
            </w:r>
          </w:p>
        </w:tc>
      </w:tr>
      <w:tr w:rsidR="00187F7B" w:rsidRPr="00187F7B" w:rsidTr="00187F7B">
        <w:trPr>
          <w:tblCellSpacing w:w="0" w:type="dxa"/>
        </w:trPr>
        <w:tc>
          <w:tcPr>
            <w:tcW w:w="5000" w:type="pct"/>
            <w:gridSpan w:val="3"/>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Зоны воздействия ударной волны на промышленные объекты и людей</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Зона полных разрушений,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12,9</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2,6</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Зона сильных разрушений,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32,3</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6,5</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Зона средних разрушений,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55,9</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14,7</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Зона слабых разрушений,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139,8</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37,6</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Зона </w:t>
            </w:r>
            <w:proofErr w:type="spellStart"/>
            <w:r w:rsidRPr="00187F7B">
              <w:rPr>
                <w:spacing w:val="-5"/>
                <w:sz w:val="24"/>
                <w:szCs w:val="24"/>
                <w:lang w:eastAsia="en-US"/>
              </w:rPr>
              <w:t>расстекления</w:t>
            </w:r>
            <w:proofErr w:type="spellEnd"/>
            <w:r w:rsidRPr="00187F7B">
              <w:rPr>
                <w:spacing w:val="-5"/>
                <w:sz w:val="24"/>
                <w:szCs w:val="24"/>
                <w:lang w:eastAsia="en-US"/>
              </w:rPr>
              <w:t xml:space="preserve"> (50%), м</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220,5</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62,2</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Порог поражения 99% людей,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15,1</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4,6</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Порог поражения людей (контузия),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28,1</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7,2</w:t>
            </w:r>
          </w:p>
        </w:tc>
      </w:tr>
      <w:tr w:rsidR="00187F7B" w:rsidRPr="00187F7B" w:rsidTr="00187F7B">
        <w:trPr>
          <w:tblCellSpacing w:w="0" w:type="dxa"/>
        </w:trPr>
        <w:tc>
          <w:tcPr>
            <w:tcW w:w="5000" w:type="pct"/>
            <w:gridSpan w:val="3"/>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Параметры огневого шара</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Радиус огневого шара,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14,1</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4,46</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Время существования огневого шара, </w:t>
            </w:r>
            <w:proofErr w:type="gramStart"/>
            <w:r w:rsidRPr="00187F7B">
              <w:rPr>
                <w:spacing w:val="-5"/>
                <w:sz w:val="24"/>
                <w:szCs w:val="24"/>
                <w:lang w:eastAsia="en-US"/>
              </w:rPr>
              <w:t>с</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2,8</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Скорость распространения пламени, м/</w:t>
            </w:r>
            <w:proofErr w:type="gramStart"/>
            <w:r w:rsidRPr="00187F7B">
              <w:rPr>
                <w:spacing w:val="-5"/>
                <w:sz w:val="24"/>
                <w:szCs w:val="24"/>
                <w:lang w:eastAsia="en-US"/>
              </w:rPr>
              <w:t>с</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150-200</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18</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Величина воздействия теплового потока на здания и сооружения на кромке огневого шара, кВт/м</w:t>
            </w:r>
            <w:proofErr w:type="gramStart"/>
            <w:r w:rsidRPr="00187F7B">
              <w:rPr>
                <w:spacing w:val="-5"/>
                <w:sz w:val="24"/>
                <w:szCs w:val="24"/>
                <w:vertAlign w:val="superscript"/>
                <w:lang w:eastAsia="en-US"/>
              </w:rPr>
              <w:t>2</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130</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130</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lastRenderedPageBreak/>
              <w:t>Индекс теплового излучения на кромке огневого шара</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1834</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729,7</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Доля людей, поражаемых на кромке огневого шара, %</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w:t>
            </w:r>
          </w:p>
        </w:tc>
      </w:tr>
      <w:tr w:rsidR="00187F7B" w:rsidRPr="00187F7B" w:rsidTr="00187F7B">
        <w:trPr>
          <w:tblCellSpacing w:w="0" w:type="dxa"/>
        </w:trPr>
        <w:tc>
          <w:tcPr>
            <w:tcW w:w="5000" w:type="pct"/>
            <w:gridSpan w:val="3"/>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Параметры горения разлития ГСМ</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Ориентировочное время выгорания разлития, мин: сек</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6:41</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16:44</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Величина воздействия теплового потока на здания, сооружения и людей на кромке разлития, кВт/м</w:t>
            </w:r>
            <w:proofErr w:type="gramStart"/>
            <w:r w:rsidRPr="00187F7B">
              <w:rPr>
                <w:spacing w:val="-5"/>
                <w:sz w:val="24"/>
                <w:szCs w:val="24"/>
                <w:vertAlign w:val="superscript"/>
                <w:lang w:eastAsia="en-US"/>
              </w:rPr>
              <w:t>2</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104</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104</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Индекс теплового излучения на кромке горящего разлития</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29345</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29345</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Доля людей, поражаемых на кромке горения разлития, %</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 xml:space="preserve">     79</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79</w:t>
            </w:r>
          </w:p>
        </w:tc>
      </w:tr>
      <w:tr w:rsidR="00187F7B" w:rsidRPr="00187F7B" w:rsidTr="00187F7B">
        <w:trPr>
          <w:tblCellSpacing w:w="0" w:type="dxa"/>
        </w:trPr>
        <w:tc>
          <w:tcPr>
            <w:tcW w:w="5000" w:type="pct"/>
            <w:gridSpan w:val="3"/>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ind w:firstLine="709"/>
              <w:jc w:val="center"/>
              <w:rPr>
                <w:spacing w:val="-5"/>
                <w:sz w:val="24"/>
                <w:szCs w:val="24"/>
                <w:lang w:eastAsia="en-US"/>
              </w:rPr>
            </w:pPr>
            <w:proofErr w:type="spellStart"/>
            <w:r w:rsidRPr="00187F7B">
              <w:rPr>
                <w:spacing w:val="-5"/>
                <w:sz w:val="24"/>
                <w:szCs w:val="24"/>
                <w:lang w:eastAsia="en-US"/>
              </w:rPr>
              <w:t>Поллютанты</w:t>
            </w:r>
            <w:proofErr w:type="spellEnd"/>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 углерода (</w:t>
            </w:r>
            <w:proofErr w:type="gramStart"/>
            <w:r w:rsidRPr="00187F7B">
              <w:rPr>
                <w:spacing w:val="-5"/>
                <w:sz w:val="24"/>
                <w:szCs w:val="24"/>
                <w:lang w:eastAsia="en-US"/>
              </w:rPr>
              <w:t>СО</w:t>
            </w:r>
            <w:proofErr w:type="gramEnd"/>
            <w:r w:rsidRPr="00187F7B">
              <w:rPr>
                <w:spacing w:val="-5"/>
                <w:sz w:val="24"/>
                <w:szCs w:val="24"/>
                <w:lang w:eastAsia="en-US"/>
              </w:rPr>
              <w:t>) – угарный газ</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2,4880</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0,0683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Диоксид углерода (СО</w:t>
            </w:r>
            <w:proofErr w:type="gramStart"/>
            <w:r w:rsidRPr="00187F7B">
              <w:rPr>
                <w:spacing w:val="-5"/>
                <w:sz w:val="24"/>
                <w:szCs w:val="24"/>
                <w:vertAlign w:val="subscript"/>
                <w:lang w:eastAsia="en-US"/>
              </w:rPr>
              <w:t>2</w:t>
            </w:r>
            <w:proofErr w:type="gramEnd"/>
            <w:r w:rsidRPr="00187F7B">
              <w:rPr>
                <w:spacing w:val="-5"/>
                <w:sz w:val="24"/>
                <w:szCs w:val="24"/>
                <w:lang w:eastAsia="en-US"/>
              </w:rPr>
              <w:t>) – углекислый газ</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0,0800</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0,0022</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азота (</w:t>
            </w:r>
            <w:proofErr w:type="spellStart"/>
            <w:r w:rsidRPr="00187F7B">
              <w:rPr>
                <w:spacing w:val="-5"/>
                <w:sz w:val="24"/>
                <w:szCs w:val="24"/>
                <w:lang w:eastAsia="en-US"/>
              </w:rPr>
              <w:t>NO</w:t>
            </w:r>
            <w:r w:rsidRPr="00187F7B">
              <w:rPr>
                <w:spacing w:val="-5"/>
                <w:sz w:val="24"/>
                <w:szCs w:val="24"/>
                <w:vertAlign w:val="subscript"/>
                <w:lang w:eastAsia="en-US"/>
              </w:rPr>
              <w:t>x</w:t>
            </w:r>
            <w:proofErr w:type="spellEnd"/>
            <w:r w:rsidRPr="00187F7B">
              <w:rPr>
                <w:spacing w:val="-5"/>
                <w:sz w:val="24"/>
                <w:szCs w:val="24"/>
                <w:lang w:eastAsia="en-US"/>
              </w:rPr>
              <w:t>)</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0,1208</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0,0033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серы (в пересчете на SO</w:t>
            </w:r>
            <w:r w:rsidRPr="00187F7B">
              <w:rPr>
                <w:spacing w:val="-5"/>
                <w:sz w:val="24"/>
                <w:szCs w:val="24"/>
                <w:vertAlign w:val="subscript"/>
                <w:lang w:eastAsia="en-US"/>
              </w:rPr>
              <w:t>2</w:t>
            </w:r>
            <w:r w:rsidRPr="00187F7B">
              <w:rPr>
                <w:spacing w:val="-5"/>
                <w:sz w:val="24"/>
                <w:szCs w:val="24"/>
                <w:lang w:eastAsia="en-US"/>
              </w:rPr>
              <w:t>)</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0,0096</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0,0003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Сероводород (H</w:t>
            </w:r>
            <w:r w:rsidRPr="00187F7B">
              <w:rPr>
                <w:spacing w:val="-5"/>
                <w:sz w:val="24"/>
                <w:szCs w:val="24"/>
                <w:vertAlign w:val="subscript"/>
                <w:lang w:eastAsia="en-US"/>
              </w:rPr>
              <w:t>2</w:t>
            </w:r>
            <w:r w:rsidRPr="00187F7B">
              <w:rPr>
                <w:spacing w:val="-5"/>
                <w:sz w:val="24"/>
                <w:szCs w:val="24"/>
                <w:lang w:eastAsia="en-US"/>
              </w:rPr>
              <w:t>S)</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0,0080</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0,0002</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Сажа (С)</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0,0118</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0,0003</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Синильная кислота (HCN)</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0,0080</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firstLine="14"/>
              <w:jc w:val="both"/>
              <w:rPr>
                <w:spacing w:val="-5"/>
                <w:sz w:val="24"/>
                <w:szCs w:val="24"/>
                <w:lang w:eastAsia="en-US"/>
              </w:rPr>
            </w:pPr>
            <w:r w:rsidRPr="00187F7B">
              <w:rPr>
                <w:spacing w:val="-5"/>
                <w:sz w:val="24"/>
                <w:szCs w:val="24"/>
                <w:lang w:eastAsia="en-US"/>
              </w:rPr>
              <w:t>0,0002</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Дым (ультрадисперсные частицы SiO</w:t>
            </w:r>
            <w:r w:rsidRPr="00187F7B">
              <w:rPr>
                <w:spacing w:val="-5"/>
                <w:sz w:val="24"/>
                <w:szCs w:val="24"/>
                <w:vertAlign w:val="subscript"/>
                <w:lang w:eastAsia="en-US"/>
              </w:rPr>
              <w:t>2</w:t>
            </w:r>
            <w:r w:rsidRPr="00187F7B">
              <w:rPr>
                <w:spacing w:val="-5"/>
                <w:sz w:val="24"/>
                <w:szCs w:val="24"/>
                <w:lang w:eastAsia="en-US"/>
              </w:rPr>
              <w:t>)</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0,000008</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0,000000</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Формальдегид (HCHO)</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0,0043</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0,0001</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Органические кислоты (в пересчете на CH</w:t>
            </w:r>
            <w:r w:rsidRPr="00187F7B">
              <w:rPr>
                <w:spacing w:val="-5"/>
                <w:sz w:val="24"/>
                <w:szCs w:val="24"/>
                <w:vertAlign w:val="subscript"/>
                <w:lang w:eastAsia="en-US"/>
              </w:rPr>
              <w:t>3</w:t>
            </w:r>
            <w:r w:rsidRPr="00187F7B">
              <w:rPr>
                <w:spacing w:val="-5"/>
                <w:sz w:val="24"/>
                <w:szCs w:val="24"/>
                <w:lang w:eastAsia="en-US"/>
              </w:rPr>
              <w:t>COOH)</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0,0043</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0,0001</w:t>
            </w:r>
          </w:p>
        </w:tc>
      </w:tr>
      <w:tr w:rsidR="00187F7B" w:rsidRPr="00187F7B" w:rsidTr="00187F7B">
        <w:trPr>
          <w:tblCellSpacing w:w="0" w:type="dxa"/>
        </w:trPr>
        <w:tc>
          <w:tcPr>
            <w:tcW w:w="3400" w:type="pct"/>
            <w:tcBorders>
              <w:top w:val="outset" w:sz="6" w:space="0" w:color="auto"/>
              <w:left w:val="outset" w:sz="6" w:space="0" w:color="auto"/>
              <w:bottom w:val="outset" w:sz="6" w:space="0" w:color="auto"/>
              <w:right w:val="outset" w:sz="6" w:space="0" w:color="auto"/>
            </w:tcBorders>
            <w:vAlign w:val="center"/>
            <w:hideMark/>
          </w:tcPr>
          <w:p w:rsidR="00187F7B" w:rsidRPr="00187F7B" w:rsidRDefault="00187F7B" w:rsidP="00187F7B">
            <w:pPr>
              <w:widowControl/>
              <w:autoSpaceDE/>
              <w:autoSpaceDN/>
              <w:adjustRightInd/>
              <w:ind w:firstLine="709"/>
              <w:jc w:val="both"/>
              <w:rPr>
                <w:spacing w:val="-5"/>
                <w:sz w:val="24"/>
                <w:szCs w:val="24"/>
                <w:lang w:eastAsia="en-US"/>
              </w:rPr>
            </w:pPr>
            <w:r w:rsidRPr="00187F7B">
              <w:rPr>
                <w:spacing w:val="-5"/>
                <w:sz w:val="24"/>
                <w:szCs w:val="24"/>
                <w:lang w:eastAsia="en-US"/>
              </w:rPr>
              <w:t>Всего</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2,7347</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0,0751</w:t>
            </w:r>
          </w:p>
        </w:tc>
      </w:tr>
    </w:tbl>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b/>
          <w:spacing w:val="-5"/>
          <w:sz w:val="28"/>
          <w:szCs w:val="28"/>
          <w:lang w:eastAsia="en-US"/>
        </w:rPr>
        <w:t>Таблица 5.5.3 Параметры горения топлива через горловину подземной ёмкости</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853"/>
        <w:gridCol w:w="1220"/>
        <w:gridCol w:w="1314"/>
      </w:tblGrid>
      <w:tr w:rsidR="00187F7B" w:rsidRPr="00187F7B" w:rsidTr="00187F7B">
        <w:trPr>
          <w:tblHeader/>
          <w:tblCellSpacing w:w="0" w:type="dxa"/>
        </w:trPr>
        <w:tc>
          <w:tcPr>
            <w:tcW w:w="3650" w:type="pct"/>
            <w:vMerge w:val="restar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Показатели</w:t>
            </w:r>
          </w:p>
        </w:tc>
        <w:tc>
          <w:tcPr>
            <w:tcW w:w="1300" w:type="pct"/>
            <w:gridSpan w:val="2"/>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proofErr w:type="spellStart"/>
            <w:r w:rsidRPr="00187F7B">
              <w:rPr>
                <w:b/>
                <w:bCs/>
                <w:spacing w:val="-5"/>
                <w:sz w:val="24"/>
                <w:lang w:eastAsia="en-US"/>
              </w:rPr>
              <w:t>Подсценарии</w:t>
            </w:r>
            <w:proofErr w:type="spellEnd"/>
            <w:r w:rsidRPr="00187F7B">
              <w:rPr>
                <w:b/>
                <w:bCs/>
                <w:spacing w:val="-5"/>
                <w:sz w:val="24"/>
                <w:lang w:eastAsia="en-US"/>
              </w:rPr>
              <w:t xml:space="preserve"> аварий</w:t>
            </w:r>
          </w:p>
        </w:tc>
      </w:tr>
      <w:tr w:rsidR="00187F7B" w:rsidRPr="00187F7B" w:rsidTr="00187F7B">
        <w:trPr>
          <w:tblHeader/>
          <w:tblCellSpacing w:w="0" w:type="dxa"/>
        </w:trPr>
        <w:tc>
          <w:tcPr>
            <w:tcW w:w="0" w:type="auto"/>
            <w:vMerge/>
            <w:tcBorders>
              <w:top w:val="outset" w:sz="6" w:space="0" w:color="auto"/>
              <w:left w:val="outset" w:sz="6" w:space="0" w:color="auto"/>
              <w:bottom w:val="outset" w:sz="6" w:space="0" w:color="auto"/>
              <w:right w:val="outset" w:sz="6" w:space="0" w:color="auto"/>
            </w:tcBorders>
            <w:shd w:val="clear" w:color="auto" w:fill="C6D9F1"/>
            <w:vAlign w:val="center"/>
            <w:hideMark/>
          </w:tcPr>
          <w:p w:rsidR="00187F7B" w:rsidRPr="00187F7B" w:rsidRDefault="00187F7B" w:rsidP="00187F7B">
            <w:pPr>
              <w:widowControl/>
              <w:autoSpaceDE/>
              <w:autoSpaceDN/>
              <w:adjustRightInd/>
              <w:rPr>
                <w:sz w:val="24"/>
                <w:szCs w:val="24"/>
              </w:rPr>
            </w:pPr>
          </w:p>
        </w:tc>
        <w:tc>
          <w:tcPr>
            <w:tcW w:w="65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both"/>
              <w:rPr>
                <w:spacing w:val="-5"/>
                <w:sz w:val="24"/>
                <w:szCs w:val="24"/>
                <w:lang w:eastAsia="en-US"/>
              </w:rPr>
            </w:pPr>
            <w:r w:rsidRPr="00187F7B">
              <w:rPr>
                <w:b/>
                <w:bCs/>
                <w:spacing w:val="-5"/>
                <w:sz w:val="24"/>
                <w:lang w:eastAsia="en-US"/>
              </w:rPr>
              <w:t>ДТ</w:t>
            </w:r>
          </w:p>
        </w:tc>
        <w:tc>
          <w:tcPr>
            <w:tcW w:w="65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АЗС-Ре</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Количество ГСМ, м</w:t>
            </w:r>
            <w:r w:rsidRPr="00187F7B">
              <w:rPr>
                <w:spacing w:val="-5"/>
                <w:sz w:val="24"/>
                <w:szCs w:val="24"/>
                <w:vertAlign w:val="superscript"/>
                <w:lang w:eastAsia="en-US"/>
              </w:rPr>
              <w:t>3</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25</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25</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Эквивалентный радиус возможного горения, </w:t>
            </w:r>
            <w:proofErr w:type="gramStart"/>
            <w:r w:rsidRPr="00187F7B">
              <w:rPr>
                <w:spacing w:val="-5"/>
                <w:sz w:val="24"/>
                <w:szCs w:val="24"/>
                <w:lang w:eastAsia="en-US"/>
              </w:rPr>
              <w:t>м</w:t>
            </w:r>
            <w:proofErr w:type="gramEnd"/>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0,6</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0,6</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Площадь возможного пожара при воспламенении ГСМ,  м</w:t>
            </w:r>
            <w:proofErr w:type="gramStart"/>
            <w:r w:rsidRPr="00187F7B">
              <w:rPr>
                <w:spacing w:val="-5"/>
                <w:sz w:val="24"/>
                <w:szCs w:val="24"/>
                <w:vertAlign w:val="superscript"/>
                <w:lang w:eastAsia="en-US"/>
              </w:rPr>
              <w:t>2</w:t>
            </w:r>
            <w:proofErr w:type="gramEnd"/>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Величина теплового потока на кромке горящего разлития, кВт/м</w:t>
            </w:r>
            <w:proofErr w:type="gramStart"/>
            <w:r w:rsidRPr="00187F7B">
              <w:rPr>
                <w:spacing w:val="-5"/>
                <w:sz w:val="24"/>
                <w:szCs w:val="24"/>
                <w:vertAlign w:val="superscript"/>
                <w:lang w:eastAsia="en-US"/>
              </w:rPr>
              <w:t>2</w:t>
            </w:r>
            <w:proofErr w:type="gramEnd"/>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104</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104</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Высота пламени горения, </w:t>
            </w:r>
            <w:proofErr w:type="gramStart"/>
            <w:r w:rsidRPr="00187F7B">
              <w:rPr>
                <w:spacing w:val="-5"/>
                <w:sz w:val="24"/>
                <w:szCs w:val="24"/>
                <w:lang w:eastAsia="en-US"/>
              </w:rPr>
              <w:t>м</w:t>
            </w:r>
            <w:proofErr w:type="gramEnd"/>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2,9</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3,7</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Ожидаемое время горения, </w:t>
            </w:r>
            <w:proofErr w:type="spellStart"/>
            <w:r w:rsidRPr="00187F7B">
              <w:rPr>
                <w:spacing w:val="-5"/>
                <w:sz w:val="24"/>
                <w:szCs w:val="24"/>
                <w:lang w:eastAsia="en-US"/>
              </w:rPr>
              <w:t>сут</w:t>
            </w:r>
            <w:proofErr w:type="spellEnd"/>
            <w:proofErr w:type="gramStart"/>
            <w:r w:rsidRPr="00187F7B">
              <w:rPr>
                <w:spacing w:val="-5"/>
                <w:sz w:val="24"/>
                <w:szCs w:val="24"/>
                <w:lang w:eastAsia="en-US"/>
              </w:rPr>
              <w:t xml:space="preserve"> :</w:t>
            </w:r>
            <w:proofErr w:type="gramEnd"/>
            <w:r w:rsidRPr="00187F7B">
              <w:rPr>
                <w:spacing w:val="-5"/>
                <w:sz w:val="24"/>
                <w:szCs w:val="24"/>
                <w:lang w:eastAsia="en-US"/>
              </w:rPr>
              <w:t xml:space="preserve"> часы</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7:21</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5:19</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Индекс дозы теплового излучения</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29345</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29345</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Процент смертельных исходов людей на кромке горения разлития, %</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79</w:t>
            </w:r>
          </w:p>
        </w:tc>
        <w:tc>
          <w:tcPr>
            <w:tcW w:w="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79</w:t>
            </w:r>
          </w:p>
        </w:tc>
      </w:tr>
      <w:tr w:rsidR="00187F7B" w:rsidRPr="00187F7B" w:rsidTr="00187F7B">
        <w:trPr>
          <w:tblCellSpacing w:w="0" w:type="dxa"/>
        </w:trPr>
        <w:tc>
          <w:tcPr>
            <w:tcW w:w="5000" w:type="pct"/>
            <w:gridSpan w:val="3"/>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ind w:firstLine="709"/>
              <w:jc w:val="center"/>
              <w:rPr>
                <w:spacing w:val="-5"/>
                <w:sz w:val="24"/>
                <w:szCs w:val="24"/>
                <w:lang w:eastAsia="en-US"/>
              </w:rPr>
            </w:pPr>
            <w:r w:rsidRPr="00187F7B">
              <w:rPr>
                <w:spacing w:val="-5"/>
                <w:sz w:val="24"/>
                <w:szCs w:val="24"/>
                <w:lang w:eastAsia="en-US"/>
              </w:rPr>
              <w:t xml:space="preserve">Выброс </w:t>
            </w:r>
            <w:proofErr w:type="spellStart"/>
            <w:r w:rsidRPr="00187F7B">
              <w:rPr>
                <w:spacing w:val="-5"/>
                <w:sz w:val="24"/>
                <w:szCs w:val="24"/>
                <w:lang w:eastAsia="en-US"/>
              </w:rPr>
              <w:t>поллютантов</w:t>
            </w:r>
            <w:proofErr w:type="spellEnd"/>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 углерода (</w:t>
            </w:r>
            <w:proofErr w:type="gramStart"/>
            <w:r w:rsidRPr="00187F7B">
              <w:rPr>
                <w:spacing w:val="-5"/>
                <w:sz w:val="24"/>
                <w:szCs w:val="24"/>
                <w:lang w:eastAsia="en-US"/>
              </w:rPr>
              <w:t>СО</w:t>
            </w:r>
            <w:proofErr w:type="gramEnd"/>
            <w:r w:rsidRPr="00187F7B">
              <w:rPr>
                <w:spacing w:val="-5"/>
                <w:sz w:val="24"/>
                <w:szCs w:val="24"/>
                <w:lang w:eastAsia="en-US"/>
              </w:rPr>
              <w:t>) – угарный газ,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0,1392</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5,9862</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Диоксид углерода (СО</w:t>
            </w:r>
            <w:proofErr w:type="gramStart"/>
            <w:r w:rsidRPr="00187F7B">
              <w:rPr>
                <w:spacing w:val="-5"/>
                <w:sz w:val="24"/>
                <w:szCs w:val="24"/>
                <w:vertAlign w:val="subscript"/>
                <w:lang w:eastAsia="en-US"/>
              </w:rPr>
              <w:t>2</w:t>
            </w:r>
            <w:proofErr w:type="gramEnd"/>
            <w:r w:rsidRPr="00187F7B">
              <w:rPr>
                <w:spacing w:val="-5"/>
                <w:sz w:val="24"/>
                <w:szCs w:val="24"/>
                <w:lang w:eastAsia="en-US"/>
              </w:rPr>
              <w:t>) – углекислый газ,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0,1971</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0,1925</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азота (</w:t>
            </w:r>
            <w:proofErr w:type="spellStart"/>
            <w:r w:rsidRPr="00187F7B">
              <w:rPr>
                <w:spacing w:val="-5"/>
                <w:sz w:val="24"/>
                <w:szCs w:val="24"/>
                <w:lang w:eastAsia="en-US"/>
              </w:rPr>
              <w:t>NOx</w:t>
            </w:r>
            <w:proofErr w:type="spellEnd"/>
            <w:r w:rsidRPr="00187F7B">
              <w:rPr>
                <w:spacing w:val="-5"/>
                <w:sz w:val="24"/>
                <w:szCs w:val="24"/>
                <w:lang w:eastAsia="en-US"/>
              </w:rPr>
              <w:t>),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0,5145</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0,2906</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серы (в пересчете на SO</w:t>
            </w:r>
            <w:r w:rsidRPr="00187F7B">
              <w:rPr>
                <w:spacing w:val="-5"/>
                <w:sz w:val="24"/>
                <w:szCs w:val="24"/>
                <w:vertAlign w:val="subscript"/>
                <w:lang w:eastAsia="en-US"/>
              </w:rPr>
              <w:t>2</w:t>
            </w:r>
            <w:r w:rsidRPr="00187F7B">
              <w:rPr>
                <w:spacing w:val="-5"/>
                <w:sz w:val="24"/>
                <w:szCs w:val="24"/>
                <w:lang w:eastAsia="en-US"/>
              </w:rPr>
              <w:t>),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0,0928</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0,0231</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Сероводород (H</w:t>
            </w:r>
            <w:r w:rsidRPr="00187F7B">
              <w:rPr>
                <w:spacing w:val="-5"/>
                <w:sz w:val="24"/>
                <w:szCs w:val="24"/>
                <w:vertAlign w:val="subscript"/>
                <w:lang w:eastAsia="en-US"/>
              </w:rPr>
              <w:t>2</w:t>
            </w:r>
            <w:r w:rsidRPr="00187F7B">
              <w:rPr>
                <w:spacing w:val="-5"/>
                <w:sz w:val="24"/>
                <w:szCs w:val="24"/>
                <w:lang w:eastAsia="en-US"/>
              </w:rPr>
              <w:t>S),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0,0197</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0,0192</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Сажа (С),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0,2543</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0,0283</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Синильная кислота (HCN),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0,0197</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0,0192</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Дым (ультрадисперсные частицы SiO</w:t>
            </w:r>
            <w:r w:rsidRPr="00187F7B">
              <w:rPr>
                <w:spacing w:val="-5"/>
                <w:sz w:val="24"/>
                <w:szCs w:val="24"/>
                <w:vertAlign w:val="subscript"/>
                <w:lang w:eastAsia="en-US"/>
              </w:rPr>
              <w:t>2</w:t>
            </w:r>
            <w:r w:rsidRPr="00187F7B">
              <w:rPr>
                <w:spacing w:val="-5"/>
                <w:sz w:val="24"/>
                <w:szCs w:val="24"/>
                <w:lang w:eastAsia="en-US"/>
              </w:rPr>
              <w:t>),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0,000020</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0,000019</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Формальдегид (HCHO),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0,0233</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0,0103</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Органические кислоты (в пересчете на CH</w:t>
            </w:r>
            <w:r w:rsidRPr="00187F7B">
              <w:rPr>
                <w:spacing w:val="-5"/>
                <w:sz w:val="24"/>
                <w:szCs w:val="24"/>
                <w:vertAlign w:val="subscript"/>
                <w:lang w:eastAsia="en-US"/>
              </w:rPr>
              <w:t>3</w:t>
            </w:r>
            <w:r w:rsidRPr="00187F7B">
              <w:rPr>
                <w:spacing w:val="-5"/>
                <w:sz w:val="24"/>
                <w:szCs w:val="24"/>
                <w:lang w:eastAsia="en-US"/>
              </w:rPr>
              <w:t>COOH), т</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0,0720</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center"/>
              <w:rPr>
                <w:spacing w:val="-5"/>
                <w:sz w:val="24"/>
                <w:szCs w:val="24"/>
                <w:lang w:eastAsia="en-US"/>
              </w:rPr>
            </w:pPr>
            <w:r w:rsidRPr="00187F7B">
              <w:rPr>
                <w:spacing w:val="-5"/>
                <w:sz w:val="24"/>
                <w:szCs w:val="24"/>
                <w:lang w:eastAsia="en-US"/>
              </w:rPr>
              <w:t>0,0103</w:t>
            </w:r>
          </w:p>
        </w:tc>
      </w:tr>
      <w:tr w:rsidR="00187F7B" w:rsidRPr="00187F7B" w:rsidTr="00187F7B">
        <w:trPr>
          <w:tblCellSpacing w:w="0" w:type="dxa"/>
        </w:trPr>
        <w:tc>
          <w:tcPr>
            <w:tcW w:w="36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Всего</w:t>
            </w:r>
            <w:r w:rsidRPr="00187F7B">
              <w:rPr>
                <w:spacing w:val="-5"/>
                <w:sz w:val="24"/>
                <w:szCs w:val="24"/>
                <w:lang w:eastAsia="en-US"/>
              </w:rPr>
              <w:t xml:space="preserve">, </w:t>
            </w:r>
            <w:proofErr w:type="gramStart"/>
            <w:r w:rsidRPr="00187F7B">
              <w:rPr>
                <w:b/>
                <w:bCs/>
                <w:spacing w:val="-5"/>
                <w:sz w:val="24"/>
                <w:lang w:eastAsia="en-US"/>
              </w:rPr>
              <w:t>т</w:t>
            </w:r>
            <w:proofErr w:type="gramEnd"/>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1,3326</w:t>
            </w:r>
          </w:p>
        </w:tc>
        <w:tc>
          <w:tcPr>
            <w:tcW w:w="6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ind w:hanging="105"/>
              <w:jc w:val="both"/>
              <w:rPr>
                <w:spacing w:val="-5"/>
                <w:sz w:val="24"/>
                <w:szCs w:val="24"/>
                <w:lang w:eastAsia="en-US"/>
              </w:rPr>
            </w:pPr>
            <w:r w:rsidRPr="00187F7B">
              <w:rPr>
                <w:spacing w:val="-5"/>
                <w:sz w:val="24"/>
                <w:szCs w:val="24"/>
                <w:lang w:eastAsia="en-US"/>
              </w:rPr>
              <w:t>6,5797</w:t>
            </w:r>
          </w:p>
        </w:tc>
      </w:tr>
    </w:tbl>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b/>
          <w:spacing w:val="-5"/>
          <w:sz w:val="28"/>
          <w:szCs w:val="28"/>
          <w:lang w:eastAsia="en-US"/>
        </w:rPr>
        <w:t>Таблица 5.5.4 Параметры горения мазута в обваловании</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885"/>
        <w:gridCol w:w="1502"/>
      </w:tblGrid>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lastRenderedPageBreak/>
              <w:t>Показатели</w:t>
            </w:r>
          </w:p>
        </w:tc>
        <w:tc>
          <w:tcPr>
            <w:tcW w:w="750" w:type="pct"/>
            <w:tcBorders>
              <w:top w:val="outset" w:sz="6" w:space="0" w:color="auto"/>
              <w:left w:val="outset" w:sz="6" w:space="0" w:color="auto"/>
              <w:bottom w:val="outset" w:sz="6" w:space="0" w:color="auto"/>
              <w:right w:val="outset" w:sz="6" w:space="0" w:color="auto"/>
            </w:tcBorders>
            <w:shd w:val="clear" w:color="auto" w:fill="C6D9F1"/>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Мазут</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Количество ГСМ, м</w:t>
            </w:r>
            <w:r w:rsidRPr="00187F7B">
              <w:rPr>
                <w:spacing w:val="-5"/>
                <w:sz w:val="24"/>
                <w:szCs w:val="24"/>
                <w:vertAlign w:val="superscript"/>
                <w:lang w:eastAsia="en-US"/>
              </w:rPr>
              <w:t>3</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5000</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Величина теплового потока на кромке горящего разлития, кВт/м</w:t>
            </w:r>
            <w:proofErr w:type="gramStart"/>
            <w:r w:rsidRPr="00187F7B">
              <w:rPr>
                <w:spacing w:val="-5"/>
                <w:sz w:val="24"/>
                <w:szCs w:val="24"/>
                <w:vertAlign w:val="superscript"/>
                <w:lang w:eastAsia="en-US"/>
              </w:rPr>
              <w:t>2</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48</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Высота пламени горения, </w:t>
            </w:r>
            <w:proofErr w:type="gramStart"/>
            <w:r w:rsidRPr="00187F7B">
              <w:rPr>
                <w:spacing w:val="-5"/>
                <w:sz w:val="24"/>
                <w:szCs w:val="24"/>
                <w:lang w:eastAsia="en-US"/>
              </w:rPr>
              <w:t>м</w:t>
            </w:r>
            <w:proofErr w:type="gramEnd"/>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2,6</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Индекс дозы теплового излучения</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10467</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Процент смертельных исходов людей на кромке горения разлития, %</w:t>
            </w:r>
          </w:p>
        </w:tc>
        <w:tc>
          <w:tcPr>
            <w:tcW w:w="75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2</w:t>
            </w:r>
          </w:p>
        </w:tc>
      </w:tr>
      <w:tr w:rsidR="00187F7B" w:rsidRPr="00187F7B" w:rsidTr="00187F7B">
        <w:trPr>
          <w:tblCellSpacing w:w="0" w:type="dxa"/>
        </w:trPr>
        <w:tc>
          <w:tcPr>
            <w:tcW w:w="5000" w:type="pct"/>
            <w:gridSpan w:val="2"/>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Выброс </w:t>
            </w:r>
            <w:proofErr w:type="spellStart"/>
            <w:r w:rsidRPr="00187F7B">
              <w:rPr>
                <w:spacing w:val="-5"/>
                <w:sz w:val="24"/>
                <w:szCs w:val="24"/>
                <w:lang w:eastAsia="en-US"/>
              </w:rPr>
              <w:t>поллютантов</w:t>
            </w:r>
            <w:proofErr w:type="spellEnd"/>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 углерода (</w:t>
            </w:r>
            <w:proofErr w:type="gramStart"/>
            <w:r w:rsidRPr="00187F7B">
              <w:rPr>
                <w:spacing w:val="-5"/>
                <w:sz w:val="24"/>
                <w:szCs w:val="24"/>
                <w:lang w:eastAsia="en-US"/>
              </w:rPr>
              <w:t>СО</w:t>
            </w:r>
            <w:proofErr w:type="gramEnd"/>
            <w:r w:rsidRPr="00187F7B">
              <w:rPr>
                <w:spacing w:val="-5"/>
                <w:sz w:val="24"/>
                <w:szCs w:val="24"/>
                <w:lang w:eastAsia="en-US"/>
              </w:rPr>
              <w:t>) – угарный газ,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379,3692</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Диоксид углерода (СО</w:t>
            </w:r>
            <w:proofErr w:type="gramStart"/>
            <w:r w:rsidRPr="00187F7B">
              <w:rPr>
                <w:spacing w:val="-5"/>
                <w:sz w:val="24"/>
                <w:szCs w:val="24"/>
                <w:vertAlign w:val="subscript"/>
                <w:lang w:eastAsia="en-US"/>
              </w:rPr>
              <w:t>2</w:t>
            </w:r>
            <w:proofErr w:type="gramEnd"/>
            <w:r w:rsidRPr="00187F7B">
              <w:rPr>
                <w:spacing w:val="-5"/>
                <w:sz w:val="24"/>
                <w:szCs w:val="24"/>
                <w:lang w:eastAsia="en-US"/>
              </w:rPr>
              <w:t>) – углекислый газ,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45,1630</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азота (</w:t>
            </w:r>
            <w:proofErr w:type="spellStart"/>
            <w:r w:rsidRPr="00187F7B">
              <w:rPr>
                <w:spacing w:val="-5"/>
                <w:sz w:val="24"/>
                <w:szCs w:val="24"/>
                <w:lang w:eastAsia="en-US"/>
              </w:rPr>
              <w:t>NO</w:t>
            </w:r>
            <w:r w:rsidRPr="00187F7B">
              <w:rPr>
                <w:spacing w:val="-5"/>
                <w:sz w:val="24"/>
                <w:szCs w:val="24"/>
                <w:vertAlign w:val="subscript"/>
                <w:lang w:eastAsia="en-US"/>
              </w:rPr>
              <w:t>x</w:t>
            </w:r>
            <w:proofErr w:type="spellEnd"/>
            <w:r w:rsidRPr="00187F7B">
              <w:rPr>
                <w:spacing w:val="-5"/>
                <w:sz w:val="24"/>
                <w:szCs w:val="24"/>
                <w:lang w:eastAsia="en-US"/>
              </w:rPr>
              <w:t>),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31,1625</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Оксиды серы (в пересчете на SO</w:t>
            </w:r>
            <w:r w:rsidRPr="00187F7B">
              <w:rPr>
                <w:spacing w:val="-5"/>
                <w:sz w:val="24"/>
                <w:szCs w:val="24"/>
                <w:vertAlign w:val="subscript"/>
                <w:lang w:eastAsia="en-US"/>
              </w:rPr>
              <w:t>2</w:t>
            </w:r>
            <w:r w:rsidRPr="00187F7B">
              <w:rPr>
                <w:spacing w:val="-5"/>
                <w:sz w:val="24"/>
                <w:szCs w:val="24"/>
                <w:lang w:eastAsia="en-US"/>
              </w:rPr>
              <w:t>),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125,5531</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Сероводород (H</w:t>
            </w:r>
            <w:r w:rsidRPr="00187F7B">
              <w:rPr>
                <w:spacing w:val="-5"/>
                <w:sz w:val="24"/>
                <w:szCs w:val="24"/>
                <w:vertAlign w:val="subscript"/>
                <w:lang w:eastAsia="en-US"/>
              </w:rPr>
              <w:t>2</w:t>
            </w:r>
            <w:r w:rsidRPr="00187F7B">
              <w:rPr>
                <w:spacing w:val="-5"/>
                <w:sz w:val="24"/>
                <w:szCs w:val="24"/>
                <w:lang w:eastAsia="en-US"/>
              </w:rPr>
              <w:t>S),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4,5163</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Сажа (С),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767,7710</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Синильная кислота (HCN),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4,5163</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Дым (ультрадисперсные частицы SiO</w:t>
            </w:r>
            <w:r w:rsidRPr="00187F7B">
              <w:rPr>
                <w:spacing w:val="-5"/>
                <w:sz w:val="24"/>
                <w:szCs w:val="24"/>
                <w:vertAlign w:val="subscript"/>
                <w:lang w:eastAsia="en-US"/>
              </w:rPr>
              <w:t>2</w:t>
            </w:r>
            <w:r w:rsidRPr="00187F7B">
              <w:rPr>
                <w:spacing w:val="-5"/>
                <w:sz w:val="24"/>
                <w:szCs w:val="24"/>
                <w:lang w:eastAsia="en-US"/>
              </w:rPr>
              <w:t>),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0,004516</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Формальдегид (HCHO),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4,5163</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Органические кислоты (в пересчете на CH</w:t>
            </w:r>
            <w:r w:rsidRPr="00187F7B">
              <w:rPr>
                <w:spacing w:val="-5"/>
                <w:sz w:val="24"/>
                <w:szCs w:val="24"/>
                <w:vertAlign w:val="subscript"/>
                <w:lang w:eastAsia="en-US"/>
              </w:rPr>
              <w:t>3</w:t>
            </w:r>
            <w:r w:rsidRPr="00187F7B">
              <w:rPr>
                <w:spacing w:val="-5"/>
                <w:sz w:val="24"/>
                <w:szCs w:val="24"/>
                <w:lang w:eastAsia="en-US"/>
              </w:rPr>
              <w:t>COOH), т</w:t>
            </w:r>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spacing w:val="-5"/>
                <w:sz w:val="24"/>
                <w:szCs w:val="24"/>
                <w:lang w:eastAsia="en-US"/>
              </w:rPr>
              <w:t>67,7445</w:t>
            </w:r>
          </w:p>
        </w:tc>
      </w:tr>
      <w:tr w:rsidR="00187F7B" w:rsidRPr="00187F7B" w:rsidTr="00187F7B">
        <w:trPr>
          <w:tblCellSpacing w:w="0" w:type="dxa"/>
        </w:trPr>
        <w:tc>
          <w:tcPr>
            <w:tcW w:w="4200" w:type="pct"/>
            <w:tcBorders>
              <w:top w:val="outset" w:sz="6" w:space="0" w:color="auto"/>
              <w:left w:val="outset" w:sz="6" w:space="0" w:color="auto"/>
              <w:bottom w:val="outset" w:sz="6" w:space="0" w:color="auto"/>
              <w:right w:val="outset" w:sz="6" w:space="0" w:color="auto"/>
            </w:tcBorders>
            <w:hideMark/>
          </w:tcPr>
          <w:p w:rsidR="00187F7B" w:rsidRPr="00187F7B" w:rsidRDefault="00187F7B" w:rsidP="00187F7B">
            <w:pPr>
              <w:widowControl/>
              <w:autoSpaceDE/>
              <w:autoSpaceDN/>
              <w:adjustRightInd/>
              <w:jc w:val="both"/>
              <w:rPr>
                <w:spacing w:val="-5"/>
                <w:sz w:val="24"/>
                <w:szCs w:val="24"/>
                <w:lang w:eastAsia="en-US"/>
              </w:rPr>
            </w:pPr>
            <w:r w:rsidRPr="00187F7B">
              <w:rPr>
                <w:b/>
                <w:bCs/>
                <w:spacing w:val="-5"/>
                <w:sz w:val="24"/>
                <w:lang w:eastAsia="en-US"/>
              </w:rPr>
              <w:t>Всего</w:t>
            </w:r>
            <w:r w:rsidRPr="00187F7B">
              <w:rPr>
                <w:spacing w:val="-5"/>
                <w:sz w:val="24"/>
                <w:szCs w:val="24"/>
                <w:lang w:eastAsia="en-US"/>
              </w:rPr>
              <w:t xml:space="preserve">, </w:t>
            </w:r>
            <w:proofErr w:type="gramStart"/>
            <w:r w:rsidRPr="00187F7B">
              <w:rPr>
                <w:b/>
                <w:bCs/>
                <w:spacing w:val="-5"/>
                <w:sz w:val="24"/>
                <w:lang w:eastAsia="en-US"/>
              </w:rPr>
              <w:t>т</w:t>
            </w:r>
            <w:proofErr w:type="gramEnd"/>
          </w:p>
        </w:tc>
        <w:tc>
          <w:tcPr>
            <w:tcW w:w="750" w:type="pct"/>
            <w:tcBorders>
              <w:top w:val="outset" w:sz="6" w:space="0" w:color="auto"/>
              <w:left w:val="outset" w:sz="6" w:space="0" w:color="auto"/>
              <w:bottom w:val="outset" w:sz="6" w:space="0" w:color="auto"/>
              <w:right w:val="outset" w:sz="6" w:space="0" w:color="auto"/>
            </w:tcBorders>
            <w:vAlign w:val="bottom"/>
            <w:hideMark/>
          </w:tcPr>
          <w:p w:rsidR="00187F7B" w:rsidRPr="00187F7B" w:rsidRDefault="00187F7B" w:rsidP="00187F7B">
            <w:pPr>
              <w:widowControl/>
              <w:autoSpaceDE/>
              <w:autoSpaceDN/>
              <w:adjustRightInd/>
              <w:jc w:val="center"/>
              <w:rPr>
                <w:spacing w:val="-5"/>
                <w:sz w:val="24"/>
                <w:szCs w:val="24"/>
                <w:lang w:eastAsia="en-US"/>
              </w:rPr>
            </w:pPr>
            <w:r w:rsidRPr="00187F7B">
              <w:rPr>
                <w:b/>
                <w:bCs/>
                <w:spacing w:val="-5"/>
                <w:sz w:val="24"/>
                <w:lang w:eastAsia="en-US"/>
              </w:rPr>
              <w:t>1430,3167</w:t>
            </w:r>
          </w:p>
        </w:tc>
      </w:tr>
    </w:tbl>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b/>
          <w:sz w:val="22"/>
          <w:szCs w:val="22"/>
        </w:rPr>
      </w:pPr>
      <w:r w:rsidRPr="00187F7B">
        <w:rPr>
          <w:b/>
          <w:sz w:val="28"/>
          <w:szCs w:val="28"/>
        </w:rPr>
        <w:t>АГЗС</w:t>
      </w:r>
      <w:r w:rsidRPr="00187F7B">
        <w:rPr>
          <w:b/>
          <w:sz w:val="22"/>
          <w:szCs w:val="22"/>
        </w:rPr>
        <w:t xml:space="preserve">  </w:t>
      </w:r>
      <w:r w:rsidRPr="00187F7B">
        <w:rPr>
          <w:b/>
          <w:sz w:val="28"/>
          <w:szCs w:val="28"/>
        </w:rPr>
        <w:t>ООО «Энергия» предприниматель Демьянов А.И.</w:t>
      </w:r>
      <w:r w:rsidRPr="00187F7B">
        <w:rPr>
          <w:b/>
          <w:sz w:val="22"/>
          <w:szCs w:val="22"/>
        </w:rPr>
        <w:t xml:space="preserve"> </w:t>
      </w:r>
      <w:r w:rsidRPr="00187F7B">
        <w:rPr>
          <w:sz w:val="28"/>
          <w:szCs w:val="28"/>
        </w:rPr>
        <w:t xml:space="preserve"> предназначена для приема, хранения и выдачи СУГ через автомобильную газозаправочную колонку КЗ-1. Площадь объекта составляет 0,60 га. Размер санитарно-защитной зоны составляет 100 м.</w:t>
      </w:r>
    </w:p>
    <w:p w:rsidR="00187F7B" w:rsidRPr="00187F7B" w:rsidRDefault="00187F7B" w:rsidP="00187F7B">
      <w:pPr>
        <w:widowControl/>
        <w:autoSpaceDE/>
        <w:autoSpaceDN/>
        <w:adjustRightInd/>
        <w:ind w:firstLine="709"/>
        <w:jc w:val="both"/>
        <w:rPr>
          <w:sz w:val="28"/>
          <w:szCs w:val="28"/>
        </w:rPr>
      </w:pPr>
      <w:r w:rsidRPr="00187F7B">
        <w:rPr>
          <w:sz w:val="28"/>
          <w:szCs w:val="28"/>
        </w:rPr>
        <w:t>На объекте  находится сжиженный углеводородный газ: состоящий из пропана (C</w:t>
      </w:r>
      <w:r w:rsidRPr="00187F7B">
        <w:rPr>
          <w:sz w:val="28"/>
          <w:szCs w:val="28"/>
          <w:vertAlign w:val="subscript"/>
        </w:rPr>
        <w:t>3</w:t>
      </w:r>
      <w:r w:rsidRPr="00187F7B">
        <w:rPr>
          <w:sz w:val="28"/>
          <w:szCs w:val="28"/>
        </w:rPr>
        <w:t>H</w:t>
      </w:r>
      <w:r w:rsidRPr="00187F7B">
        <w:rPr>
          <w:sz w:val="28"/>
          <w:szCs w:val="28"/>
          <w:vertAlign w:val="subscript"/>
        </w:rPr>
        <w:t>8</w:t>
      </w:r>
      <w:r w:rsidRPr="00187F7B">
        <w:rPr>
          <w:sz w:val="28"/>
          <w:szCs w:val="28"/>
        </w:rPr>
        <w:t>), бутана (C</w:t>
      </w:r>
      <w:r w:rsidRPr="00187F7B">
        <w:rPr>
          <w:sz w:val="28"/>
          <w:szCs w:val="28"/>
          <w:vertAlign w:val="subscript"/>
        </w:rPr>
        <w:t>4</w:t>
      </w:r>
      <w:r w:rsidRPr="00187F7B">
        <w:rPr>
          <w:sz w:val="28"/>
          <w:szCs w:val="28"/>
        </w:rPr>
        <w:t>H</w:t>
      </w:r>
      <w:r w:rsidRPr="00187F7B">
        <w:rPr>
          <w:sz w:val="28"/>
          <w:szCs w:val="28"/>
          <w:vertAlign w:val="subscript"/>
        </w:rPr>
        <w:t>10</w:t>
      </w:r>
      <w:r w:rsidRPr="00187F7B">
        <w:rPr>
          <w:sz w:val="28"/>
          <w:szCs w:val="28"/>
        </w:rPr>
        <w:t xml:space="preserve">) и </w:t>
      </w:r>
      <w:proofErr w:type="spellStart"/>
      <w:r w:rsidRPr="00187F7B">
        <w:rPr>
          <w:sz w:val="28"/>
          <w:szCs w:val="28"/>
        </w:rPr>
        <w:t>непридельных</w:t>
      </w:r>
      <w:proofErr w:type="spellEnd"/>
      <w:r w:rsidRPr="00187F7B">
        <w:rPr>
          <w:sz w:val="28"/>
          <w:szCs w:val="28"/>
        </w:rPr>
        <w:t xml:space="preserve"> углеводородов (около 1%). Пропан-бутан хранится в автоцистерне в объеме 18 м</w:t>
      </w:r>
      <w:r w:rsidRPr="00187F7B">
        <w:rPr>
          <w:sz w:val="28"/>
          <w:szCs w:val="28"/>
          <w:vertAlign w:val="superscript"/>
        </w:rPr>
        <w:t>3</w:t>
      </w:r>
      <w:r w:rsidRPr="00187F7B">
        <w:rPr>
          <w:sz w:val="28"/>
          <w:szCs w:val="28"/>
        </w:rPr>
        <w:t xml:space="preserve">.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Существует две марки сжиженного нефтяного газа (ГСН): ПА — пропан автомобильный и ПБА — пропан-бутан автомобильный. </w:t>
      </w:r>
    </w:p>
    <w:p w:rsidR="00187F7B" w:rsidRPr="00187F7B" w:rsidRDefault="00187F7B" w:rsidP="00187F7B">
      <w:pPr>
        <w:widowControl/>
        <w:autoSpaceDE/>
        <w:autoSpaceDN/>
        <w:adjustRightInd/>
        <w:ind w:firstLine="709"/>
        <w:jc w:val="both"/>
        <w:rPr>
          <w:b/>
          <w:bCs/>
          <w:sz w:val="28"/>
          <w:szCs w:val="28"/>
        </w:rPr>
      </w:pPr>
    </w:p>
    <w:p w:rsidR="00187F7B" w:rsidRPr="00187F7B" w:rsidRDefault="00187F7B" w:rsidP="00187F7B">
      <w:pPr>
        <w:widowControl/>
        <w:autoSpaceDE/>
        <w:autoSpaceDN/>
        <w:adjustRightInd/>
        <w:ind w:firstLine="709"/>
        <w:jc w:val="both"/>
        <w:rPr>
          <w:sz w:val="28"/>
          <w:szCs w:val="28"/>
        </w:rPr>
      </w:pPr>
      <w:r w:rsidRPr="00187F7B">
        <w:rPr>
          <w:b/>
          <w:bCs/>
          <w:sz w:val="28"/>
          <w:szCs w:val="28"/>
        </w:rPr>
        <w:t>Таблица 5.5.5 Физико-химические свойства сжиженного нефтяного газа</w:t>
      </w:r>
    </w:p>
    <w:tbl>
      <w:tblPr>
        <w:tblW w:w="5000" w:type="pct"/>
        <w:tblInd w:w="45" w:type="dxa"/>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4387"/>
        <w:gridCol w:w="1878"/>
        <w:gridCol w:w="3182"/>
      </w:tblGrid>
      <w:tr w:rsidR="00187F7B" w:rsidRPr="00187F7B" w:rsidTr="00187F7B">
        <w:trPr>
          <w:tblHeader/>
        </w:trPr>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b/>
                <w:bCs/>
                <w:sz w:val="24"/>
                <w:szCs w:val="24"/>
              </w:rPr>
            </w:pPr>
            <w:r w:rsidRPr="00187F7B">
              <w:rPr>
                <w:b/>
                <w:bCs/>
                <w:sz w:val="24"/>
                <w:szCs w:val="24"/>
              </w:rPr>
              <w:t>Показатель</w:t>
            </w:r>
          </w:p>
        </w:tc>
        <w:tc>
          <w:tcPr>
            <w:tcW w:w="99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b/>
                <w:bCs/>
                <w:sz w:val="24"/>
                <w:szCs w:val="24"/>
              </w:rPr>
            </w:pPr>
            <w:r w:rsidRPr="00187F7B">
              <w:rPr>
                <w:b/>
                <w:bCs/>
                <w:sz w:val="24"/>
                <w:szCs w:val="24"/>
              </w:rPr>
              <w:t>ПА — пропан автомобильный</w:t>
            </w:r>
          </w:p>
        </w:tc>
        <w:tc>
          <w:tcPr>
            <w:tcW w:w="168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b/>
                <w:bCs/>
                <w:sz w:val="24"/>
                <w:szCs w:val="24"/>
              </w:rPr>
            </w:pPr>
            <w:r w:rsidRPr="00187F7B">
              <w:rPr>
                <w:b/>
                <w:bCs/>
                <w:sz w:val="24"/>
                <w:szCs w:val="24"/>
              </w:rPr>
              <w:t>ПБА — пропан-бутан автомобильный</w:t>
            </w:r>
          </w:p>
        </w:tc>
      </w:tr>
      <w:tr w:rsidR="00187F7B" w:rsidRPr="00187F7B" w:rsidTr="00187F7B">
        <w:tc>
          <w:tcPr>
            <w:tcW w:w="5000" w:type="pct"/>
            <w:gridSpan w:val="3"/>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b/>
                <w:bCs/>
                <w:sz w:val="24"/>
                <w:szCs w:val="24"/>
              </w:rPr>
              <w:t>Массовая доля компонентов</w:t>
            </w:r>
            <w:proofErr w:type="gramStart"/>
            <w:r w:rsidRPr="00187F7B">
              <w:rPr>
                <w:b/>
                <w:bCs/>
                <w:sz w:val="24"/>
                <w:szCs w:val="24"/>
              </w:rPr>
              <w:t xml:space="preserve">, %: </w:t>
            </w:r>
            <w:proofErr w:type="gramEnd"/>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метан и этан</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Не нормируется</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пропан</w:t>
            </w:r>
          </w:p>
        </w:tc>
        <w:tc>
          <w:tcPr>
            <w:tcW w:w="0" w:type="auto"/>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90±10</w:t>
            </w:r>
          </w:p>
        </w:tc>
        <w:tc>
          <w:tcPr>
            <w:tcW w:w="168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50±10</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углеводороды С</w:t>
            </w:r>
            <w:proofErr w:type="gramStart"/>
            <w:r w:rsidRPr="00187F7B">
              <w:rPr>
                <w:sz w:val="24"/>
                <w:szCs w:val="24"/>
              </w:rPr>
              <w:t>4</w:t>
            </w:r>
            <w:proofErr w:type="gramEnd"/>
            <w:r w:rsidRPr="00187F7B">
              <w:rPr>
                <w:sz w:val="24"/>
                <w:szCs w:val="24"/>
              </w:rPr>
              <w:t xml:space="preserve"> и выше</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Не нормируется</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 xml:space="preserve">непредельные углеводороды, </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6</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объем жидкого остатка при +40</w:t>
            </w:r>
            <w:proofErr w:type="gramStart"/>
            <w:r w:rsidRPr="00187F7B">
              <w:rPr>
                <w:sz w:val="24"/>
                <w:szCs w:val="24"/>
              </w:rPr>
              <w:t xml:space="preserve"> °С</w:t>
            </w:r>
            <w:proofErr w:type="gramEnd"/>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Отсутствует</w:t>
            </w:r>
          </w:p>
        </w:tc>
      </w:tr>
      <w:tr w:rsidR="00187F7B" w:rsidRPr="00187F7B" w:rsidTr="00187F7B">
        <w:tc>
          <w:tcPr>
            <w:tcW w:w="5000" w:type="pct"/>
            <w:gridSpan w:val="3"/>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b/>
                <w:bCs/>
                <w:sz w:val="24"/>
                <w:szCs w:val="24"/>
              </w:rPr>
              <w:t>Давление насыщенных паров, МПа:</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при +45</w:t>
            </w:r>
            <w:proofErr w:type="gramStart"/>
            <w:r w:rsidRPr="00187F7B">
              <w:rPr>
                <w:sz w:val="24"/>
                <w:szCs w:val="24"/>
              </w:rPr>
              <w:t xml:space="preserve"> °С</w:t>
            </w:r>
            <w:proofErr w:type="gramEnd"/>
            <w:r w:rsidRPr="00187F7B">
              <w:rPr>
                <w:sz w:val="24"/>
                <w:szCs w:val="24"/>
              </w:rPr>
              <w:t xml:space="preserve">, не более </w:t>
            </w:r>
          </w:p>
        </w:tc>
        <w:tc>
          <w:tcPr>
            <w:tcW w:w="0" w:type="auto"/>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w:t>
            </w:r>
          </w:p>
        </w:tc>
        <w:tc>
          <w:tcPr>
            <w:tcW w:w="168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1,6</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при –20</w:t>
            </w:r>
            <w:proofErr w:type="gramStart"/>
            <w:r w:rsidRPr="00187F7B">
              <w:rPr>
                <w:sz w:val="24"/>
                <w:szCs w:val="24"/>
              </w:rPr>
              <w:t xml:space="preserve"> °С</w:t>
            </w:r>
            <w:proofErr w:type="gramEnd"/>
            <w:r w:rsidRPr="00187F7B">
              <w:rPr>
                <w:sz w:val="24"/>
                <w:szCs w:val="24"/>
              </w:rPr>
              <w:t>, не менее</w:t>
            </w:r>
          </w:p>
        </w:tc>
        <w:tc>
          <w:tcPr>
            <w:tcW w:w="0" w:type="auto"/>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w:t>
            </w:r>
          </w:p>
        </w:tc>
        <w:tc>
          <w:tcPr>
            <w:tcW w:w="168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0,07</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lastRenderedPageBreak/>
              <w:t>при –35</w:t>
            </w:r>
            <w:proofErr w:type="gramStart"/>
            <w:r w:rsidRPr="00187F7B">
              <w:rPr>
                <w:sz w:val="24"/>
                <w:szCs w:val="24"/>
              </w:rPr>
              <w:t>°С</w:t>
            </w:r>
            <w:proofErr w:type="gramEnd"/>
            <w:r w:rsidRPr="00187F7B">
              <w:rPr>
                <w:sz w:val="24"/>
                <w:szCs w:val="24"/>
              </w:rPr>
              <w:t>, не менее</w:t>
            </w:r>
          </w:p>
        </w:tc>
        <w:tc>
          <w:tcPr>
            <w:tcW w:w="0" w:type="auto"/>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 xml:space="preserve">0,07 </w:t>
            </w:r>
          </w:p>
        </w:tc>
        <w:tc>
          <w:tcPr>
            <w:tcW w:w="1684"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b/>
                <w:bCs/>
                <w:sz w:val="24"/>
                <w:szCs w:val="24"/>
              </w:rPr>
              <w:t>Массовая доля серы и сернистых соединений, %, не более</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0,01</w:t>
            </w:r>
          </w:p>
        </w:tc>
      </w:tr>
      <w:tr w:rsidR="00187F7B" w:rsidRPr="00187F7B" w:rsidTr="00187F7B">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sz w:val="24"/>
                <w:szCs w:val="24"/>
              </w:rPr>
              <w:t>в том числе сероводорода, %, не более</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0,003</w:t>
            </w:r>
          </w:p>
        </w:tc>
      </w:tr>
      <w:tr w:rsidR="00187F7B" w:rsidRPr="00187F7B" w:rsidTr="00187F7B">
        <w:trPr>
          <w:trHeight w:val="270"/>
        </w:trPr>
        <w:tc>
          <w:tcPr>
            <w:tcW w:w="2322" w:type="pct"/>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rPr>
                <w:sz w:val="24"/>
                <w:szCs w:val="24"/>
              </w:rPr>
            </w:pPr>
            <w:r w:rsidRPr="00187F7B">
              <w:rPr>
                <w:b/>
                <w:bCs/>
                <w:sz w:val="24"/>
                <w:szCs w:val="24"/>
              </w:rPr>
              <w:t>Содержание свободной воды и щелочи</w:t>
            </w:r>
          </w:p>
        </w:tc>
        <w:tc>
          <w:tcPr>
            <w:tcW w:w="2678" w:type="pct"/>
            <w:gridSpan w:val="2"/>
            <w:tcBorders>
              <w:top w:val="single" w:sz="6" w:space="0" w:color="000000"/>
              <w:left w:val="single" w:sz="6" w:space="0" w:color="000000"/>
              <w:bottom w:val="single" w:sz="6" w:space="0" w:color="000000"/>
              <w:right w:val="single" w:sz="6" w:space="0" w:color="000000"/>
            </w:tcBorders>
            <w:tcMar>
              <w:top w:w="60" w:type="dxa"/>
              <w:left w:w="45" w:type="dxa"/>
              <w:bottom w:w="60" w:type="dxa"/>
              <w:right w:w="45" w:type="dxa"/>
            </w:tcMar>
            <w:vAlign w:val="center"/>
            <w:hideMark/>
          </w:tcPr>
          <w:p w:rsidR="00187F7B" w:rsidRPr="00187F7B" w:rsidRDefault="00187F7B" w:rsidP="00187F7B">
            <w:pPr>
              <w:widowControl/>
              <w:autoSpaceDE/>
              <w:autoSpaceDN/>
              <w:adjustRightInd/>
              <w:jc w:val="center"/>
              <w:rPr>
                <w:sz w:val="24"/>
                <w:szCs w:val="24"/>
              </w:rPr>
            </w:pPr>
            <w:r w:rsidRPr="00187F7B">
              <w:rPr>
                <w:sz w:val="24"/>
                <w:szCs w:val="24"/>
              </w:rPr>
              <w:t>Отсутствует</w:t>
            </w:r>
          </w:p>
        </w:tc>
      </w:tr>
    </w:tbl>
    <w:p w:rsidR="00187F7B" w:rsidRPr="00187F7B" w:rsidRDefault="00187F7B" w:rsidP="00187F7B">
      <w:pPr>
        <w:widowControl/>
        <w:autoSpaceDE/>
        <w:autoSpaceDN/>
        <w:adjustRightInd/>
        <w:spacing w:after="240" w:line="276" w:lineRule="auto"/>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i/>
          <w:sz w:val="28"/>
          <w:szCs w:val="28"/>
          <w:u w:val="single"/>
        </w:rPr>
        <w:t>Во-первых,</w:t>
      </w:r>
      <w:r w:rsidRPr="00187F7B">
        <w:rPr>
          <w:sz w:val="28"/>
          <w:szCs w:val="28"/>
        </w:rPr>
        <w:t xml:space="preserve"> наиболее опасным сценарием является разрушение автоцистерны с выбросом СУГ и образование пролива СУГ. В последующем происходит его испарение, и формирование топливно-воздушной смеси. При наличии  источника зажигания может произойти взрыв смеси. Повреждение оборудования в результате действия поражающих факторов взрыва. </w:t>
      </w:r>
      <w:r w:rsidRPr="00187F7B">
        <w:rPr>
          <w:spacing w:val="-11"/>
          <w:sz w:val="28"/>
          <w:szCs w:val="28"/>
        </w:rPr>
        <w:t>Общее количество опасного вещества выбрасываемого при возникновении  чрезвычайной ситуации  составит 2007,4 т.</w:t>
      </w: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 xml:space="preserve">Действие поражающих факторов при реализации наиболее опасного сценария находятся в  R =  138,4 м.  </w:t>
      </w: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 xml:space="preserve">Возможное количество погибших среди персонала 0 чел. Возможное количество пострадавших среди персонала менее 10 чел. Возможное количество погибших среди населения 0 чел. Возможное количество пострадавших среди населения  0 чел. Сильное разрушение зданий, сооружений – нет. Среднее разрушение здания, сооружений – нет. </w:t>
      </w:r>
      <w:r w:rsidRPr="00187F7B">
        <w:rPr>
          <w:spacing w:val="-11"/>
          <w:sz w:val="28"/>
          <w:szCs w:val="28"/>
        </w:rPr>
        <w:t>Индивидуальный риск персонала – 1,01х10</w:t>
      </w:r>
      <w:r w:rsidRPr="00187F7B">
        <w:rPr>
          <w:spacing w:val="-11"/>
          <w:sz w:val="28"/>
          <w:szCs w:val="28"/>
          <w:vertAlign w:val="superscript"/>
        </w:rPr>
        <w:t>-4</w:t>
      </w:r>
      <w:r w:rsidRPr="00187F7B">
        <w:rPr>
          <w:spacing w:val="-11"/>
          <w:sz w:val="28"/>
          <w:szCs w:val="28"/>
        </w:rPr>
        <w:t xml:space="preserve">.  </w:t>
      </w:r>
      <w:r w:rsidRPr="00187F7B">
        <w:rPr>
          <w:sz w:val="28"/>
          <w:szCs w:val="28"/>
        </w:rPr>
        <w:t xml:space="preserve">Индивидуальный риск населения нет. </w:t>
      </w:r>
    </w:p>
    <w:p w:rsidR="00187F7B" w:rsidRPr="00187F7B" w:rsidRDefault="00187F7B" w:rsidP="00187F7B">
      <w:pPr>
        <w:widowControl/>
        <w:shd w:val="clear" w:color="auto" w:fill="FFFFFF"/>
        <w:autoSpaceDE/>
        <w:autoSpaceDN/>
        <w:adjustRightInd/>
        <w:ind w:firstLine="709"/>
        <w:jc w:val="both"/>
        <w:rPr>
          <w:sz w:val="28"/>
          <w:szCs w:val="28"/>
        </w:rPr>
      </w:pPr>
      <w:r w:rsidRPr="00187F7B">
        <w:rPr>
          <w:i/>
          <w:sz w:val="28"/>
          <w:szCs w:val="28"/>
          <w:u w:val="single"/>
        </w:rPr>
        <w:t>Во-вторых,</w:t>
      </w:r>
      <w:r w:rsidRPr="00187F7B">
        <w:rPr>
          <w:sz w:val="28"/>
          <w:szCs w:val="28"/>
        </w:rPr>
        <w:t xml:space="preserve"> наиболее вероятным  сценарием развития чрезвычайной ситуации  является пролив СУГ при заправке баллона автомобиля,  происходит пролив СУГ. При наличии источника возгорание </w:t>
      </w:r>
      <w:proofErr w:type="gramStart"/>
      <w:r w:rsidRPr="00187F7B">
        <w:rPr>
          <w:sz w:val="28"/>
          <w:szCs w:val="28"/>
        </w:rPr>
        <w:t>топливо-воздушной</w:t>
      </w:r>
      <w:proofErr w:type="gramEnd"/>
      <w:r w:rsidRPr="00187F7B">
        <w:rPr>
          <w:sz w:val="28"/>
          <w:szCs w:val="28"/>
        </w:rPr>
        <w:t xml:space="preserve"> смеси и пожар.</w:t>
      </w: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 xml:space="preserve">Действие поражающих факторов при реализации наиболее вероятного сценария находятся в  R =  20 м. </w:t>
      </w: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 xml:space="preserve">Возможное количество погибших среди персонала 0 чел. Возможное количество пострадавших среди персонала 1 чел. Возможное количество погибших среди населения 0 чел. Возможное количество пострадавших среди населения  0 чел. Сильное разрушение зданий, сооружений – нет. Среднее разрушение здания, сооружений – нет. </w:t>
      </w:r>
      <w:r w:rsidRPr="00187F7B">
        <w:rPr>
          <w:spacing w:val="-11"/>
          <w:sz w:val="28"/>
          <w:szCs w:val="28"/>
        </w:rPr>
        <w:t>Индивидуальный риск персонала – 1,01х10</w:t>
      </w:r>
      <w:r w:rsidRPr="00187F7B">
        <w:rPr>
          <w:spacing w:val="-11"/>
          <w:sz w:val="28"/>
          <w:szCs w:val="28"/>
          <w:vertAlign w:val="superscript"/>
        </w:rPr>
        <w:t>-4</w:t>
      </w:r>
      <w:r w:rsidRPr="00187F7B">
        <w:rPr>
          <w:spacing w:val="-11"/>
          <w:sz w:val="28"/>
          <w:szCs w:val="28"/>
        </w:rPr>
        <w:t xml:space="preserve">.  </w:t>
      </w:r>
      <w:r w:rsidRPr="00187F7B">
        <w:rPr>
          <w:sz w:val="28"/>
          <w:szCs w:val="28"/>
        </w:rPr>
        <w:t xml:space="preserve">Индивидуальный риск населения нет. </w:t>
      </w:r>
    </w:p>
    <w:p w:rsidR="00187F7B" w:rsidRPr="00187F7B" w:rsidRDefault="00187F7B" w:rsidP="00187F7B">
      <w:pPr>
        <w:widowControl/>
        <w:shd w:val="clear" w:color="auto" w:fill="FFFFFF"/>
        <w:autoSpaceDE/>
        <w:autoSpaceDN/>
        <w:adjustRightInd/>
        <w:ind w:firstLine="709"/>
        <w:jc w:val="both"/>
        <w:rPr>
          <w:sz w:val="28"/>
          <w:szCs w:val="22"/>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b/>
          <w:bCs/>
          <w:i/>
          <w:iCs/>
          <w:spacing w:val="-5"/>
          <w:sz w:val="28"/>
          <w:szCs w:val="28"/>
          <w:lang w:eastAsia="en-US"/>
        </w:rPr>
        <w:t xml:space="preserve">Выводы: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1. Аварии на АЗС при самом неблагоприятном развитии носят локальный характер.</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2. Воздействию поражающих факторов при авариях может подвергнуться весь персонал АЗС и клиенты, находящиеся в момент аварии на территории объекта. Наибольшую опасность представляют пожары. Смертельное </w:t>
      </w:r>
      <w:r w:rsidRPr="00187F7B">
        <w:rPr>
          <w:spacing w:val="-5"/>
          <w:sz w:val="28"/>
          <w:szCs w:val="28"/>
          <w:lang w:eastAsia="en-US"/>
        </w:rPr>
        <w:lastRenderedPageBreak/>
        <w:t xml:space="preserve">поражение люди могут получить практически в пределах горящего оборудования и </w:t>
      </w:r>
      <w:proofErr w:type="gramStart"/>
      <w:r w:rsidRPr="00187F7B">
        <w:rPr>
          <w:spacing w:val="-5"/>
          <w:sz w:val="28"/>
          <w:szCs w:val="28"/>
          <w:lang w:eastAsia="en-US"/>
        </w:rPr>
        <w:t>операторной</w:t>
      </w:r>
      <w:proofErr w:type="gramEnd"/>
      <w:r w:rsidRPr="00187F7B">
        <w:rPr>
          <w:spacing w:val="-5"/>
          <w:sz w:val="28"/>
          <w:szCs w:val="28"/>
          <w:lang w:eastAsia="en-US"/>
        </w:rPr>
        <w:t>.</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3. Наиболее вероятным результатом воздействия взрывных явлений на объекте будет разрушение здания операторной, навеса и ТРК.</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4. Людские потери со смертельным исходом возможны в районе площадки слива ГСМ с АЦ, ТРК, на остальной территории объекта маловероятны. Вследствие </w:t>
      </w:r>
      <w:proofErr w:type="spellStart"/>
      <w:r w:rsidRPr="00187F7B">
        <w:rPr>
          <w:spacing w:val="-5"/>
          <w:sz w:val="28"/>
          <w:szCs w:val="28"/>
          <w:lang w:eastAsia="en-US"/>
        </w:rPr>
        <w:t>расстекления</w:t>
      </w:r>
      <w:proofErr w:type="spellEnd"/>
      <w:r w:rsidRPr="00187F7B">
        <w:rPr>
          <w:spacing w:val="-5"/>
          <w:sz w:val="28"/>
          <w:szCs w:val="28"/>
          <w:lang w:eastAsia="en-US"/>
        </w:rPr>
        <w:t xml:space="preserve"> и возможного обрушения конструкций возможно поражение людей внутри здания </w:t>
      </w:r>
      <w:proofErr w:type="gramStart"/>
      <w:r w:rsidRPr="00187F7B">
        <w:rPr>
          <w:spacing w:val="-5"/>
          <w:sz w:val="28"/>
          <w:szCs w:val="28"/>
          <w:lang w:eastAsia="en-US"/>
        </w:rPr>
        <w:t>операторной</w:t>
      </w:r>
      <w:proofErr w:type="gramEnd"/>
      <w:r w:rsidRPr="00187F7B">
        <w:rPr>
          <w:spacing w:val="-5"/>
          <w:sz w:val="28"/>
          <w:szCs w:val="28"/>
          <w:lang w:eastAsia="en-US"/>
        </w:rPr>
        <w:t>.</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5. Безопасное расстояние (удаленность) при пожаре в здании </w:t>
      </w:r>
      <w:proofErr w:type="gramStart"/>
      <w:r w:rsidRPr="00187F7B">
        <w:rPr>
          <w:spacing w:val="-5"/>
          <w:sz w:val="28"/>
          <w:szCs w:val="28"/>
          <w:lang w:eastAsia="en-US"/>
        </w:rPr>
        <w:t>операторной</w:t>
      </w:r>
      <w:proofErr w:type="gramEnd"/>
      <w:r w:rsidRPr="00187F7B">
        <w:rPr>
          <w:spacing w:val="-5"/>
          <w:sz w:val="28"/>
          <w:szCs w:val="28"/>
          <w:lang w:eastAsia="en-US"/>
        </w:rPr>
        <w:t xml:space="preserve"> для людей составит более 16 м, при разлитии ГСМ – более 36 м.</w:t>
      </w:r>
    </w:p>
    <w:p w:rsidR="00187F7B" w:rsidRPr="00187F7B" w:rsidRDefault="00187F7B" w:rsidP="00187F7B">
      <w:pPr>
        <w:widowControl/>
        <w:autoSpaceDE/>
        <w:autoSpaceDN/>
        <w:adjustRightInd/>
        <w:ind w:firstLine="709"/>
        <w:jc w:val="both"/>
        <w:rPr>
          <w:spacing w:val="-5"/>
          <w:sz w:val="28"/>
          <w:szCs w:val="28"/>
          <w:lang w:eastAsia="en-US"/>
        </w:rPr>
      </w:pPr>
      <w:proofErr w:type="spellStart"/>
      <w:r w:rsidRPr="00187F7B">
        <w:rPr>
          <w:spacing w:val="-5"/>
          <w:sz w:val="28"/>
          <w:szCs w:val="28"/>
          <w:lang w:eastAsia="en-US"/>
        </w:rPr>
        <w:t>Санитарно</w:t>
      </w:r>
      <w:proofErr w:type="spellEnd"/>
      <w:r w:rsidRPr="00187F7B">
        <w:rPr>
          <w:spacing w:val="-5"/>
          <w:sz w:val="28"/>
          <w:szCs w:val="28"/>
          <w:lang w:eastAsia="en-US"/>
        </w:rPr>
        <w:t xml:space="preserve"> защитная зона нефтебаз и АЗС должна быть не менее 100 м. Ближайшие жилые и общественные здания должны располагаться на расстоянии более 30 м от границы территории АЗС.</w:t>
      </w:r>
    </w:p>
    <w:p w:rsidR="00187F7B" w:rsidRPr="00187F7B" w:rsidRDefault="00187F7B" w:rsidP="00187F7B">
      <w:pPr>
        <w:widowControl/>
        <w:autoSpaceDE/>
        <w:autoSpaceDN/>
        <w:adjustRightInd/>
        <w:ind w:firstLine="709"/>
        <w:jc w:val="both"/>
        <w:rPr>
          <w:b/>
          <w:sz w:val="28"/>
          <w:szCs w:val="28"/>
          <w:u w:val="single"/>
        </w:rPr>
      </w:pPr>
    </w:p>
    <w:p w:rsidR="00187F7B" w:rsidRPr="00187F7B" w:rsidRDefault="00187F7B" w:rsidP="00187F7B">
      <w:pPr>
        <w:widowControl/>
        <w:autoSpaceDE/>
        <w:autoSpaceDN/>
        <w:adjustRightInd/>
        <w:ind w:firstLine="709"/>
        <w:jc w:val="both"/>
        <w:rPr>
          <w:sz w:val="28"/>
          <w:szCs w:val="28"/>
        </w:rPr>
      </w:pPr>
      <w:r w:rsidRPr="00187F7B">
        <w:rPr>
          <w:b/>
          <w:sz w:val="28"/>
          <w:szCs w:val="28"/>
          <w:u w:val="single"/>
        </w:rPr>
        <w:t>Трест «Соль-</w:t>
      </w:r>
      <w:proofErr w:type="spellStart"/>
      <w:r w:rsidRPr="00187F7B">
        <w:rPr>
          <w:b/>
          <w:sz w:val="28"/>
          <w:szCs w:val="28"/>
          <w:u w:val="single"/>
        </w:rPr>
        <w:t>Илецкмежрайгаз</w:t>
      </w:r>
      <w:proofErr w:type="spellEnd"/>
      <w:r w:rsidRPr="00187F7B">
        <w:rPr>
          <w:b/>
          <w:sz w:val="28"/>
          <w:szCs w:val="28"/>
          <w:u w:val="single"/>
        </w:rPr>
        <w:t>»</w:t>
      </w:r>
      <w:r w:rsidRPr="00187F7B">
        <w:rPr>
          <w:b/>
          <w:sz w:val="28"/>
          <w:szCs w:val="28"/>
        </w:rPr>
        <w:t>,</w:t>
      </w:r>
      <w:r w:rsidRPr="00187F7B">
        <w:rPr>
          <w:sz w:val="28"/>
          <w:szCs w:val="28"/>
        </w:rPr>
        <w:t xml:space="preserve"> является одним из структурных подразделений ООО «</w:t>
      </w:r>
      <w:proofErr w:type="spellStart"/>
      <w:r w:rsidRPr="00187F7B">
        <w:rPr>
          <w:sz w:val="28"/>
          <w:szCs w:val="28"/>
        </w:rPr>
        <w:t>Оренбургоблгаз</w:t>
      </w:r>
      <w:proofErr w:type="spellEnd"/>
      <w:r w:rsidRPr="00187F7B">
        <w:rPr>
          <w:sz w:val="28"/>
          <w:szCs w:val="28"/>
        </w:rPr>
        <w:t>», расположен в южной части г. Соль-Илецка. Занимаемая территория – 16 106 м</w:t>
      </w:r>
      <w:proofErr w:type="gramStart"/>
      <w:r w:rsidRPr="00187F7B">
        <w:rPr>
          <w:sz w:val="28"/>
          <w:szCs w:val="28"/>
          <w:vertAlign w:val="superscript"/>
        </w:rPr>
        <w:t>2</w:t>
      </w:r>
      <w:proofErr w:type="gramEnd"/>
      <w:r w:rsidRPr="00187F7B">
        <w:rPr>
          <w:sz w:val="28"/>
          <w:szCs w:val="28"/>
        </w:rPr>
        <w:t>. Газораспределительные сети треста предназначены для транспортировки природного газа потребителям города Соль-Илецк и Соль-Илецкого района. Объём транспортировки природного газа по сетям около 67019,19 тыс. м</w:t>
      </w:r>
      <w:r w:rsidRPr="00187F7B">
        <w:rPr>
          <w:sz w:val="28"/>
          <w:szCs w:val="28"/>
          <w:vertAlign w:val="superscript"/>
        </w:rPr>
        <w:t>3</w:t>
      </w:r>
      <w:r w:rsidRPr="00187F7B">
        <w:rPr>
          <w:sz w:val="28"/>
          <w:szCs w:val="28"/>
        </w:rPr>
        <w:t xml:space="preserve"> в год.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Наиболее вероятными причинами возникновения ЧС, с наиболее вероятным  сценарием могут быть коррозионное повреждение газопровода или нарушение технологического процесса. </w:t>
      </w:r>
    </w:p>
    <w:p w:rsidR="00187F7B" w:rsidRPr="00187F7B" w:rsidRDefault="00187F7B" w:rsidP="00187F7B">
      <w:pPr>
        <w:widowControl/>
        <w:autoSpaceDE/>
        <w:autoSpaceDN/>
        <w:adjustRightInd/>
        <w:ind w:firstLine="709"/>
        <w:jc w:val="both"/>
        <w:rPr>
          <w:sz w:val="28"/>
          <w:szCs w:val="28"/>
        </w:rPr>
      </w:pPr>
      <w:r w:rsidRPr="00187F7B">
        <w:rPr>
          <w:spacing w:val="12"/>
          <w:sz w:val="28"/>
          <w:szCs w:val="28"/>
        </w:rPr>
        <w:t xml:space="preserve">Наибольшую угрозу с точки зрения возникновения чрезвычайной </w:t>
      </w:r>
      <w:r w:rsidRPr="00187F7B">
        <w:rPr>
          <w:sz w:val="28"/>
          <w:szCs w:val="28"/>
        </w:rPr>
        <w:t>ситуации (ЧС) представляет собой:</w:t>
      </w:r>
    </w:p>
    <w:p w:rsidR="00187F7B" w:rsidRPr="00187F7B" w:rsidRDefault="00187F7B" w:rsidP="00BA140C">
      <w:pPr>
        <w:widowControl/>
        <w:numPr>
          <w:ilvl w:val="0"/>
          <w:numId w:val="21"/>
        </w:numPr>
        <w:shd w:val="clear" w:color="auto" w:fill="FFFFFF"/>
        <w:tabs>
          <w:tab w:val="left" w:pos="773"/>
        </w:tabs>
        <w:autoSpaceDE/>
        <w:autoSpaceDN/>
        <w:adjustRightInd/>
        <w:spacing w:after="200" w:line="276" w:lineRule="auto"/>
        <w:ind w:left="0" w:firstLine="709"/>
        <w:contextualSpacing/>
        <w:jc w:val="both"/>
        <w:rPr>
          <w:sz w:val="28"/>
          <w:szCs w:val="28"/>
        </w:rPr>
      </w:pPr>
      <w:r w:rsidRPr="00187F7B">
        <w:rPr>
          <w:sz w:val="28"/>
          <w:szCs w:val="28"/>
        </w:rPr>
        <w:t>газораспределительные пункты (ГРП);</w:t>
      </w:r>
    </w:p>
    <w:p w:rsidR="00187F7B" w:rsidRPr="00187F7B" w:rsidRDefault="00187F7B" w:rsidP="00BA140C">
      <w:pPr>
        <w:widowControl/>
        <w:numPr>
          <w:ilvl w:val="0"/>
          <w:numId w:val="21"/>
        </w:numPr>
        <w:shd w:val="clear" w:color="auto" w:fill="FFFFFF"/>
        <w:tabs>
          <w:tab w:val="left" w:pos="773"/>
        </w:tabs>
        <w:autoSpaceDE/>
        <w:autoSpaceDN/>
        <w:adjustRightInd/>
        <w:spacing w:after="200" w:line="276" w:lineRule="auto"/>
        <w:ind w:left="0" w:firstLine="709"/>
        <w:contextualSpacing/>
        <w:jc w:val="both"/>
        <w:rPr>
          <w:sz w:val="28"/>
          <w:szCs w:val="28"/>
        </w:rPr>
      </w:pPr>
      <w:r w:rsidRPr="00187F7B">
        <w:rPr>
          <w:spacing w:val="1"/>
          <w:sz w:val="28"/>
          <w:szCs w:val="28"/>
        </w:rPr>
        <w:t xml:space="preserve">подземные газопроводы </w:t>
      </w:r>
      <w:proofErr w:type="gramStart"/>
      <w:r w:rsidRPr="00187F7B">
        <w:rPr>
          <w:spacing w:val="1"/>
          <w:sz w:val="28"/>
          <w:szCs w:val="28"/>
        </w:rPr>
        <w:t>высокого</w:t>
      </w:r>
      <w:proofErr w:type="gramEnd"/>
      <w:r w:rsidRPr="00187F7B">
        <w:rPr>
          <w:spacing w:val="1"/>
          <w:sz w:val="28"/>
          <w:szCs w:val="28"/>
        </w:rPr>
        <w:t xml:space="preserve">; </w:t>
      </w:r>
    </w:p>
    <w:p w:rsidR="00187F7B" w:rsidRPr="00187F7B" w:rsidRDefault="00187F7B" w:rsidP="00BA140C">
      <w:pPr>
        <w:widowControl/>
        <w:numPr>
          <w:ilvl w:val="0"/>
          <w:numId w:val="21"/>
        </w:numPr>
        <w:shd w:val="clear" w:color="auto" w:fill="FFFFFF"/>
        <w:tabs>
          <w:tab w:val="left" w:pos="773"/>
        </w:tabs>
        <w:autoSpaceDE/>
        <w:autoSpaceDN/>
        <w:adjustRightInd/>
        <w:spacing w:after="200" w:line="276" w:lineRule="auto"/>
        <w:ind w:left="0" w:firstLine="709"/>
        <w:contextualSpacing/>
        <w:jc w:val="both"/>
        <w:rPr>
          <w:sz w:val="28"/>
          <w:szCs w:val="28"/>
        </w:rPr>
      </w:pPr>
      <w:r w:rsidRPr="00187F7B">
        <w:rPr>
          <w:spacing w:val="1"/>
          <w:sz w:val="28"/>
          <w:szCs w:val="28"/>
        </w:rPr>
        <w:t xml:space="preserve">газопроводы среднего и низкого давления. </w:t>
      </w:r>
    </w:p>
    <w:p w:rsidR="00187F7B" w:rsidRPr="00187F7B" w:rsidRDefault="00187F7B" w:rsidP="00187F7B">
      <w:pPr>
        <w:shd w:val="clear" w:color="auto" w:fill="FFFFFF"/>
        <w:tabs>
          <w:tab w:val="left" w:pos="773"/>
        </w:tabs>
        <w:ind w:firstLine="709"/>
        <w:jc w:val="both"/>
        <w:rPr>
          <w:sz w:val="28"/>
          <w:szCs w:val="28"/>
        </w:rPr>
      </w:pPr>
    </w:p>
    <w:p w:rsidR="00187F7B" w:rsidRPr="00187F7B" w:rsidRDefault="00187F7B" w:rsidP="00187F7B">
      <w:pPr>
        <w:shd w:val="clear" w:color="auto" w:fill="FFFFFF"/>
        <w:tabs>
          <w:tab w:val="left" w:pos="773"/>
        </w:tabs>
        <w:ind w:firstLine="709"/>
        <w:jc w:val="both"/>
        <w:rPr>
          <w:sz w:val="28"/>
          <w:szCs w:val="28"/>
        </w:rPr>
      </w:pPr>
      <w:r w:rsidRPr="00187F7B">
        <w:rPr>
          <w:spacing w:val="1"/>
          <w:sz w:val="28"/>
          <w:szCs w:val="28"/>
        </w:rPr>
        <w:t xml:space="preserve">Стационарно газораспределительные пункты (ГРП): для жилого фонда 7 шт., для промышленных предприятий 0 шт. Шкафные регулировочные пункты </w:t>
      </w:r>
      <w:r w:rsidRPr="00187F7B">
        <w:rPr>
          <w:sz w:val="28"/>
          <w:szCs w:val="28"/>
        </w:rPr>
        <w:t xml:space="preserve">(ШП): для жилого фонда 115 шт., для промышленных предприятий 7 шт. </w:t>
      </w:r>
    </w:p>
    <w:p w:rsidR="00187F7B" w:rsidRPr="00187F7B" w:rsidRDefault="00187F7B" w:rsidP="00187F7B">
      <w:pPr>
        <w:widowControl/>
        <w:shd w:val="clear" w:color="auto" w:fill="FFFFFF"/>
        <w:autoSpaceDE/>
        <w:autoSpaceDN/>
        <w:adjustRightInd/>
        <w:ind w:firstLine="709"/>
        <w:jc w:val="both"/>
        <w:rPr>
          <w:bCs/>
          <w:i/>
          <w:spacing w:val="-1"/>
          <w:sz w:val="28"/>
          <w:szCs w:val="28"/>
        </w:rPr>
      </w:pPr>
      <w:r w:rsidRPr="00187F7B">
        <w:rPr>
          <w:i/>
          <w:spacing w:val="1"/>
          <w:sz w:val="28"/>
          <w:szCs w:val="28"/>
        </w:rPr>
        <w:t>О</w:t>
      </w:r>
      <w:r w:rsidRPr="00187F7B">
        <w:rPr>
          <w:bCs/>
          <w:i/>
          <w:spacing w:val="7"/>
          <w:sz w:val="28"/>
          <w:szCs w:val="28"/>
        </w:rPr>
        <w:t xml:space="preserve">писание применяемых методов оценки риска и обоснование </w:t>
      </w:r>
      <w:r w:rsidRPr="00187F7B">
        <w:rPr>
          <w:bCs/>
          <w:i/>
          <w:spacing w:val="-1"/>
          <w:sz w:val="28"/>
          <w:szCs w:val="28"/>
        </w:rPr>
        <w:t xml:space="preserve">их применения: </w:t>
      </w:r>
      <w:r w:rsidRPr="00187F7B">
        <w:rPr>
          <w:spacing w:val="2"/>
          <w:sz w:val="28"/>
          <w:szCs w:val="28"/>
        </w:rPr>
        <w:t>Оценка риска для газораспределительных систем треста «Соль-</w:t>
      </w:r>
      <w:proofErr w:type="spellStart"/>
      <w:r w:rsidRPr="00187F7B">
        <w:rPr>
          <w:spacing w:val="9"/>
          <w:sz w:val="28"/>
          <w:szCs w:val="28"/>
        </w:rPr>
        <w:t>Илецкмежрайгаз</w:t>
      </w:r>
      <w:proofErr w:type="spellEnd"/>
      <w:r w:rsidRPr="00187F7B">
        <w:rPr>
          <w:spacing w:val="9"/>
          <w:sz w:val="28"/>
          <w:szCs w:val="28"/>
        </w:rPr>
        <w:t xml:space="preserve">» проводилась с использованием расчетных </w:t>
      </w:r>
      <w:r w:rsidRPr="00187F7B">
        <w:rPr>
          <w:spacing w:val="8"/>
          <w:sz w:val="28"/>
          <w:szCs w:val="28"/>
        </w:rPr>
        <w:t xml:space="preserve">зависимостей (формул и табличных данных), приведенных в </w:t>
      </w:r>
      <w:r w:rsidRPr="00187F7B">
        <w:rPr>
          <w:spacing w:val="4"/>
          <w:sz w:val="28"/>
          <w:szCs w:val="28"/>
        </w:rPr>
        <w:t xml:space="preserve">«Методических указаниях по заполнению паспорта безопасности опасного объекта газораспределительных систем», разработанных </w:t>
      </w:r>
      <w:r w:rsidRPr="00187F7B">
        <w:rPr>
          <w:spacing w:val="1"/>
          <w:sz w:val="28"/>
          <w:szCs w:val="28"/>
        </w:rPr>
        <w:t>ОАО «</w:t>
      </w:r>
      <w:proofErr w:type="spellStart"/>
      <w:r w:rsidRPr="00187F7B">
        <w:rPr>
          <w:spacing w:val="1"/>
          <w:sz w:val="28"/>
          <w:szCs w:val="28"/>
        </w:rPr>
        <w:t>Гипрониигаз</w:t>
      </w:r>
      <w:proofErr w:type="spellEnd"/>
      <w:r w:rsidRPr="00187F7B">
        <w:rPr>
          <w:spacing w:val="1"/>
          <w:sz w:val="28"/>
          <w:szCs w:val="28"/>
        </w:rPr>
        <w:t>» по заказу ОАО «</w:t>
      </w:r>
      <w:proofErr w:type="spellStart"/>
      <w:r w:rsidRPr="00187F7B">
        <w:rPr>
          <w:spacing w:val="1"/>
          <w:sz w:val="28"/>
          <w:szCs w:val="28"/>
        </w:rPr>
        <w:t>Росгазификация</w:t>
      </w:r>
      <w:proofErr w:type="spellEnd"/>
      <w:r w:rsidRPr="00187F7B">
        <w:rPr>
          <w:spacing w:val="1"/>
          <w:sz w:val="28"/>
          <w:szCs w:val="28"/>
        </w:rPr>
        <w:t>».</w:t>
      </w:r>
    </w:p>
    <w:p w:rsidR="00187F7B" w:rsidRPr="00187F7B" w:rsidRDefault="00187F7B" w:rsidP="00187F7B">
      <w:pPr>
        <w:widowControl/>
        <w:shd w:val="clear" w:color="auto" w:fill="FFFFFF"/>
        <w:autoSpaceDE/>
        <w:autoSpaceDN/>
        <w:adjustRightInd/>
        <w:ind w:firstLine="709"/>
        <w:jc w:val="both"/>
        <w:rPr>
          <w:sz w:val="28"/>
          <w:szCs w:val="28"/>
        </w:rPr>
      </w:pPr>
      <w:r w:rsidRPr="00187F7B">
        <w:rPr>
          <w:spacing w:val="1"/>
          <w:sz w:val="28"/>
          <w:szCs w:val="28"/>
        </w:rPr>
        <w:t>Газораспределительные сети треста «Соль-</w:t>
      </w:r>
      <w:proofErr w:type="spellStart"/>
      <w:r w:rsidRPr="00187F7B">
        <w:rPr>
          <w:spacing w:val="1"/>
          <w:sz w:val="28"/>
          <w:szCs w:val="28"/>
        </w:rPr>
        <w:t>Илецкмежрайгаз</w:t>
      </w:r>
      <w:proofErr w:type="spellEnd"/>
      <w:r w:rsidRPr="00187F7B">
        <w:rPr>
          <w:spacing w:val="1"/>
          <w:sz w:val="28"/>
          <w:szCs w:val="28"/>
        </w:rPr>
        <w:t xml:space="preserve">» </w:t>
      </w:r>
      <w:r w:rsidRPr="00187F7B">
        <w:rPr>
          <w:spacing w:val="-1"/>
          <w:sz w:val="28"/>
          <w:szCs w:val="28"/>
        </w:rPr>
        <w:t xml:space="preserve">построены по типовому проекту, имеют общее сходство по проектным </w:t>
      </w:r>
      <w:r w:rsidRPr="00187F7B">
        <w:rPr>
          <w:spacing w:val="1"/>
          <w:sz w:val="28"/>
          <w:szCs w:val="28"/>
        </w:rPr>
        <w:t>решениям, применяемому оборудованию, подготовке персонала с</w:t>
      </w:r>
      <w:r w:rsidRPr="00187F7B">
        <w:rPr>
          <w:sz w:val="28"/>
          <w:szCs w:val="28"/>
        </w:rPr>
        <w:t xml:space="preserve"> </w:t>
      </w:r>
      <w:r w:rsidRPr="00187F7B">
        <w:rPr>
          <w:spacing w:val="1"/>
          <w:sz w:val="28"/>
          <w:szCs w:val="28"/>
        </w:rPr>
        <w:t xml:space="preserve">другими ГРО страны. Поэтому полученные показатели риска с использованием </w:t>
      </w:r>
      <w:r w:rsidRPr="00187F7B">
        <w:rPr>
          <w:spacing w:val="1"/>
          <w:sz w:val="28"/>
          <w:szCs w:val="28"/>
        </w:rPr>
        <w:lastRenderedPageBreak/>
        <w:t xml:space="preserve">расчетных зависимостей в упомянутых </w:t>
      </w:r>
      <w:r w:rsidRPr="00187F7B">
        <w:rPr>
          <w:sz w:val="28"/>
          <w:szCs w:val="28"/>
        </w:rPr>
        <w:t xml:space="preserve">«Методических указаниях ...» являются адекватными решаемой задачи. </w:t>
      </w:r>
    </w:p>
    <w:p w:rsidR="00187F7B" w:rsidRPr="00187F7B" w:rsidRDefault="00187F7B" w:rsidP="00187F7B">
      <w:pPr>
        <w:widowControl/>
        <w:shd w:val="clear" w:color="auto" w:fill="FFFFFF"/>
        <w:autoSpaceDE/>
        <w:autoSpaceDN/>
        <w:adjustRightInd/>
        <w:ind w:firstLine="709"/>
        <w:jc w:val="both"/>
        <w:rPr>
          <w:bCs/>
          <w:i/>
          <w:sz w:val="28"/>
          <w:szCs w:val="28"/>
        </w:rPr>
      </w:pPr>
      <w:r w:rsidRPr="00187F7B">
        <w:rPr>
          <w:i/>
          <w:sz w:val="28"/>
          <w:szCs w:val="28"/>
        </w:rPr>
        <w:t xml:space="preserve">Результаты </w:t>
      </w:r>
      <w:r w:rsidRPr="00187F7B">
        <w:rPr>
          <w:bCs/>
          <w:i/>
          <w:sz w:val="28"/>
          <w:szCs w:val="28"/>
        </w:rPr>
        <w:t xml:space="preserve">оценки риска ЧС, включая ЧС, источниками </w:t>
      </w:r>
      <w:r w:rsidRPr="00187F7B">
        <w:rPr>
          <w:bCs/>
          <w:i/>
          <w:spacing w:val="-1"/>
          <w:sz w:val="28"/>
          <w:szCs w:val="28"/>
        </w:rPr>
        <w:t xml:space="preserve">которых могут являться аварии или ЧС на рядом расположенных </w:t>
      </w:r>
      <w:r w:rsidRPr="00187F7B">
        <w:rPr>
          <w:bCs/>
          <w:i/>
          <w:spacing w:val="1"/>
          <w:sz w:val="28"/>
          <w:szCs w:val="28"/>
        </w:rPr>
        <w:t xml:space="preserve">объектах, транспортных коммуникациях, опасные природные </w:t>
      </w:r>
      <w:r w:rsidRPr="00187F7B">
        <w:rPr>
          <w:bCs/>
          <w:i/>
          <w:sz w:val="28"/>
          <w:szCs w:val="28"/>
        </w:rPr>
        <w:t>явления.</w:t>
      </w:r>
    </w:p>
    <w:p w:rsidR="00187F7B" w:rsidRPr="00187F7B" w:rsidRDefault="00187F7B" w:rsidP="00187F7B">
      <w:pPr>
        <w:widowControl/>
        <w:shd w:val="clear" w:color="auto" w:fill="FFFFFF"/>
        <w:autoSpaceDE/>
        <w:autoSpaceDN/>
        <w:adjustRightInd/>
        <w:ind w:firstLine="709"/>
        <w:jc w:val="both"/>
        <w:rPr>
          <w:bCs/>
          <w:sz w:val="28"/>
          <w:szCs w:val="28"/>
        </w:rPr>
      </w:pPr>
      <w:r w:rsidRPr="00187F7B">
        <w:rPr>
          <w:bCs/>
          <w:sz w:val="28"/>
          <w:szCs w:val="28"/>
        </w:rPr>
        <w:t>Основные результаты оценки риска ЧС газораспределительных систем треста «</w:t>
      </w:r>
      <w:proofErr w:type="spellStart"/>
      <w:r w:rsidRPr="00187F7B">
        <w:rPr>
          <w:bCs/>
          <w:sz w:val="28"/>
          <w:szCs w:val="28"/>
        </w:rPr>
        <w:t>Оренбургмежрайгаз</w:t>
      </w:r>
      <w:proofErr w:type="spellEnd"/>
      <w:r w:rsidRPr="00187F7B">
        <w:rPr>
          <w:bCs/>
          <w:sz w:val="28"/>
          <w:szCs w:val="28"/>
        </w:rPr>
        <w:t xml:space="preserve">» следующие: </w:t>
      </w:r>
    </w:p>
    <w:p w:rsidR="00187F7B" w:rsidRPr="00187F7B" w:rsidRDefault="00187F7B" w:rsidP="00BA140C">
      <w:pPr>
        <w:widowControl/>
        <w:numPr>
          <w:ilvl w:val="0"/>
          <w:numId w:val="22"/>
        </w:numPr>
        <w:shd w:val="clear" w:color="auto" w:fill="FFFFFF"/>
        <w:autoSpaceDE/>
        <w:autoSpaceDN/>
        <w:adjustRightInd/>
        <w:spacing w:after="200" w:line="276" w:lineRule="auto"/>
        <w:ind w:left="0" w:firstLine="709"/>
        <w:contextualSpacing/>
        <w:jc w:val="both"/>
        <w:rPr>
          <w:bCs/>
          <w:sz w:val="28"/>
          <w:szCs w:val="28"/>
        </w:rPr>
      </w:pPr>
      <w:r w:rsidRPr="00187F7B">
        <w:rPr>
          <w:bCs/>
          <w:sz w:val="28"/>
          <w:szCs w:val="28"/>
        </w:rPr>
        <w:t>Показатели приемлемого риска для персонала объекта 10</w:t>
      </w:r>
      <w:r w:rsidRPr="00187F7B">
        <w:rPr>
          <w:bCs/>
          <w:sz w:val="28"/>
          <w:szCs w:val="28"/>
          <w:vertAlign w:val="superscript"/>
        </w:rPr>
        <w:t xml:space="preserve">-5 </w:t>
      </w:r>
      <w:r w:rsidRPr="00187F7B">
        <w:rPr>
          <w:bCs/>
          <w:sz w:val="28"/>
          <w:szCs w:val="28"/>
        </w:rPr>
        <w:t>1/год, для населения 10</w:t>
      </w:r>
      <w:r w:rsidRPr="00187F7B">
        <w:rPr>
          <w:bCs/>
          <w:sz w:val="28"/>
          <w:szCs w:val="28"/>
          <w:vertAlign w:val="superscript"/>
        </w:rPr>
        <w:t>-6</w:t>
      </w:r>
      <w:r w:rsidRPr="00187F7B">
        <w:rPr>
          <w:bCs/>
          <w:sz w:val="28"/>
          <w:szCs w:val="28"/>
        </w:rPr>
        <w:t xml:space="preserve"> 1/год. </w:t>
      </w:r>
    </w:p>
    <w:p w:rsidR="00187F7B" w:rsidRPr="00187F7B" w:rsidRDefault="00187F7B" w:rsidP="00BA140C">
      <w:pPr>
        <w:widowControl/>
        <w:numPr>
          <w:ilvl w:val="0"/>
          <w:numId w:val="22"/>
        </w:numPr>
        <w:shd w:val="clear" w:color="auto" w:fill="FFFFFF"/>
        <w:autoSpaceDE/>
        <w:autoSpaceDN/>
        <w:adjustRightInd/>
        <w:spacing w:after="200" w:line="276" w:lineRule="auto"/>
        <w:ind w:left="0" w:firstLine="709"/>
        <w:contextualSpacing/>
        <w:jc w:val="both"/>
        <w:rPr>
          <w:sz w:val="28"/>
          <w:szCs w:val="28"/>
        </w:rPr>
      </w:pPr>
      <w:r w:rsidRPr="00187F7B">
        <w:rPr>
          <w:bCs/>
          <w:sz w:val="28"/>
          <w:szCs w:val="28"/>
        </w:rPr>
        <w:t>Индивидуальный риск для персонала объекта 10</w:t>
      </w:r>
      <w:r w:rsidRPr="00187F7B">
        <w:rPr>
          <w:bCs/>
          <w:sz w:val="28"/>
          <w:szCs w:val="28"/>
          <w:vertAlign w:val="superscript"/>
        </w:rPr>
        <w:t>-5</w:t>
      </w:r>
      <w:r w:rsidRPr="00187F7B">
        <w:rPr>
          <w:bCs/>
          <w:sz w:val="28"/>
          <w:szCs w:val="28"/>
        </w:rPr>
        <w:t xml:space="preserve"> 1/год, для населения 10</w:t>
      </w:r>
      <w:r w:rsidRPr="00187F7B">
        <w:rPr>
          <w:bCs/>
          <w:sz w:val="28"/>
          <w:szCs w:val="28"/>
          <w:vertAlign w:val="superscript"/>
        </w:rPr>
        <w:t>-6</w:t>
      </w:r>
      <w:r w:rsidRPr="00187F7B">
        <w:rPr>
          <w:bCs/>
          <w:sz w:val="28"/>
          <w:szCs w:val="28"/>
        </w:rPr>
        <w:t xml:space="preserve"> 1/год.  </w:t>
      </w: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Коллективный риск (математическое ожидание потерь):</w:t>
      </w:r>
    </w:p>
    <w:p w:rsidR="00187F7B" w:rsidRPr="00187F7B" w:rsidRDefault="00187F7B" w:rsidP="00BA140C">
      <w:pPr>
        <w:widowControl/>
        <w:numPr>
          <w:ilvl w:val="0"/>
          <w:numId w:val="23"/>
        </w:numPr>
        <w:shd w:val="clear" w:color="auto" w:fill="FFFFFF"/>
        <w:autoSpaceDE/>
        <w:autoSpaceDN/>
        <w:adjustRightInd/>
        <w:spacing w:after="200" w:line="276" w:lineRule="auto"/>
        <w:ind w:left="0" w:firstLine="709"/>
        <w:contextualSpacing/>
        <w:jc w:val="both"/>
        <w:rPr>
          <w:sz w:val="28"/>
          <w:szCs w:val="28"/>
        </w:rPr>
      </w:pPr>
      <w:r w:rsidRPr="00187F7B">
        <w:rPr>
          <w:sz w:val="28"/>
          <w:szCs w:val="28"/>
        </w:rPr>
        <w:t>Пострадавших (погибших) среди персонала в результате возможных аварий (ЧС) за год – 10</w:t>
      </w:r>
      <w:r w:rsidRPr="00187F7B">
        <w:rPr>
          <w:sz w:val="28"/>
          <w:szCs w:val="28"/>
          <w:vertAlign w:val="superscript"/>
        </w:rPr>
        <w:t xml:space="preserve">-5 </w:t>
      </w:r>
      <w:r w:rsidRPr="00187F7B">
        <w:rPr>
          <w:sz w:val="28"/>
          <w:szCs w:val="28"/>
        </w:rPr>
        <w:t>чел/год.</w:t>
      </w:r>
    </w:p>
    <w:p w:rsidR="00187F7B" w:rsidRPr="00187F7B" w:rsidRDefault="00187F7B" w:rsidP="00BA140C">
      <w:pPr>
        <w:widowControl/>
        <w:numPr>
          <w:ilvl w:val="0"/>
          <w:numId w:val="23"/>
        </w:numPr>
        <w:shd w:val="clear" w:color="auto" w:fill="FFFFFF"/>
        <w:autoSpaceDE/>
        <w:autoSpaceDN/>
        <w:adjustRightInd/>
        <w:spacing w:after="200" w:line="276" w:lineRule="auto"/>
        <w:ind w:left="0" w:firstLine="709"/>
        <w:contextualSpacing/>
        <w:jc w:val="both"/>
        <w:rPr>
          <w:sz w:val="28"/>
          <w:szCs w:val="28"/>
        </w:rPr>
      </w:pPr>
      <w:r w:rsidRPr="00187F7B">
        <w:rPr>
          <w:sz w:val="28"/>
          <w:szCs w:val="28"/>
        </w:rPr>
        <w:t>Пострадавших (погибших) среди населения в результате возможных аварий (ЧС) за год – 8,3*10</w:t>
      </w:r>
      <w:r w:rsidRPr="00187F7B">
        <w:rPr>
          <w:sz w:val="28"/>
          <w:szCs w:val="28"/>
          <w:vertAlign w:val="superscript"/>
        </w:rPr>
        <w:t xml:space="preserve">-2 </w:t>
      </w:r>
      <w:r w:rsidRPr="00187F7B">
        <w:rPr>
          <w:sz w:val="28"/>
          <w:szCs w:val="28"/>
        </w:rPr>
        <w:t>чел/год.</w:t>
      </w:r>
    </w:p>
    <w:p w:rsidR="00187F7B" w:rsidRPr="00187F7B" w:rsidRDefault="00187F7B" w:rsidP="00187F7B">
      <w:pPr>
        <w:widowControl/>
        <w:shd w:val="clear" w:color="auto" w:fill="FFFFFF"/>
        <w:autoSpaceDE/>
        <w:autoSpaceDN/>
        <w:adjustRightInd/>
        <w:ind w:firstLine="709"/>
        <w:jc w:val="both"/>
        <w:rPr>
          <w:rFonts w:ascii="Calibri" w:hAnsi="Calibri"/>
          <w:sz w:val="28"/>
          <w:szCs w:val="28"/>
        </w:rPr>
      </w:pPr>
    </w:p>
    <w:p w:rsidR="00187F7B" w:rsidRPr="00187F7B" w:rsidRDefault="00187F7B" w:rsidP="00187F7B">
      <w:pPr>
        <w:widowControl/>
        <w:shd w:val="clear" w:color="auto" w:fill="FFFFFF"/>
        <w:autoSpaceDE/>
        <w:autoSpaceDN/>
        <w:adjustRightInd/>
        <w:ind w:firstLine="709"/>
        <w:jc w:val="both"/>
        <w:rPr>
          <w:sz w:val="28"/>
          <w:szCs w:val="28"/>
        </w:rPr>
      </w:pPr>
      <w:r w:rsidRPr="00187F7B">
        <w:rPr>
          <w:sz w:val="28"/>
          <w:szCs w:val="28"/>
        </w:rPr>
        <w:t>Газораспределительные сети треста «Соль-</w:t>
      </w:r>
      <w:proofErr w:type="spellStart"/>
      <w:r w:rsidRPr="00187F7B">
        <w:rPr>
          <w:sz w:val="28"/>
          <w:szCs w:val="28"/>
        </w:rPr>
        <w:t>Илецкмежрайгаз</w:t>
      </w:r>
      <w:proofErr w:type="spellEnd"/>
      <w:r w:rsidRPr="00187F7B">
        <w:rPr>
          <w:sz w:val="28"/>
          <w:szCs w:val="28"/>
        </w:rPr>
        <w:t xml:space="preserve">» расположены в природно-климатической зоне, где возможность возникновения ЧС в результате землетрясения, урагана и смерча практически невероятное  событие. </w:t>
      </w:r>
    </w:p>
    <w:p w:rsidR="00187F7B" w:rsidRPr="00187F7B" w:rsidRDefault="00187F7B" w:rsidP="00187F7B">
      <w:pPr>
        <w:widowControl/>
        <w:shd w:val="clear" w:color="auto" w:fill="FFFFFF"/>
        <w:autoSpaceDE/>
        <w:autoSpaceDN/>
        <w:adjustRightInd/>
        <w:ind w:firstLine="709"/>
        <w:jc w:val="both"/>
        <w:rPr>
          <w:rFonts w:ascii="Calibri" w:hAnsi="Calibri"/>
          <w:sz w:val="28"/>
          <w:szCs w:val="28"/>
        </w:rPr>
      </w:pPr>
      <w:r w:rsidRPr="00187F7B">
        <w:rPr>
          <w:bCs/>
          <w:i/>
          <w:spacing w:val="1"/>
          <w:sz w:val="28"/>
          <w:szCs w:val="28"/>
        </w:rPr>
        <w:t>Анализ результатов оценки риска:</w:t>
      </w:r>
      <w:r w:rsidRPr="00187F7B">
        <w:rPr>
          <w:i/>
          <w:sz w:val="28"/>
          <w:szCs w:val="28"/>
        </w:rPr>
        <w:t xml:space="preserve"> </w:t>
      </w:r>
      <w:r w:rsidRPr="00187F7B">
        <w:rPr>
          <w:spacing w:val="12"/>
          <w:sz w:val="28"/>
          <w:szCs w:val="28"/>
        </w:rPr>
        <w:t xml:space="preserve">Все показатели риска на газораспределительных сетях треста </w:t>
      </w:r>
      <w:r w:rsidRPr="00187F7B">
        <w:rPr>
          <w:spacing w:val="1"/>
          <w:sz w:val="28"/>
          <w:szCs w:val="28"/>
        </w:rPr>
        <w:t>«Соль-</w:t>
      </w:r>
      <w:proofErr w:type="spellStart"/>
      <w:r w:rsidRPr="00187F7B">
        <w:rPr>
          <w:spacing w:val="1"/>
          <w:sz w:val="28"/>
          <w:szCs w:val="28"/>
        </w:rPr>
        <w:t>Илецкмежрайгаз</w:t>
      </w:r>
      <w:proofErr w:type="spellEnd"/>
      <w:r w:rsidRPr="00187F7B">
        <w:rPr>
          <w:spacing w:val="1"/>
          <w:sz w:val="28"/>
          <w:szCs w:val="28"/>
        </w:rPr>
        <w:t xml:space="preserve">» находятся в допустимых нормах. </w:t>
      </w:r>
    </w:p>
    <w:p w:rsidR="00187F7B" w:rsidRPr="00187F7B" w:rsidRDefault="00187F7B" w:rsidP="00187F7B">
      <w:pPr>
        <w:widowControl/>
        <w:shd w:val="clear" w:color="auto" w:fill="FFFFFF"/>
        <w:autoSpaceDE/>
        <w:autoSpaceDN/>
        <w:adjustRightInd/>
        <w:ind w:firstLine="709"/>
        <w:jc w:val="both"/>
        <w:rPr>
          <w:spacing w:val="-10"/>
          <w:sz w:val="28"/>
          <w:szCs w:val="28"/>
        </w:rPr>
      </w:pPr>
      <w:r w:rsidRPr="00187F7B">
        <w:rPr>
          <w:i/>
          <w:sz w:val="28"/>
          <w:szCs w:val="28"/>
        </w:rPr>
        <w:t>Примечание</w:t>
      </w:r>
      <w:r w:rsidRPr="00187F7B">
        <w:rPr>
          <w:sz w:val="28"/>
          <w:szCs w:val="28"/>
        </w:rPr>
        <w:t xml:space="preserve">: Наиболее вероятным последствием ЧС может явиться взрыв </w:t>
      </w:r>
      <w:r w:rsidRPr="00187F7B">
        <w:rPr>
          <w:spacing w:val="7"/>
          <w:sz w:val="28"/>
          <w:szCs w:val="28"/>
        </w:rPr>
        <w:t>воздушно-газовой смеси. Основными поражающими факторами ЧС</w:t>
      </w:r>
      <w:r w:rsidRPr="00187F7B">
        <w:rPr>
          <w:sz w:val="28"/>
          <w:szCs w:val="28"/>
        </w:rPr>
        <w:t xml:space="preserve"> </w:t>
      </w:r>
      <w:r w:rsidRPr="00187F7B">
        <w:rPr>
          <w:spacing w:val="-10"/>
          <w:sz w:val="28"/>
          <w:szCs w:val="28"/>
        </w:rPr>
        <w:t xml:space="preserve">являются тепловое излучение и ударная волна, кроме того, возможно </w:t>
      </w:r>
      <w:r w:rsidRPr="00187F7B">
        <w:rPr>
          <w:spacing w:val="-5"/>
          <w:sz w:val="28"/>
          <w:szCs w:val="28"/>
        </w:rPr>
        <w:t xml:space="preserve">поражение людей обломками зданий, сооружений и их конструкций </w:t>
      </w:r>
      <w:r w:rsidRPr="00187F7B">
        <w:rPr>
          <w:spacing w:val="-10"/>
          <w:sz w:val="28"/>
          <w:szCs w:val="28"/>
        </w:rPr>
        <w:t>при их обрушении под действием ударной волны.</w:t>
      </w:r>
    </w:p>
    <w:p w:rsidR="00187F7B" w:rsidRPr="00187F7B" w:rsidRDefault="00187F7B" w:rsidP="00187F7B">
      <w:pPr>
        <w:widowControl/>
        <w:autoSpaceDE/>
        <w:autoSpaceDN/>
        <w:adjustRightInd/>
        <w:ind w:firstLine="709"/>
        <w:jc w:val="both"/>
        <w:rPr>
          <w:sz w:val="28"/>
          <w:szCs w:val="28"/>
        </w:rPr>
      </w:pPr>
      <w:r w:rsidRPr="00187F7B">
        <w:rPr>
          <w:b/>
          <w:sz w:val="28"/>
          <w:szCs w:val="28"/>
          <w:u w:val="single"/>
        </w:rPr>
        <w:t>ОАО «Соль-Илецкий элеватор»</w:t>
      </w:r>
      <w:r w:rsidRPr="00187F7B">
        <w:rPr>
          <w:sz w:val="28"/>
          <w:szCs w:val="28"/>
        </w:rPr>
        <w:t xml:space="preserve">  – </w:t>
      </w:r>
      <w:r w:rsidRPr="00187F7B">
        <w:rPr>
          <w:spacing w:val="-2"/>
          <w:sz w:val="28"/>
          <w:szCs w:val="28"/>
        </w:rPr>
        <w:t>возможное количество зерна 149 тыс. тонн,  опасного вещества (органическая пыль) участвующего в реализации</w:t>
      </w:r>
      <w:r w:rsidRPr="00187F7B">
        <w:rPr>
          <w:sz w:val="28"/>
          <w:szCs w:val="28"/>
        </w:rPr>
        <w:t xml:space="preserve"> до 70 тонн, 10</w:t>
      </w:r>
      <w:r w:rsidRPr="00187F7B">
        <w:rPr>
          <w:sz w:val="28"/>
          <w:szCs w:val="28"/>
          <w:vertAlign w:val="superscript"/>
        </w:rPr>
        <w:t xml:space="preserve">-4 </w:t>
      </w:r>
      <w:r w:rsidRPr="00187F7B">
        <w:rPr>
          <w:sz w:val="28"/>
          <w:szCs w:val="28"/>
        </w:rPr>
        <w:t>1/год  возможная частота реализации ЧС, 10</w:t>
      </w:r>
      <w:r w:rsidRPr="00187F7B">
        <w:rPr>
          <w:sz w:val="28"/>
          <w:szCs w:val="28"/>
          <w:vertAlign w:val="superscript"/>
        </w:rPr>
        <w:t xml:space="preserve">-4 </w:t>
      </w:r>
      <w:r w:rsidRPr="00187F7B">
        <w:rPr>
          <w:sz w:val="28"/>
          <w:szCs w:val="28"/>
        </w:rPr>
        <w:t>1/год показатель приемлемого риска, 0,2 км</w:t>
      </w:r>
      <w:proofErr w:type="gramStart"/>
      <w:r w:rsidRPr="00187F7B">
        <w:rPr>
          <w:sz w:val="28"/>
          <w:szCs w:val="28"/>
          <w:vertAlign w:val="superscript"/>
        </w:rPr>
        <w:t>2</w:t>
      </w:r>
      <w:proofErr w:type="gramEnd"/>
      <w:r w:rsidRPr="00187F7B">
        <w:rPr>
          <w:sz w:val="28"/>
          <w:szCs w:val="28"/>
          <w:vertAlign w:val="superscript"/>
        </w:rPr>
        <w:t xml:space="preserve">  </w:t>
      </w:r>
      <w:r w:rsidRPr="00187F7B">
        <w:rPr>
          <w:sz w:val="28"/>
          <w:szCs w:val="28"/>
        </w:rPr>
        <w:t>размеры зон вероятной ЧС. Численность населения, у которого могут быть нарушены условия жизнедеятельности  в результате ЧС – 0,05 тыс. чел.,</w:t>
      </w:r>
      <w:r w:rsidRPr="00187F7B">
        <w:rPr>
          <w:rFonts w:ascii="Calibri" w:hAnsi="Calibri"/>
          <w:sz w:val="22"/>
          <w:szCs w:val="22"/>
        </w:rPr>
        <w:t xml:space="preserve"> </w:t>
      </w:r>
      <w:r w:rsidRPr="00187F7B">
        <w:rPr>
          <w:sz w:val="28"/>
          <w:szCs w:val="28"/>
        </w:rPr>
        <w:t>возможное число погибших – 5 чел.,</w:t>
      </w:r>
      <w:r w:rsidRPr="00187F7B">
        <w:rPr>
          <w:rFonts w:ascii="Calibri" w:hAnsi="Calibri"/>
          <w:sz w:val="22"/>
          <w:szCs w:val="22"/>
        </w:rPr>
        <w:t xml:space="preserve"> </w:t>
      </w:r>
      <w:r w:rsidRPr="00187F7B">
        <w:rPr>
          <w:sz w:val="28"/>
          <w:szCs w:val="28"/>
        </w:rPr>
        <w:t>возможное число пострадавших –  8 чел.,</w:t>
      </w:r>
      <w:r w:rsidRPr="00187F7B">
        <w:rPr>
          <w:rFonts w:ascii="Calibri" w:hAnsi="Calibri"/>
          <w:sz w:val="22"/>
          <w:szCs w:val="22"/>
        </w:rPr>
        <w:t xml:space="preserve"> </w:t>
      </w:r>
      <w:r w:rsidRPr="00187F7B">
        <w:rPr>
          <w:sz w:val="28"/>
          <w:szCs w:val="28"/>
        </w:rPr>
        <w:t>возможный ущерб</w:t>
      </w:r>
      <w:r w:rsidRPr="00187F7B">
        <w:rPr>
          <w:rFonts w:ascii="Calibri" w:hAnsi="Calibri"/>
          <w:sz w:val="22"/>
          <w:szCs w:val="22"/>
        </w:rPr>
        <w:t xml:space="preserve"> </w:t>
      </w:r>
      <w:r w:rsidRPr="00187F7B">
        <w:rPr>
          <w:sz w:val="28"/>
          <w:szCs w:val="28"/>
        </w:rPr>
        <w:t xml:space="preserve">–  0,5 млн. руб. </w:t>
      </w:r>
    </w:p>
    <w:p w:rsidR="00187F7B" w:rsidRPr="00187F7B" w:rsidRDefault="00187F7B" w:rsidP="00187F7B">
      <w:pPr>
        <w:widowControl/>
        <w:autoSpaceDE/>
        <w:autoSpaceDN/>
        <w:adjustRightInd/>
        <w:ind w:firstLine="709"/>
        <w:jc w:val="both"/>
        <w:rPr>
          <w:rFonts w:ascii="Calibri" w:hAnsi="Calibri"/>
          <w:sz w:val="28"/>
          <w:szCs w:val="28"/>
        </w:rPr>
      </w:pPr>
      <w:r w:rsidRPr="00187F7B">
        <w:rPr>
          <w:sz w:val="28"/>
          <w:szCs w:val="28"/>
        </w:rPr>
        <w:t>Чрезвычайные ситуации техногенного характера для МО г. Соль-Илецк представляют пожары и взрывы, возможные на пожароопасных, взрывопожароопасных  объектах жизнеобеспечения, в энергетике, на промышленных предприятиях. Их характеристики в табл. 5.5.6</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lastRenderedPageBreak/>
        <w:t xml:space="preserve">Таблица 5.5.6 Возможные чрезвычайные ситуации на объектах  МО </w:t>
      </w:r>
      <w:r w:rsidR="00D931B6" w:rsidRPr="00D931B6">
        <w:rPr>
          <w:b/>
          <w:sz w:val="28"/>
          <w:szCs w:val="28"/>
        </w:rPr>
        <w:t>Соль-Илецкий городской округ</w:t>
      </w:r>
      <w:r w:rsidR="00D931B6">
        <w:rPr>
          <w:b/>
          <w:sz w:val="28"/>
          <w:szCs w:val="28"/>
        </w:rPr>
        <w:t xml:space="preserve"> </w:t>
      </w:r>
      <w:r w:rsidRPr="00187F7B">
        <w:rPr>
          <w:b/>
          <w:sz w:val="28"/>
          <w:szCs w:val="28"/>
        </w:rPr>
        <w:t>и их характеристики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417"/>
        <w:gridCol w:w="1134"/>
        <w:gridCol w:w="851"/>
        <w:gridCol w:w="709"/>
        <w:gridCol w:w="708"/>
        <w:gridCol w:w="992"/>
        <w:gridCol w:w="851"/>
        <w:gridCol w:w="851"/>
        <w:gridCol w:w="850"/>
      </w:tblGrid>
      <w:tr w:rsidR="00187F7B" w:rsidRPr="00187F7B" w:rsidTr="00187F7B">
        <w:trPr>
          <w:trHeight w:val="300"/>
        </w:trPr>
        <w:tc>
          <w:tcPr>
            <w:tcW w:w="993"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Виды возможных чрезвычайных ситуаций</w:t>
            </w:r>
          </w:p>
        </w:tc>
        <w:tc>
          <w:tcPr>
            <w:tcW w:w="1417"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Наименование объектов и их</w:t>
            </w:r>
          </w:p>
          <w:p w:rsidR="00187F7B" w:rsidRPr="00187F7B" w:rsidRDefault="00187F7B" w:rsidP="00187F7B">
            <w:pPr>
              <w:widowControl/>
              <w:autoSpaceDE/>
              <w:autoSpaceDN/>
              <w:adjustRightInd/>
              <w:jc w:val="center"/>
              <w:rPr>
                <w:sz w:val="22"/>
                <w:szCs w:val="22"/>
              </w:rPr>
            </w:pPr>
            <w:proofErr w:type="gramStart"/>
            <w:r w:rsidRPr="00187F7B">
              <w:rPr>
                <w:sz w:val="22"/>
                <w:szCs w:val="22"/>
              </w:rPr>
              <w:t>место расположение</w:t>
            </w:r>
            <w:proofErr w:type="gramEnd"/>
            <w:r w:rsidRPr="00187F7B">
              <w:rPr>
                <w:sz w:val="22"/>
                <w:szCs w:val="22"/>
              </w:rPr>
              <w:t xml:space="preserve"> </w:t>
            </w:r>
          </w:p>
        </w:tc>
        <w:tc>
          <w:tcPr>
            <w:tcW w:w="1134"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Вид и возможное количество опасного вещества,</w:t>
            </w:r>
          </w:p>
          <w:p w:rsidR="00187F7B" w:rsidRPr="00187F7B" w:rsidRDefault="00187F7B" w:rsidP="00187F7B">
            <w:pPr>
              <w:widowControl/>
              <w:autoSpaceDE/>
              <w:autoSpaceDN/>
              <w:adjustRightInd/>
              <w:jc w:val="center"/>
              <w:rPr>
                <w:sz w:val="22"/>
                <w:szCs w:val="22"/>
              </w:rPr>
            </w:pPr>
            <w:r w:rsidRPr="00187F7B">
              <w:rPr>
                <w:sz w:val="22"/>
                <w:szCs w:val="22"/>
              </w:rPr>
              <w:t>участвующего в реализации (тонн)</w:t>
            </w:r>
          </w:p>
        </w:tc>
        <w:tc>
          <w:tcPr>
            <w:tcW w:w="851"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Возможная частота реализации, -1 год</w:t>
            </w:r>
          </w:p>
        </w:tc>
        <w:tc>
          <w:tcPr>
            <w:tcW w:w="709"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 xml:space="preserve">Показатель </w:t>
            </w:r>
            <w:proofErr w:type="gramStart"/>
            <w:r w:rsidRPr="00187F7B">
              <w:rPr>
                <w:sz w:val="22"/>
                <w:szCs w:val="22"/>
              </w:rPr>
              <w:t>приемлемого</w:t>
            </w:r>
            <w:proofErr w:type="gramEnd"/>
          </w:p>
          <w:p w:rsidR="00187F7B" w:rsidRPr="00187F7B" w:rsidRDefault="00187F7B" w:rsidP="00187F7B">
            <w:pPr>
              <w:widowControl/>
              <w:autoSpaceDE/>
              <w:autoSpaceDN/>
              <w:adjustRightInd/>
              <w:jc w:val="center"/>
              <w:rPr>
                <w:sz w:val="22"/>
                <w:szCs w:val="22"/>
              </w:rPr>
            </w:pPr>
            <w:r w:rsidRPr="00187F7B">
              <w:rPr>
                <w:sz w:val="22"/>
                <w:szCs w:val="22"/>
              </w:rPr>
              <w:t>риска,-1 год</w:t>
            </w:r>
          </w:p>
        </w:tc>
        <w:tc>
          <w:tcPr>
            <w:tcW w:w="708"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Размеры</w:t>
            </w:r>
          </w:p>
          <w:p w:rsidR="00187F7B" w:rsidRPr="00187F7B" w:rsidRDefault="00187F7B" w:rsidP="00187F7B">
            <w:pPr>
              <w:widowControl/>
              <w:autoSpaceDE/>
              <w:autoSpaceDN/>
              <w:adjustRightInd/>
              <w:jc w:val="center"/>
              <w:rPr>
                <w:sz w:val="22"/>
                <w:szCs w:val="22"/>
                <w:vertAlign w:val="superscript"/>
              </w:rPr>
            </w:pPr>
            <w:r w:rsidRPr="00187F7B">
              <w:rPr>
                <w:sz w:val="22"/>
                <w:szCs w:val="22"/>
              </w:rPr>
              <w:t>зон вероятной ЧС, км</w:t>
            </w:r>
            <w:proofErr w:type="gramStart"/>
            <w:r w:rsidRPr="00187F7B">
              <w:rPr>
                <w:sz w:val="22"/>
                <w:szCs w:val="22"/>
                <w:vertAlign w:val="superscript"/>
              </w:rPr>
              <w:t>2</w:t>
            </w:r>
            <w:proofErr w:type="gramEnd"/>
          </w:p>
        </w:tc>
        <w:tc>
          <w:tcPr>
            <w:tcW w:w="992" w:type="dxa"/>
            <w:vMerge w:val="restart"/>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Численность</w:t>
            </w:r>
          </w:p>
          <w:p w:rsidR="00187F7B" w:rsidRPr="00187F7B" w:rsidRDefault="00187F7B" w:rsidP="00187F7B">
            <w:pPr>
              <w:widowControl/>
              <w:autoSpaceDE/>
              <w:autoSpaceDN/>
              <w:adjustRightInd/>
              <w:jc w:val="center"/>
              <w:rPr>
                <w:sz w:val="22"/>
                <w:szCs w:val="22"/>
              </w:rPr>
            </w:pPr>
            <w:r w:rsidRPr="00187F7B">
              <w:rPr>
                <w:sz w:val="22"/>
                <w:szCs w:val="22"/>
              </w:rPr>
              <w:t xml:space="preserve">Населения, у которого могут быть нарушены условия </w:t>
            </w:r>
            <w:proofErr w:type="spellStart"/>
            <w:proofErr w:type="gramStart"/>
            <w:r w:rsidRPr="00187F7B">
              <w:rPr>
                <w:sz w:val="22"/>
                <w:szCs w:val="22"/>
              </w:rPr>
              <w:t>жизнедеятель-ности</w:t>
            </w:r>
            <w:proofErr w:type="spellEnd"/>
            <w:proofErr w:type="gramEnd"/>
            <w:r w:rsidRPr="00187F7B">
              <w:rPr>
                <w:sz w:val="22"/>
                <w:szCs w:val="22"/>
              </w:rPr>
              <w:t xml:space="preserve">, тыс. чел. </w:t>
            </w:r>
          </w:p>
        </w:tc>
        <w:tc>
          <w:tcPr>
            <w:tcW w:w="2552" w:type="dxa"/>
            <w:gridSpan w:val="3"/>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 xml:space="preserve">Социально-экономические </w:t>
            </w:r>
          </w:p>
          <w:p w:rsidR="00187F7B" w:rsidRPr="00187F7B" w:rsidRDefault="00187F7B" w:rsidP="00187F7B">
            <w:pPr>
              <w:widowControl/>
              <w:autoSpaceDE/>
              <w:autoSpaceDN/>
              <w:adjustRightInd/>
              <w:jc w:val="center"/>
              <w:rPr>
                <w:sz w:val="22"/>
                <w:szCs w:val="22"/>
              </w:rPr>
            </w:pPr>
            <w:r w:rsidRPr="00187F7B">
              <w:rPr>
                <w:sz w:val="22"/>
                <w:szCs w:val="22"/>
              </w:rPr>
              <w:t>последствия</w:t>
            </w:r>
          </w:p>
        </w:tc>
      </w:tr>
      <w:tr w:rsidR="00187F7B" w:rsidRPr="00187F7B" w:rsidTr="00187F7B">
        <w:trPr>
          <w:trHeight w:val="255"/>
        </w:trPr>
        <w:tc>
          <w:tcPr>
            <w:tcW w:w="993" w:type="dxa"/>
            <w:vMerge/>
            <w:shd w:val="clear" w:color="auto" w:fill="DBE5F1"/>
          </w:tcPr>
          <w:p w:rsidR="00187F7B" w:rsidRPr="00187F7B" w:rsidRDefault="00187F7B" w:rsidP="00187F7B">
            <w:pPr>
              <w:widowControl/>
              <w:autoSpaceDE/>
              <w:autoSpaceDN/>
              <w:adjustRightInd/>
              <w:jc w:val="center"/>
              <w:rPr>
                <w:sz w:val="22"/>
                <w:szCs w:val="22"/>
              </w:rPr>
            </w:pPr>
          </w:p>
        </w:tc>
        <w:tc>
          <w:tcPr>
            <w:tcW w:w="1417" w:type="dxa"/>
            <w:vMerge/>
            <w:shd w:val="clear" w:color="auto" w:fill="DBE5F1"/>
          </w:tcPr>
          <w:p w:rsidR="00187F7B" w:rsidRPr="00187F7B" w:rsidRDefault="00187F7B" w:rsidP="00187F7B">
            <w:pPr>
              <w:widowControl/>
              <w:autoSpaceDE/>
              <w:autoSpaceDN/>
              <w:adjustRightInd/>
              <w:jc w:val="center"/>
              <w:rPr>
                <w:sz w:val="22"/>
                <w:szCs w:val="22"/>
              </w:rPr>
            </w:pPr>
          </w:p>
        </w:tc>
        <w:tc>
          <w:tcPr>
            <w:tcW w:w="1134" w:type="dxa"/>
            <w:vMerge/>
            <w:shd w:val="clear" w:color="auto" w:fill="DBE5F1"/>
          </w:tcPr>
          <w:p w:rsidR="00187F7B" w:rsidRPr="00187F7B" w:rsidRDefault="00187F7B" w:rsidP="00187F7B">
            <w:pPr>
              <w:widowControl/>
              <w:autoSpaceDE/>
              <w:autoSpaceDN/>
              <w:adjustRightInd/>
              <w:jc w:val="center"/>
              <w:rPr>
                <w:sz w:val="22"/>
                <w:szCs w:val="22"/>
              </w:rPr>
            </w:pPr>
          </w:p>
        </w:tc>
        <w:tc>
          <w:tcPr>
            <w:tcW w:w="851" w:type="dxa"/>
            <w:vMerge/>
            <w:shd w:val="clear" w:color="auto" w:fill="DBE5F1"/>
          </w:tcPr>
          <w:p w:rsidR="00187F7B" w:rsidRPr="00187F7B" w:rsidRDefault="00187F7B" w:rsidP="00187F7B">
            <w:pPr>
              <w:widowControl/>
              <w:autoSpaceDE/>
              <w:autoSpaceDN/>
              <w:adjustRightInd/>
              <w:jc w:val="center"/>
              <w:rPr>
                <w:sz w:val="22"/>
                <w:szCs w:val="22"/>
              </w:rPr>
            </w:pPr>
          </w:p>
        </w:tc>
        <w:tc>
          <w:tcPr>
            <w:tcW w:w="709" w:type="dxa"/>
            <w:vMerge/>
            <w:shd w:val="clear" w:color="auto" w:fill="DBE5F1"/>
          </w:tcPr>
          <w:p w:rsidR="00187F7B" w:rsidRPr="00187F7B" w:rsidRDefault="00187F7B" w:rsidP="00187F7B">
            <w:pPr>
              <w:widowControl/>
              <w:autoSpaceDE/>
              <w:autoSpaceDN/>
              <w:adjustRightInd/>
              <w:jc w:val="center"/>
              <w:rPr>
                <w:sz w:val="22"/>
                <w:szCs w:val="22"/>
              </w:rPr>
            </w:pPr>
          </w:p>
        </w:tc>
        <w:tc>
          <w:tcPr>
            <w:tcW w:w="708" w:type="dxa"/>
            <w:vMerge/>
            <w:shd w:val="clear" w:color="auto" w:fill="DBE5F1"/>
          </w:tcPr>
          <w:p w:rsidR="00187F7B" w:rsidRPr="00187F7B" w:rsidRDefault="00187F7B" w:rsidP="00187F7B">
            <w:pPr>
              <w:widowControl/>
              <w:autoSpaceDE/>
              <w:autoSpaceDN/>
              <w:adjustRightInd/>
              <w:jc w:val="center"/>
              <w:rPr>
                <w:sz w:val="22"/>
                <w:szCs w:val="22"/>
              </w:rPr>
            </w:pPr>
          </w:p>
        </w:tc>
        <w:tc>
          <w:tcPr>
            <w:tcW w:w="992" w:type="dxa"/>
            <w:vMerge/>
            <w:shd w:val="clear" w:color="auto" w:fill="DBE5F1"/>
          </w:tcPr>
          <w:p w:rsidR="00187F7B" w:rsidRPr="00187F7B" w:rsidRDefault="00187F7B" w:rsidP="00187F7B">
            <w:pPr>
              <w:widowControl/>
              <w:autoSpaceDE/>
              <w:autoSpaceDN/>
              <w:adjustRightInd/>
              <w:jc w:val="center"/>
              <w:rPr>
                <w:sz w:val="22"/>
                <w:szCs w:val="22"/>
              </w:rPr>
            </w:pPr>
          </w:p>
        </w:tc>
        <w:tc>
          <w:tcPr>
            <w:tcW w:w="851" w:type="dxa"/>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Возможное число погибших, чел.</w:t>
            </w:r>
          </w:p>
        </w:tc>
        <w:tc>
          <w:tcPr>
            <w:tcW w:w="851" w:type="dxa"/>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 xml:space="preserve">Возможное число </w:t>
            </w:r>
            <w:proofErr w:type="spellStart"/>
            <w:r w:rsidRPr="00187F7B">
              <w:rPr>
                <w:sz w:val="22"/>
                <w:szCs w:val="22"/>
              </w:rPr>
              <w:t>постродав-ших</w:t>
            </w:r>
            <w:proofErr w:type="spellEnd"/>
            <w:r w:rsidRPr="00187F7B">
              <w:rPr>
                <w:sz w:val="22"/>
                <w:szCs w:val="22"/>
              </w:rPr>
              <w:t>, чел.</w:t>
            </w:r>
          </w:p>
        </w:tc>
        <w:tc>
          <w:tcPr>
            <w:tcW w:w="850" w:type="dxa"/>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Возможный ущерб, руб.</w:t>
            </w:r>
          </w:p>
        </w:tc>
      </w:tr>
      <w:tr w:rsidR="00187F7B" w:rsidRPr="00187F7B" w:rsidTr="00187F7B">
        <w:trPr>
          <w:trHeight w:val="982"/>
        </w:trPr>
        <w:tc>
          <w:tcPr>
            <w:tcW w:w="993" w:type="dxa"/>
            <w:vMerge w:val="restart"/>
          </w:tcPr>
          <w:p w:rsidR="00187F7B" w:rsidRPr="00187F7B" w:rsidRDefault="00187F7B" w:rsidP="00187F7B">
            <w:pPr>
              <w:widowControl/>
              <w:autoSpaceDE/>
              <w:autoSpaceDN/>
              <w:adjustRightInd/>
              <w:rPr>
                <w:sz w:val="22"/>
                <w:szCs w:val="22"/>
              </w:rPr>
            </w:pPr>
            <w:r w:rsidRPr="00187F7B">
              <w:rPr>
                <w:sz w:val="22"/>
                <w:szCs w:val="22"/>
              </w:rPr>
              <w:t xml:space="preserve">Чрезвычайные   ситуации на </w:t>
            </w:r>
            <w:proofErr w:type="spellStart"/>
            <w:r w:rsidRPr="00187F7B">
              <w:rPr>
                <w:sz w:val="22"/>
                <w:szCs w:val="22"/>
              </w:rPr>
              <w:t>пожар</w:t>
            </w:r>
            <w:proofErr w:type="gramStart"/>
            <w:r w:rsidRPr="00187F7B">
              <w:rPr>
                <w:sz w:val="22"/>
                <w:szCs w:val="22"/>
              </w:rPr>
              <w:t>о</w:t>
            </w:r>
            <w:proofErr w:type="spellEnd"/>
            <w:r w:rsidRPr="00187F7B">
              <w:rPr>
                <w:sz w:val="22"/>
                <w:szCs w:val="22"/>
              </w:rPr>
              <w:t>-</w:t>
            </w:r>
            <w:proofErr w:type="gramEnd"/>
            <w:r w:rsidRPr="00187F7B">
              <w:rPr>
                <w:sz w:val="22"/>
                <w:szCs w:val="22"/>
              </w:rPr>
              <w:t xml:space="preserve"> и взрывоопасных объектах</w:t>
            </w:r>
          </w:p>
        </w:tc>
        <w:tc>
          <w:tcPr>
            <w:tcW w:w="1417" w:type="dxa"/>
          </w:tcPr>
          <w:p w:rsidR="00187F7B" w:rsidRPr="00187F7B" w:rsidRDefault="00187F7B" w:rsidP="00187F7B">
            <w:pPr>
              <w:widowControl/>
              <w:autoSpaceDE/>
              <w:autoSpaceDN/>
              <w:adjustRightInd/>
              <w:jc w:val="center"/>
              <w:rPr>
                <w:sz w:val="22"/>
                <w:szCs w:val="22"/>
              </w:rPr>
            </w:pPr>
            <w:proofErr w:type="gramStart"/>
            <w:r w:rsidRPr="00187F7B">
              <w:rPr>
                <w:sz w:val="22"/>
                <w:szCs w:val="22"/>
              </w:rPr>
              <w:t>к-т</w:t>
            </w:r>
            <w:proofErr w:type="gramEnd"/>
            <w:r w:rsidRPr="00187F7B">
              <w:rPr>
                <w:sz w:val="22"/>
                <w:szCs w:val="22"/>
              </w:rPr>
              <w:t xml:space="preserve"> «Светлый»,</w:t>
            </w:r>
          </w:p>
          <w:p w:rsidR="00187F7B" w:rsidRPr="00187F7B" w:rsidRDefault="00187F7B" w:rsidP="00187F7B">
            <w:pPr>
              <w:widowControl/>
              <w:autoSpaceDE/>
              <w:autoSpaceDN/>
              <w:adjustRightInd/>
              <w:jc w:val="center"/>
              <w:rPr>
                <w:sz w:val="22"/>
                <w:szCs w:val="22"/>
              </w:rPr>
            </w:pPr>
            <w:r w:rsidRPr="00187F7B">
              <w:rPr>
                <w:sz w:val="22"/>
                <w:szCs w:val="22"/>
              </w:rPr>
              <w:t>ул. Вокзальная, 101</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800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vertAlign w:val="superscript"/>
              </w:rPr>
            </w:pPr>
            <w:r w:rsidRPr="00187F7B">
              <w:rPr>
                <w:sz w:val="22"/>
                <w:szCs w:val="22"/>
              </w:rPr>
              <w:t>10</w:t>
            </w:r>
            <w:r w:rsidRPr="00187F7B">
              <w:rPr>
                <w:sz w:val="22"/>
                <w:szCs w:val="22"/>
                <w:vertAlign w:val="superscript"/>
              </w:rPr>
              <w:t>-8</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-7</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2</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8,6</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150</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400</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20 млн.</w:t>
            </w:r>
          </w:p>
        </w:tc>
      </w:tr>
      <w:tr w:rsidR="00187F7B" w:rsidRPr="00187F7B" w:rsidTr="00187F7B">
        <w:trPr>
          <w:trHeight w:val="982"/>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 xml:space="preserve">Нефтебаза, </w:t>
            </w:r>
          </w:p>
          <w:p w:rsidR="00187F7B" w:rsidRPr="00187F7B" w:rsidRDefault="00187F7B" w:rsidP="00187F7B">
            <w:pPr>
              <w:widowControl/>
              <w:autoSpaceDE/>
              <w:autoSpaceDN/>
              <w:adjustRightInd/>
              <w:jc w:val="center"/>
              <w:rPr>
                <w:sz w:val="22"/>
                <w:szCs w:val="22"/>
              </w:rPr>
            </w:pPr>
            <w:r w:rsidRPr="00187F7B">
              <w:rPr>
                <w:sz w:val="22"/>
                <w:szCs w:val="22"/>
              </w:rPr>
              <w:t>ул. Чайковского, 42</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500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-8</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-7</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1,5</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8,6</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150</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350</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20 млн.</w:t>
            </w:r>
          </w:p>
        </w:tc>
      </w:tr>
      <w:tr w:rsidR="00187F7B" w:rsidRPr="00187F7B" w:rsidTr="00187F7B">
        <w:trPr>
          <w:trHeight w:val="28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АЗС-51, ул. Чайковского, 42</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 xml:space="preserve">до 100 т </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0,5</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0,3</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 млн.</w:t>
            </w:r>
          </w:p>
        </w:tc>
      </w:tr>
      <w:tr w:rsidR="00187F7B" w:rsidRPr="00187F7B" w:rsidTr="00187F7B">
        <w:trPr>
          <w:trHeight w:val="25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АЗС-98, ул. Свободы, 1</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300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0,7</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0,2</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25</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 млн.</w:t>
            </w:r>
          </w:p>
        </w:tc>
      </w:tr>
      <w:tr w:rsidR="00187F7B" w:rsidRPr="00187F7B" w:rsidTr="00187F7B">
        <w:trPr>
          <w:trHeight w:val="1030"/>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 «Никос», ул. Промышленная, 5</w:t>
            </w:r>
          </w:p>
          <w:p w:rsidR="00187F7B" w:rsidRPr="00187F7B" w:rsidRDefault="00187F7B" w:rsidP="00187F7B">
            <w:pPr>
              <w:widowControl/>
              <w:autoSpaceDE/>
              <w:autoSpaceDN/>
              <w:adjustRightInd/>
              <w:jc w:val="center"/>
              <w:rPr>
                <w:sz w:val="22"/>
                <w:szCs w:val="22"/>
                <w:highlight w:val="yellow"/>
              </w:rPr>
            </w:pP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highlight w:val="yellow"/>
              </w:rPr>
            </w:pPr>
            <w:r w:rsidRPr="00187F7B">
              <w:rPr>
                <w:sz w:val="22"/>
                <w:szCs w:val="22"/>
              </w:rPr>
              <w:t>до 10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highlight w:val="yellow"/>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highlight w:val="yellow"/>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highlight w:val="yellow"/>
              </w:rPr>
            </w:pPr>
            <w:r w:rsidRPr="00187F7B">
              <w:rPr>
                <w:sz w:val="22"/>
                <w:szCs w:val="22"/>
              </w:rPr>
              <w:t>0,03</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highlight w:val="yellow"/>
              </w:rPr>
            </w:pPr>
            <w:r w:rsidRPr="00187F7B">
              <w:rPr>
                <w:sz w:val="22"/>
                <w:szCs w:val="22"/>
              </w:rPr>
              <w:t>-</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highlight w:val="yellow"/>
              </w:rPr>
            </w:pPr>
            <w:r w:rsidRPr="00187F7B">
              <w:rPr>
                <w:sz w:val="22"/>
                <w:szCs w:val="22"/>
              </w:rPr>
              <w:t>-</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highlight w:val="yellow"/>
              </w:rPr>
            </w:pPr>
            <w:r w:rsidRPr="00187F7B">
              <w:rPr>
                <w:sz w:val="22"/>
                <w:szCs w:val="22"/>
              </w:rPr>
              <w:t>до 10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highlight w:val="yellow"/>
              </w:rPr>
            </w:pPr>
            <w:r w:rsidRPr="00187F7B">
              <w:rPr>
                <w:sz w:val="22"/>
                <w:szCs w:val="22"/>
              </w:rPr>
              <w:t>-</w:t>
            </w:r>
          </w:p>
        </w:tc>
      </w:tr>
      <w:tr w:rsidR="00187F7B" w:rsidRPr="00187F7B" w:rsidTr="00187F7B">
        <w:trPr>
          <w:trHeight w:val="43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 «Лукойл», ул. Шоссейная, 10/1</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0,5</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0,1</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 млн.</w:t>
            </w:r>
          </w:p>
        </w:tc>
      </w:tr>
      <w:tr w:rsidR="00187F7B" w:rsidRPr="00187F7B" w:rsidTr="00187F7B">
        <w:trPr>
          <w:trHeight w:val="37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 xml:space="preserve">АЗС </w:t>
            </w:r>
            <w:proofErr w:type="spellStart"/>
            <w:r w:rsidRPr="00187F7B">
              <w:rPr>
                <w:sz w:val="22"/>
                <w:szCs w:val="22"/>
              </w:rPr>
              <w:t>предпринимательТульчинский</w:t>
            </w:r>
            <w:proofErr w:type="spellEnd"/>
            <w:r w:rsidRPr="00187F7B">
              <w:rPr>
                <w:sz w:val="22"/>
                <w:szCs w:val="22"/>
              </w:rPr>
              <w:t xml:space="preserve">, </w:t>
            </w:r>
          </w:p>
          <w:p w:rsidR="00187F7B" w:rsidRPr="00187F7B" w:rsidRDefault="00187F7B" w:rsidP="00187F7B">
            <w:pPr>
              <w:widowControl/>
              <w:autoSpaceDE/>
              <w:autoSpaceDN/>
              <w:adjustRightInd/>
              <w:jc w:val="center"/>
              <w:rPr>
                <w:sz w:val="22"/>
                <w:szCs w:val="22"/>
              </w:rPr>
            </w:pPr>
            <w:r w:rsidRPr="00187F7B">
              <w:rPr>
                <w:sz w:val="22"/>
                <w:szCs w:val="22"/>
              </w:rPr>
              <w:t>пер. Хлебный, 1</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0,6</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0,15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7</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 млн.</w:t>
            </w:r>
          </w:p>
        </w:tc>
      </w:tr>
      <w:tr w:rsidR="00187F7B" w:rsidRPr="00187F7B" w:rsidTr="00187F7B">
        <w:trPr>
          <w:trHeight w:val="22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w:t>
            </w:r>
          </w:p>
          <w:p w:rsidR="00187F7B" w:rsidRPr="00187F7B" w:rsidRDefault="00187F7B" w:rsidP="00187F7B">
            <w:pPr>
              <w:widowControl/>
              <w:autoSpaceDE/>
              <w:autoSpaceDN/>
              <w:adjustRightInd/>
              <w:jc w:val="center"/>
              <w:rPr>
                <w:sz w:val="22"/>
                <w:szCs w:val="22"/>
              </w:rPr>
            </w:pPr>
            <w:r w:rsidRPr="00187F7B">
              <w:rPr>
                <w:sz w:val="22"/>
                <w:szCs w:val="22"/>
              </w:rPr>
              <w:t>ЗАО «</w:t>
            </w:r>
            <w:proofErr w:type="gramStart"/>
            <w:r w:rsidRPr="00187F7B">
              <w:rPr>
                <w:sz w:val="22"/>
                <w:szCs w:val="22"/>
              </w:rPr>
              <w:t>Яицкий</w:t>
            </w:r>
            <w:proofErr w:type="gramEnd"/>
            <w:r w:rsidRPr="00187F7B">
              <w:rPr>
                <w:sz w:val="22"/>
                <w:szCs w:val="22"/>
              </w:rPr>
              <w:t xml:space="preserve"> </w:t>
            </w:r>
            <w:proofErr w:type="spellStart"/>
            <w:r w:rsidRPr="00187F7B">
              <w:rPr>
                <w:sz w:val="22"/>
                <w:szCs w:val="22"/>
              </w:rPr>
              <w:t>Пасад</w:t>
            </w:r>
            <w:proofErr w:type="spellEnd"/>
            <w:r w:rsidRPr="00187F7B">
              <w:rPr>
                <w:sz w:val="22"/>
                <w:szCs w:val="22"/>
              </w:rPr>
              <w:t>», Выездная развязка, ул. Вокзальная,133</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0,6</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0,15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7</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 млн.</w:t>
            </w:r>
          </w:p>
        </w:tc>
      </w:tr>
      <w:tr w:rsidR="00187F7B" w:rsidRPr="00187F7B" w:rsidTr="00187F7B">
        <w:trPr>
          <w:trHeight w:val="267"/>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 xml:space="preserve">АЗС предприниматель </w:t>
            </w:r>
            <w:proofErr w:type="spellStart"/>
            <w:r w:rsidRPr="00187F7B">
              <w:rPr>
                <w:sz w:val="22"/>
                <w:szCs w:val="22"/>
              </w:rPr>
              <w:t>Угроватов</w:t>
            </w:r>
            <w:proofErr w:type="spellEnd"/>
            <w:r w:rsidRPr="00187F7B">
              <w:rPr>
                <w:sz w:val="22"/>
                <w:szCs w:val="22"/>
              </w:rPr>
              <w:t>, 71 км трассы Оренбург-Акбулак</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300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0,7</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0,2</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25</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 млн.</w:t>
            </w:r>
          </w:p>
        </w:tc>
      </w:tr>
      <w:tr w:rsidR="00187F7B" w:rsidRPr="00187F7B" w:rsidTr="00187F7B">
        <w:trPr>
          <w:trHeight w:val="300"/>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АЗС «</w:t>
            </w:r>
            <w:proofErr w:type="spellStart"/>
            <w:r w:rsidRPr="00187F7B">
              <w:rPr>
                <w:sz w:val="22"/>
                <w:szCs w:val="22"/>
              </w:rPr>
              <w:t>Преймиум</w:t>
            </w:r>
            <w:proofErr w:type="spellEnd"/>
            <w:r w:rsidRPr="00187F7B">
              <w:rPr>
                <w:sz w:val="22"/>
                <w:szCs w:val="22"/>
              </w:rPr>
              <w:t xml:space="preserve"> карт» предприниматель </w:t>
            </w:r>
            <w:proofErr w:type="spellStart"/>
            <w:r w:rsidRPr="00187F7B">
              <w:rPr>
                <w:sz w:val="22"/>
                <w:szCs w:val="22"/>
              </w:rPr>
              <w:t>Угроватов</w:t>
            </w:r>
            <w:proofErr w:type="spellEnd"/>
            <w:r w:rsidRPr="00187F7B">
              <w:rPr>
                <w:sz w:val="22"/>
                <w:szCs w:val="22"/>
              </w:rPr>
              <w:t xml:space="preserve">, </w:t>
            </w:r>
          </w:p>
          <w:p w:rsidR="00187F7B" w:rsidRPr="00187F7B" w:rsidRDefault="00187F7B" w:rsidP="00187F7B">
            <w:pPr>
              <w:widowControl/>
              <w:autoSpaceDE/>
              <w:autoSpaceDN/>
              <w:adjustRightInd/>
              <w:jc w:val="center"/>
              <w:rPr>
                <w:sz w:val="22"/>
                <w:szCs w:val="22"/>
              </w:rPr>
            </w:pPr>
            <w:r w:rsidRPr="00187F7B">
              <w:rPr>
                <w:sz w:val="22"/>
                <w:szCs w:val="22"/>
              </w:rPr>
              <w:t xml:space="preserve">ул. Южная ½ </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100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0,5</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0,1</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 млн.</w:t>
            </w:r>
          </w:p>
        </w:tc>
      </w:tr>
      <w:tr w:rsidR="00187F7B" w:rsidRPr="00187F7B" w:rsidTr="00187F7B">
        <w:trPr>
          <w:trHeight w:val="240"/>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 xml:space="preserve">АГЗС </w:t>
            </w:r>
          </w:p>
          <w:p w:rsidR="00187F7B" w:rsidRPr="00187F7B" w:rsidRDefault="00187F7B" w:rsidP="00187F7B">
            <w:pPr>
              <w:widowControl/>
              <w:autoSpaceDE/>
              <w:autoSpaceDN/>
              <w:adjustRightInd/>
              <w:jc w:val="center"/>
              <w:rPr>
                <w:sz w:val="22"/>
                <w:szCs w:val="22"/>
              </w:rPr>
            </w:pPr>
            <w:r w:rsidRPr="00187F7B">
              <w:rPr>
                <w:sz w:val="22"/>
                <w:szCs w:val="22"/>
              </w:rPr>
              <w:t xml:space="preserve">КФК «Заречное» </w:t>
            </w:r>
            <w:proofErr w:type="spellStart"/>
            <w:r w:rsidRPr="00187F7B">
              <w:rPr>
                <w:sz w:val="22"/>
                <w:szCs w:val="22"/>
              </w:rPr>
              <w:t>Пономаревский</w:t>
            </w:r>
            <w:proofErr w:type="spellEnd"/>
            <w:r w:rsidRPr="00187F7B">
              <w:rPr>
                <w:sz w:val="22"/>
                <w:szCs w:val="22"/>
              </w:rPr>
              <w:t xml:space="preserve"> р-н</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vertAlign w:val="superscript"/>
              </w:rPr>
            </w:pPr>
            <w:r w:rsidRPr="00187F7B">
              <w:rPr>
                <w:sz w:val="22"/>
                <w:szCs w:val="22"/>
              </w:rPr>
              <w:t>5 м</w:t>
            </w:r>
            <w:r w:rsidRPr="00187F7B">
              <w:rPr>
                <w:sz w:val="22"/>
                <w:szCs w:val="22"/>
                <w:vertAlign w:val="superscript"/>
              </w:rPr>
              <w:t>3</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менее 0,03</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менее 10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w:t>
            </w:r>
          </w:p>
        </w:tc>
      </w:tr>
      <w:tr w:rsidR="00187F7B" w:rsidRPr="00187F7B" w:rsidTr="00187F7B">
        <w:trPr>
          <w:trHeight w:val="1455"/>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 xml:space="preserve">АГЗС </w:t>
            </w:r>
          </w:p>
          <w:p w:rsidR="00187F7B" w:rsidRPr="00187F7B" w:rsidRDefault="00187F7B" w:rsidP="00187F7B">
            <w:pPr>
              <w:widowControl/>
              <w:autoSpaceDE/>
              <w:autoSpaceDN/>
              <w:adjustRightInd/>
              <w:jc w:val="center"/>
              <w:rPr>
                <w:sz w:val="22"/>
                <w:szCs w:val="22"/>
              </w:rPr>
            </w:pPr>
            <w:r w:rsidRPr="00187F7B">
              <w:rPr>
                <w:sz w:val="22"/>
                <w:szCs w:val="22"/>
              </w:rPr>
              <w:t>ООО «Энергия»</w:t>
            </w:r>
          </w:p>
          <w:p w:rsidR="00187F7B" w:rsidRPr="00187F7B" w:rsidRDefault="00187F7B" w:rsidP="00187F7B">
            <w:pPr>
              <w:widowControl/>
              <w:autoSpaceDE/>
              <w:autoSpaceDN/>
              <w:adjustRightInd/>
              <w:jc w:val="center"/>
              <w:rPr>
                <w:sz w:val="22"/>
                <w:szCs w:val="22"/>
              </w:rPr>
            </w:pPr>
            <w:proofErr w:type="spellStart"/>
            <w:proofErr w:type="gramStart"/>
            <w:r w:rsidRPr="00187F7B">
              <w:rPr>
                <w:sz w:val="22"/>
                <w:szCs w:val="22"/>
              </w:rPr>
              <w:t>Предпринима-тель</w:t>
            </w:r>
            <w:proofErr w:type="spellEnd"/>
            <w:proofErr w:type="gramEnd"/>
            <w:r w:rsidRPr="00187F7B">
              <w:rPr>
                <w:sz w:val="22"/>
                <w:szCs w:val="22"/>
              </w:rPr>
              <w:t xml:space="preserve"> Демьянова</w:t>
            </w:r>
          </w:p>
          <w:p w:rsidR="00187F7B" w:rsidRPr="00187F7B" w:rsidRDefault="00187F7B" w:rsidP="00187F7B">
            <w:pPr>
              <w:widowControl/>
              <w:autoSpaceDE/>
              <w:autoSpaceDN/>
              <w:adjustRightInd/>
              <w:jc w:val="center"/>
              <w:rPr>
                <w:i/>
                <w:sz w:val="22"/>
                <w:szCs w:val="22"/>
              </w:rPr>
            </w:pPr>
            <w:r w:rsidRPr="00187F7B">
              <w:rPr>
                <w:sz w:val="22"/>
                <w:szCs w:val="22"/>
              </w:rPr>
              <w:t xml:space="preserve">ул. Южная </w:t>
            </w:r>
            <m:oMath>
              <m:f>
                <m:fPr>
                  <m:type m:val="skw"/>
                  <m:ctrlPr>
                    <w:rPr>
                      <w:rFonts w:ascii="Cambria Math" w:hAnsi="Cambria Math"/>
                      <w:i/>
                      <w:sz w:val="22"/>
                      <w:szCs w:val="22"/>
                    </w:rPr>
                  </m:ctrlPr>
                </m:fPr>
                <m:num>
                  <m:r>
                    <w:rPr>
                      <w:rFonts w:ascii="Cambria Math"/>
                      <w:sz w:val="22"/>
                      <w:szCs w:val="22"/>
                    </w:rPr>
                    <m:t>1</m:t>
                  </m:r>
                </m:num>
                <m:den>
                  <m:r>
                    <w:rPr>
                      <w:rFonts w:ascii="Cambria Math"/>
                      <w:sz w:val="22"/>
                      <w:szCs w:val="22"/>
                    </w:rPr>
                    <m:t>1</m:t>
                  </m:r>
                </m:den>
              </m:f>
            </m:oMath>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vertAlign w:val="superscript"/>
              </w:rPr>
            </w:pPr>
            <w:r w:rsidRPr="00187F7B">
              <w:rPr>
                <w:sz w:val="22"/>
                <w:szCs w:val="22"/>
              </w:rPr>
              <w:t>18 м</w:t>
            </w:r>
            <w:r w:rsidRPr="00187F7B">
              <w:rPr>
                <w:sz w:val="22"/>
                <w:szCs w:val="22"/>
                <w:vertAlign w:val="superscript"/>
              </w:rPr>
              <w:t>3</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 xml:space="preserve">0,06 </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 xml:space="preserve">- </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менее 10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w:t>
            </w:r>
          </w:p>
        </w:tc>
      </w:tr>
      <w:tr w:rsidR="00187F7B" w:rsidRPr="00187F7B" w:rsidTr="00187F7B">
        <w:trPr>
          <w:trHeight w:val="191"/>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proofErr w:type="gramStart"/>
            <w:r w:rsidRPr="00187F7B">
              <w:rPr>
                <w:sz w:val="22"/>
                <w:szCs w:val="22"/>
              </w:rPr>
              <w:t>Ж</w:t>
            </w:r>
            <w:proofErr w:type="gramEnd"/>
            <w:r w:rsidRPr="00187F7B">
              <w:rPr>
                <w:sz w:val="22"/>
                <w:szCs w:val="22"/>
              </w:rPr>
              <w:t>/дорожная ст. Илецк-1, 461500 г. Соль-Илецк</w:t>
            </w:r>
          </w:p>
        </w:tc>
        <w:tc>
          <w:tcPr>
            <w:tcW w:w="1134"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180 т</w:t>
            </w:r>
          </w:p>
        </w:tc>
        <w:tc>
          <w:tcPr>
            <w:tcW w:w="851"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-8</w:t>
            </w:r>
          </w:p>
        </w:tc>
        <w:tc>
          <w:tcPr>
            <w:tcW w:w="709"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10</w:t>
            </w:r>
            <w:r w:rsidRPr="00187F7B">
              <w:rPr>
                <w:sz w:val="22"/>
                <w:szCs w:val="22"/>
                <w:vertAlign w:val="superscript"/>
              </w:rPr>
              <w:t>-7</w:t>
            </w:r>
          </w:p>
        </w:tc>
        <w:tc>
          <w:tcPr>
            <w:tcW w:w="708"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300 м</w:t>
            </w: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0,05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10</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100</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 млн.</w:t>
            </w:r>
          </w:p>
        </w:tc>
      </w:tr>
      <w:tr w:rsidR="00187F7B" w:rsidRPr="00187F7B" w:rsidTr="00187F7B">
        <w:trPr>
          <w:trHeight w:val="114"/>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rPr>
                <w:sz w:val="22"/>
                <w:szCs w:val="22"/>
              </w:rPr>
            </w:pP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«Соль-</w:t>
            </w:r>
            <w:proofErr w:type="spellStart"/>
            <w:r w:rsidRPr="00187F7B">
              <w:rPr>
                <w:sz w:val="22"/>
                <w:szCs w:val="22"/>
              </w:rPr>
              <w:t>Илецкмежрайгаз</w:t>
            </w:r>
            <w:proofErr w:type="spellEnd"/>
            <w:r w:rsidRPr="00187F7B">
              <w:rPr>
                <w:sz w:val="22"/>
                <w:szCs w:val="22"/>
              </w:rPr>
              <w:t>» АГРС,</w:t>
            </w:r>
          </w:p>
          <w:p w:rsidR="00187F7B" w:rsidRPr="00187F7B" w:rsidRDefault="00187F7B" w:rsidP="00187F7B">
            <w:pPr>
              <w:widowControl/>
              <w:autoSpaceDE/>
              <w:autoSpaceDN/>
              <w:adjustRightInd/>
              <w:jc w:val="center"/>
              <w:rPr>
                <w:sz w:val="22"/>
                <w:szCs w:val="22"/>
              </w:rPr>
            </w:pPr>
            <w:r w:rsidRPr="00187F7B">
              <w:rPr>
                <w:sz w:val="22"/>
                <w:szCs w:val="22"/>
              </w:rPr>
              <w:t xml:space="preserve"> г. Соль-Илецк, ул. Комсомольская,2</w:t>
            </w:r>
          </w:p>
        </w:tc>
        <w:tc>
          <w:tcPr>
            <w:tcW w:w="1134"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 xml:space="preserve">Газ </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0.2</w:t>
            </w:r>
          </w:p>
        </w:tc>
        <w:tc>
          <w:tcPr>
            <w:tcW w:w="992"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0.05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8</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0.5 млн.</w:t>
            </w:r>
          </w:p>
        </w:tc>
      </w:tr>
      <w:tr w:rsidR="00187F7B" w:rsidRPr="00187F7B" w:rsidTr="00187F7B">
        <w:trPr>
          <w:trHeight w:val="114"/>
        </w:trPr>
        <w:tc>
          <w:tcPr>
            <w:tcW w:w="993" w:type="dxa"/>
            <w:vMerge/>
          </w:tcPr>
          <w:p w:rsidR="00187F7B" w:rsidRPr="00187F7B" w:rsidRDefault="00187F7B" w:rsidP="00BA140C">
            <w:pPr>
              <w:widowControl/>
              <w:numPr>
                <w:ilvl w:val="0"/>
                <w:numId w:val="40"/>
              </w:numPr>
              <w:autoSpaceDE/>
              <w:autoSpaceDN/>
              <w:adjustRightInd/>
              <w:spacing w:after="200" w:line="276" w:lineRule="auto"/>
              <w:ind w:left="0" w:firstLine="0"/>
              <w:contextualSpacing/>
              <w:jc w:val="center"/>
              <w:rPr>
                <w:sz w:val="22"/>
                <w:szCs w:val="22"/>
              </w:rPr>
            </w:pPr>
          </w:p>
        </w:tc>
        <w:tc>
          <w:tcPr>
            <w:tcW w:w="1417" w:type="dxa"/>
          </w:tcPr>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 xml:space="preserve">Элеватор, ул. </w:t>
            </w:r>
            <w:proofErr w:type="gramStart"/>
            <w:r w:rsidRPr="00187F7B">
              <w:rPr>
                <w:sz w:val="22"/>
                <w:szCs w:val="22"/>
              </w:rPr>
              <w:t>Украинская</w:t>
            </w:r>
            <w:proofErr w:type="gramEnd"/>
            <w:r w:rsidRPr="00187F7B">
              <w:rPr>
                <w:sz w:val="22"/>
                <w:szCs w:val="22"/>
              </w:rPr>
              <w:t>, 2</w:t>
            </w:r>
          </w:p>
        </w:tc>
        <w:tc>
          <w:tcPr>
            <w:tcW w:w="1134"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70 т.</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-4</w:t>
            </w:r>
          </w:p>
        </w:tc>
        <w:tc>
          <w:tcPr>
            <w:tcW w:w="709"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-4</w:t>
            </w:r>
          </w:p>
        </w:tc>
        <w:tc>
          <w:tcPr>
            <w:tcW w:w="708"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0,2</w:t>
            </w:r>
          </w:p>
        </w:tc>
        <w:tc>
          <w:tcPr>
            <w:tcW w:w="992" w:type="dxa"/>
          </w:tcPr>
          <w:p w:rsidR="00187F7B" w:rsidRPr="00187F7B" w:rsidRDefault="00187F7B" w:rsidP="00187F7B">
            <w:pPr>
              <w:widowControl/>
              <w:shd w:val="clear" w:color="auto" w:fill="FFFFFF"/>
              <w:autoSpaceDE/>
              <w:autoSpaceDN/>
              <w:adjustRightInd/>
              <w:rPr>
                <w:sz w:val="22"/>
                <w:szCs w:val="22"/>
              </w:rPr>
            </w:pPr>
            <w:r w:rsidRPr="00187F7B">
              <w:rPr>
                <w:sz w:val="22"/>
                <w:szCs w:val="22"/>
              </w:rPr>
              <w:t xml:space="preserve">           </w:t>
            </w: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0.05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8</w:t>
            </w:r>
          </w:p>
        </w:tc>
        <w:tc>
          <w:tcPr>
            <w:tcW w:w="850"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0.5 млн.</w:t>
            </w:r>
          </w:p>
        </w:tc>
      </w:tr>
      <w:tr w:rsidR="00187F7B" w:rsidRPr="00187F7B" w:rsidTr="00187F7B">
        <w:trPr>
          <w:trHeight w:val="114"/>
        </w:trPr>
        <w:tc>
          <w:tcPr>
            <w:tcW w:w="993" w:type="dxa"/>
          </w:tcPr>
          <w:p w:rsidR="00187F7B" w:rsidRPr="00187F7B" w:rsidRDefault="00187F7B" w:rsidP="00187F7B">
            <w:pPr>
              <w:widowControl/>
              <w:autoSpaceDE/>
              <w:autoSpaceDN/>
              <w:adjustRightInd/>
              <w:rPr>
                <w:sz w:val="22"/>
                <w:szCs w:val="22"/>
              </w:rPr>
            </w:pPr>
            <w:r w:rsidRPr="00187F7B">
              <w:rPr>
                <w:sz w:val="22"/>
                <w:szCs w:val="22"/>
              </w:rPr>
              <w:t xml:space="preserve">Чрезвычайные ситуации на </w:t>
            </w:r>
            <w:proofErr w:type="spellStart"/>
            <w:proofErr w:type="gramStart"/>
            <w:r w:rsidRPr="00187F7B">
              <w:rPr>
                <w:sz w:val="22"/>
                <w:szCs w:val="22"/>
              </w:rPr>
              <w:t>электроэнерге-тических</w:t>
            </w:r>
            <w:proofErr w:type="spellEnd"/>
            <w:proofErr w:type="gramEnd"/>
            <w:r w:rsidRPr="00187F7B">
              <w:rPr>
                <w:sz w:val="22"/>
                <w:szCs w:val="22"/>
              </w:rPr>
              <w:t xml:space="preserve"> объектах и системах связи</w:t>
            </w:r>
          </w:p>
        </w:tc>
        <w:tc>
          <w:tcPr>
            <w:tcW w:w="1417" w:type="dxa"/>
          </w:tcPr>
          <w:p w:rsidR="00187F7B" w:rsidRPr="00187F7B" w:rsidRDefault="00187F7B" w:rsidP="00187F7B">
            <w:pPr>
              <w:widowControl/>
              <w:autoSpaceDE/>
              <w:autoSpaceDN/>
              <w:adjustRightInd/>
              <w:jc w:val="center"/>
              <w:rPr>
                <w:sz w:val="22"/>
                <w:szCs w:val="22"/>
              </w:rPr>
            </w:pPr>
          </w:p>
        </w:tc>
        <w:tc>
          <w:tcPr>
            <w:tcW w:w="1134" w:type="dxa"/>
          </w:tcPr>
          <w:p w:rsidR="00187F7B" w:rsidRPr="00187F7B" w:rsidRDefault="00187F7B" w:rsidP="00187F7B">
            <w:pPr>
              <w:widowControl/>
              <w:autoSpaceDE/>
              <w:autoSpaceDN/>
              <w:adjustRightInd/>
              <w:jc w:val="center"/>
              <w:rPr>
                <w:sz w:val="22"/>
                <w:szCs w:val="22"/>
              </w:rPr>
            </w:pP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-8</w:t>
            </w:r>
          </w:p>
        </w:tc>
        <w:tc>
          <w:tcPr>
            <w:tcW w:w="709"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10</w:t>
            </w:r>
            <w:r w:rsidRPr="00187F7B">
              <w:rPr>
                <w:sz w:val="22"/>
                <w:szCs w:val="22"/>
                <w:vertAlign w:val="superscript"/>
              </w:rPr>
              <w:t>-8</w:t>
            </w:r>
          </w:p>
        </w:tc>
        <w:tc>
          <w:tcPr>
            <w:tcW w:w="708" w:type="dxa"/>
          </w:tcPr>
          <w:p w:rsidR="00187F7B" w:rsidRPr="00187F7B" w:rsidRDefault="00187F7B" w:rsidP="00187F7B">
            <w:pPr>
              <w:widowControl/>
              <w:autoSpaceDE/>
              <w:autoSpaceDN/>
              <w:adjustRightInd/>
              <w:jc w:val="center"/>
              <w:rPr>
                <w:sz w:val="22"/>
                <w:szCs w:val="22"/>
              </w:rPr>
            </w:pPr>
          </w:p>
        </w:tc>
        <w:tc>
          <w:tcPr>
            <w:tcW w:w="992"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2.5</w:t>
            </w:r>
          </w:p>
        </w:tc>
        <w:tc>
          <w:tcPr>
            <w:tcW w:w="851" w:type="dxa"/>
          </w:tcPr>
          <w:p w:rsidR="00187F7B" w:rsidRPr="00187F7B" w:rsidRDefault="00187F7B" w:rsidP="00187F7B">
            <w:pPr>
              <w:widowControl/>
              <w:autoSpaceDE/>
              <w:autoSpaceDN/>
              <w:adjustRightInd/>
              <w:jc w:val="center"/>
              <w:rPr>
                <w:sz w:val="22"/>
                <w:szCs w:val="22"/>
              </w:rPr>
            </w:pPr>
          </w:p>
        </w:tc>
        <w:tc>
          <w:tcPr>
            <w:tcW w:w="851" w:type="dxa"/>
          </w:tcPr>
          <w:p w:rsidR="00187F7B" w:rsidRPr="00187F7B" w:rsidRDefault="00187F7B" w:rsidP="00187F7B">
            <w:pPr>
              <w:widowControl/>
              <w:autoSpaceDE/>
              <w:autoSpaceDN/>
              <w:adjustRightInd/>
              <w:jc w:val="center"/>
              <w:rPr>
                <w:sz w:val="22"/>
                <w:szCs w:val="22"/>
              </w:rPr>
            </w:pPr>
          </w:p>
        </w:tc>
        <w:tc>
          <w:tcPr>
            <w:tcW w:w="850" w:type="dxa"/>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350 тыс.</w:t>
            </w:r>
          </w:p>
        </w:tc>
      </w:tr>
      <w:tr w:rsidR="00187F7B" w:rsidRPr="00187F7B" w:rsidTr="00187F7B">
        <w:trPr>
          <w:trHeight w:val="555"/>
        </w:trPr>
        <w:tc>
          <w:tcPr>
            <w:tcW w:w="993" w:type="dxa"/>
          </w:tcPr>
          <w:p w:rsidR="00187F7B" w:rsidRPr="00187F7B" w:rsidRDefault="00187F7B" w:rsidP="00187F7B">
            <w:pPr>
              <w:widowControl/>
              <w:autoSpaceDE/>
              <w:autoSpaceDN/>
              <w:adjustRightInd/>
              <w:rPr>
                <w:sz w:val="22"/>
                <w:szCs w:val="22"/>
              </w:rPr>
            </w:pPr>
            <w:r w:rsidRPr="00187F7B">
              <w:rPr>
                <w:sz w:val="22"/>
                <w:szCs w:val="22"/>
              </w:rPr>
              <w:lastRenderedPageBreak/>
              <w:t xml:space="preserve">Чрезвычайные  </w:t>
            </w:r>
            <w:proofErr w:type="spellStart"/>
            <w:r w:rsidRPr="00187F7B">
              <w:rPr>
                <w:sz w:val="22"/>
                <w:szCs w:val="22"/>
              </w:rPr>
              <w:t>сиситуации</w:t>
            </w:r>
            <w:proofErr w:type="spellEnd"/>
            <w:r w:rsidRPr="00187F7B">
              <w:rPr>
                <w:sz w:val="22"/>
                <w:szCs w:val="22"/>
              </w:rPr>
              <w:t xml:space="preserve"> на</w:t>
            </w:r>
            <w:r w:rsidRPr="00187F7B">
              <w:rPr>
                <w:spacing w:val="-2"/>
                <w:sz w:val="22"/>
                <w:szCs w:val="22"/>
              </w:rPr>
              <w:t xml:space="preserve"> коммунальных системах </w:t>
            </w:r>
            <w:proofErr w:type="spellStart"/>
            <w:r w:rsidRPr="00187F7B">
              <w:rPr>
                <w:spacing w:val="-2"/>
                <w:sz w:val="22"/>
                <w:szCs w:val="22"/>
              </w:rPr>
              <w:t>жизн</w:t>
            </w:r>
            <w:proofErr w:type="gramStart"/>
            <w:r w:rsidRPr="00187F7B">
              <w:rPr>
                <w:spacing w:val="-2"/>
                <w:sz w:val="22"/>
                <w:szCs w:val="22"/>
              </w:rPr>
              <w:t>е</w:t>
            </w:r>
            <w:proofErr w:type="spellEnd"/>
            <w:r w:rsidRPr="00187F7B">
              <w:rPr>
                <w:spacing w:val="-2"/>
                <w:sz w:val="22"/>
                <w:szCs w:val="22"/>
              </w:rPr>
              <w:t>-</w:t>
            </w:r>
            <w:proofErr w:type="gramEnd"/>
            <w:r w:rsidRPr="00187F7B">
              <w:rPr>
                <w:spacing w:val="-2"/>
                <w:sz w:val="22"/>
                <w:szCs w:val="22"/>
              </w:rPr>
              <w:t xml:space="preserve"> обеспечения</w:t>
            </w:r>
          </w:p>
        </w:tc>
        <w:tc>
          <w:tcPr>
            <w:tcW w:w="1417" w:type="dxa"/>
          </w:tcPr>
          <w:p w:rsidR="00187F7B" w:rsidRPr="00187F7B" w:rsidRDefault="00187F7B" w:rsidP="00187F7B">
            <w:pPr>
              <w:widowControl/>
              <w:shd w:val="clear" w:color="auto" w:fill="FFFFFF"/>
              <w:autoSpaceDE/>
              <w:autoSpaceDN/>
              <w:adjustRightInd/>
              <w:rPr>
                <w:spacing w:val="2"/>
                <w:sz w:val="22"/>
                <w:szCs w:val="22"/>
              </w:rPr>
            </w:pPr>
          </w:p>
          <w:p w:rsidR="00187F7B" w:rsidRPr="00187F7B" w:rsidRDefault="00187F7B" w:rsidP="00187F7B">
            <w:pPr>
              <w:widowControl/>
              <w:shd w:val="clear" w:color="auto" w:fill="FFFFFF"/>
              <w:autoSpaceDE/>
              <w:autoSpaceDN/>
              <w:adjustRightInd/>
              <w:jc w:val="center"/>
              <w:rPr>
                <w:spacing w:val="2"/>
                <w:sz w:val="22"/>
                <w:szCs w:val="22"/>
              </w:rPr>
            </w:pPr>
            <w:r w:rsidRPr="00187F7B">
              <w:rPr>
                <w:spacing w:val="2"/>
                <w:sz w:val="22"/>
                <w:szCs w:val="22"/>
              </w:rPr>
              <w:t>ММПП ЖКХ,</w:t>
            </w:r>
          </w:p>
          <w:p w:rsidR="00187F7B" w:rsidRPr="00187F7B" w:rsidRDefault="00187F7B" w:rsidP="00187F7B">
            <w:pPr>
              <w:widowControl/>
              <w:shd w:val="clear" w:color="auto" w:fill="FFFFFF"/>
              <w:autoSpaceDE/>
              <w:autoSpaceDN/>
              <w:adjustRightInd/>
              <w:jc w:val="center"/>
              <w:rPr>
                <w:sz w:val="22"/>
                <w:szCs w:val="22"/>
              </w:rPr>
            </w:pPr>
            <w:r w:rsidRPr="00187F7B">
              <w:rPr>
                <w:spacing w:val="2"/>
                <w:sz w:val="22"/>
                <w:szCs w:val="22"/>
              </w:rPr>
              <w:t>г. Соль-Илецк</w:t>
            </w:r>
          </w:p>
        </w:tc>
        <w:tc>
          <w:tcPr>
            <w:tcW w:w="1134" w:type="dxa"/>
          </w:tcPr>
          <w:p w:rsidR="00187F7B" w:rsidRPr="00187F7B" w:rsidRDefault="00187F7B" w:rsidP="00187F7B">
            <w:pPr>
              <w:widowControl/>
              <w:shd w:val="clear" w:color="auto" w:fill="FFFFFF"/>
              <w:autoSpaceDE/>
              <w:autoSpaceDN/>
              <w:adjustRightInd/>
              <w:rPr>
                <w:sz w:val="22"/>
                <w:szCs w:val="22"/>
              </w:rPr>
            </w:pPr>
          </w:p>
          <w:p w:rsidR="00187F7B" w:rsidRPr="00187F7B" w:rsidRDefault="00187F7B" w:rsidP="00187F7B">
            <w:pPr>
              <w:widowControl/>
              <w:shd w:val="clear" w:color="auto" w:fill="FFFFFF"/>
              <w:autoSpaceDE/>
              <w:autoSpaceDN/>
              <w:adjustRightInd/>
              <w:rPr>
                <w:sz w:val="22"/>
                <w:szCs w:val="22"/>
              </w:rPr>
            </w:pPr>
            <w:r w:rsidRPr="00187F7B">
              <w:rPr>
                <w:sz w:val="22"/>
                <w:szCs w:val="22"/>
              </w:rPr>
              <w:t>Природный</w:t>
            </w:r>
          </w:p>
        </w:tc>
        <w:tc>
          <w:tcPr>
            <w:tcW w:w="851" w:type="dxa"/>
          </w:tcPr>
          <w:p w:rsidR="00187F7B" w:rsidRPr="00187F7B" w:rsidRDefault="00187F7B" w:rsidP="00187F7B">
            <w:pPr>
              <w:widowControl/>
              <w:shd w:val="clear" w:color="auto" w:fill="FFFFFF"/>
              <w:autoSpaceDE/>
              <w:autoSpaceDN/>
              <w:adjustRightInd/>
              <w:rPr>
                <w:bCs/>
                <w:sz w:val="22"/>
                <w:szCs w:val="22"/>
              </w:rPr>
            </w:pPr>
            <w:r w:rsidRPr="00187F7B">
              <w:rPr>
                <w:bCs/>
                <w:sz w:val="22"/>
                <w:szCs w:val="22"/>
              </w:rPr>
              <w:t xml:space="preserve">        </w:t>
            </w: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bCs/>
                <w:sz w:val="22"/>
                <w:szCs w:val="22"/>
              </w:rPr>
              <w:t>10</w:t>
            </w:r>
            <w:r w:rsidRPr="00187F7B">
              <w:rPr>
                <w:b/>
                <w:bCs/>
                <w:sz w:val="22"/>
                <w:szCs w:val="22"/>
                <w:vertAlign w:val="superscript"/>
              </w:rPr>
              <w:t>-7</w:t>
            </w:r>
          </w:p>
        </w:tc>
        <w:tc>
          <w:tcPr>
            <w:tcW w:w="709" w:type="dxa"/>
          </w:tcPr>
          <w:p w:rsidR="00187F7B" w:rsidRPr="00187F7B" w:rsidRDefault="00187F7B" w:rsidP="00187F7B">
            <w:pPr>
              <w:widowControl/>
              <w:shd w:val="clear" w:color="auto" w:fill="FFFFFF"/>
              <w:autoSpaceDE/>
              <w:autoSpaceDN/>
              <w:adjustRightInd/>
              <w:jc w:val="center"/>
              <w:rPr>
                <w:bCs/>
                <w:sz w:val="22"/>
                <w:szCs w:val="22"/>
              </w:rPr>
            </w:pPr>
          </w:p>
          <w:p w:rsidR="00187F7B" w:rsidRPr="00187F7B" w:rsidRDefault="00187F7B" w:rsidP="00187F7B">
            <w:pPr>
              <w:widowControl/>
              <w:shd w:val="clear" w:color="auto" w:fill="FFFFFF"/>
              <w:autoSpaceDE/>
              <w:autoSpaceDN/>
              <w:adjustRightInd/>
              <w:jc w:val="center"/>
              <w:rPr>
                <w:sz w:val="22"/>
                <w:szCs w:val="22"/>
                <w:vertAlign w:val="superscript"/>
              </w:rPr>
            </w:pPr>
            <w:r w:rsidRPr="00187F7B">
              <w:rPr>
                <w:bCs/>
                <w:sz w:val="22"/>
                <w:szCs w:val="22"/>
              </w:rPr>
              <w:t>10</w:t>
            </w:r>
            <w:r w:rsidRPr="00187F7B">
              <w:rPr>
                <w:bCs/>
                <w:sz w:val="22"/>
                <w:szCs w:val="22"/>
                <w:vertAlign w:val="superscript"/>
              </w:rPr>
              <w:t>-7</w:t>
            </w:r>
          </w:p>
        </w:tc>
        <w:tc>
          <w:tcPr>
            <w:tcW w:w="708"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до 150 м.</w:t>
            </w:r>
          </w:p>
        </w:tc>
        <w:tc>
          <w:tcPr>
            <w:tcW w:w="992"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1.5</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2</w:t>
            </w:r>
          </w:p>
        </w:tc>
        <w:tc>
          <w:tcPr>
            <w:tcW w:w="851" w:type="dxa"/>
          </w:tcPr>
          <w:p w:rsidR="00187F7B" w:rsidRPr="00187F7B" w:rsidRDefault="00187F7B" w:rsidP="00187F7B">
            <w:pPr>
              <w:widowControl/>
              <w:shd w:val="clear" w:color="auto" w:fill="FFFFFF"/>
              <w:autoSpaceDE/>
              <w:autoSpaceDN/>
              <w:adjustRightInd/>
              <w:jc w:val="center"/>
              <w:rPr>
                <w:sz w:val="22"/>
                <w:szCs w:val="22"/>
              </w:rPr>
            </w:pPr>
          </w:p>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5</w:t>
            </w:r>
          </w:p>
        </w:tc>
        <w:tc>
          <w:tcPr>
            <w:tcW w:w="850" w:type="dxa"/>
          </w:tcPr>
          <w:p w:rsidR="00187F7B" w:rsidRPr="00187F7B" w:rsidRDefault="00187F7B" w:rsidP="00187F7B">
            <w:pPr>
              <w:widowControl/>
              <w:autoSpaceDE/>
              <w:autoSpaceDN/>
              <w:adjustRightInd/>
              <w:jc w:val="center"/>
              <w:rPr>
                <w:sz w:val="22"/>
                <w:szCs w:val="22"/>
              </w:rPr>
            </w:pPr>
          </w:p>
          <w:p w:rsidR="00187F7B" w:rsidRPr="00187F7B" w:rsidRDefault="00187F7B" w:rsidP="00187F7B">
            <w:pPr>
              <w:widowControl/>
              <w:autoSpaceDE/>
              <w:autoSpaceDN/>
              <w:adjustRightInd/>
              <w:jc w:val="center"/>
              <w:rPr>
                <w:sz w:val="22"/>
                <w:szCs w:val="22"/>
              </w:rPr>
            </w:pPr>
            <w:r w:rsidRPr="00187F7B">
              <w:rPr>
                <w:sz w:val="22"/>
                <w:szCs w:val="22"/>
              </w:rPr>
              <w:t>до 2,5 млн.</w:t>
            </w:r>
          </w:p>
        </w:tc>
      </w:tr>
      <w:tr w:rsidR="00187F7B" w:rsidRPr="00187F7B" w:rsidTr="00187F7B">
        <w:trPr>
          <w:trHeight w:val="270"/>
        </w:trPr>
        <w:tc>
          <w:tcPr>
            <w:tcW w:w="993" w:type="dxa"/>
          </w:tcPr>
          <w:p w:rsidR="00187F7B" w:rsidRPr="00187F7B" w:rsidRDefault="00187F7B" w:rsidP="00187F7B">
            <w:pPr>
              <w:widowControl/>
              <w:autoSpaceDE/>
              <w:autoSpaceDN/>
              <w:adjustRightInd/>
              <w:rPr>
                <w:sz w:val="22"/>
                <w:szCs w:val="22"/>
              </w:rPr>
            </w:pPr>
            <w:r w:rsidRPr="00187F7B">
              <w:rPr>
                <w:sz w:val="22"/>
                <w:szCs w:val="22"/>
              </w:rPr>
              <w:t xml:space="preserve">Чрезвычайные ситуации на </w:t>
            </w:r>
            <w:proofErr w:type="spellStart"/>
            <w:proofErr w:type="gramStart"/>
            <w:r w:rsidRPr="00187F7B">
              <w:rPr>
                <w:sz w:val="22"/>
                <w:szCs w:val="22"/>
              </w:rPr>
              <w:t>гидротехничес</w:t>
            </w:r>
            <w:proofErr w:type="spellEnd"/>
            <w:r w:rsidRPr="00187F7B">
              <w:rPr>
                <w:sz w:val="22"/>
                <w:szCs w:val="22"/>
              </w:rPr>
              <w:t>-ких</w:t>
            </w:r>
            <w:proofErr w:type="gramEnd"/>
            <w:r w:rsidRPr="00187F7B">
              <w:rPr>
                <w:sz w:val="22"/>
                <w:szCs w:val="22"/>
              </w:rPr>
              <w:t xml:space="preserve"> сооружениях</w:t>
            </w:r>
          </w:p>
        </w:tc>
        <w:tc>
          <w:tcPr>
            <w:tcW w:w="1417"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1134"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709"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708"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992"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0" w:type="dxa"/>
          </w:tcPr>
          <w:p w:rsidR="00187F7B" w:rsidRPr="00187F7B" w:rsidRDefault="00187F7B" w:rsidP="00187F7B">
            <w:pPr>
              <w:widowControl/>
              <w:autoSpaceDE/>
              <w:autoSpaceDN/>
              <w:adjustRightInd/>
              <w:jc w:val="center"/>
              <w:rPr>
                <w:sz w:val="22"/>
                <w:szCs w:val="22"/>
              </w:rPr>
            </w:pPr>
            <w:r w:rsidRPr="00187F7B">
              <w:rPr>
                <w:sz w:val="22"/>
                <w:szCs w:val="22"/>
              </w:rPr>
              <w:t>-</w:t>
            </w:r>
          </w:p>
        </w:tc>
      </w:tr>
      <w:tr w:rsidR="00187F7B" w:rsidRPr="00187F7B" w:rsidTr="00187F7B">
        <w:trPr>
          <w:trHeight w:val="206"/>
        </w:trPr>
        <w:tc>
          <w:tcPr>
            <w:tcW w:w="993" w:type="dxa"/>
          </w:tcPr>
          <w:p w:rsidR="00187F7B" w:rsidRPr="00187F7B" w:rsidRDefault="00187F7B" w:rsidP="00187F7B">
            <w:pPr>
              <w:widowControl/>
              <w:autoSpaceDE/>
              <w:autoSpaceDN/>
              <w:adjustRightInd/>
              <w:rPr>
                <w:sz w:val="22"/>
                <w:szCs w:val="22"/>
              </w:rPr>
            </w:pPr>
            <w:r w:rsidRPr="00187F7B">
              <w:rPr>
                <w:sz w:val="22"/>
                <w:szCs w:val="22"/>
              </w:rPr>
              <w:t xml:space="preserve">Чрезвычайные ситуации на </w:t>
            </w:r>
            <w:r w:rsidRPr="00187F7B">
              <w:rPr>
                <w:spacing w:val="-5"/>
                <w:sz w:val="22"/>
                <w:szCs w:val="22"/>
              </w:rPr>
              <w:t>транспорте</w:t>
            </w:r>
          </w:p>
        </w:tc>
        <w:tc>
          <w:tcPr>
            <w:tcW w:w="1417" w:type="dxa"/>
          </w:tcPr>
          <w:p w:rsidR="00187F7B" w:rsidRPr="00187F7B" w:rsidRDefault="00187F7B" w:rsidP="00187F7B">
            <w:pPr>
              <w:widowControl/>
              <w:shd w:val="clear" w:color="auto" w:fill="FFFFFF"/>
              <w:autoSpaceDE/>
              <w:autoSpaceDN/>
              <w:adjustRightInd/>
              <w:jc w:val="center"/>
              <w:rPr>
                <w:sz w:val="22"/>
                <w:szCs w:val="22"/>
              </w:rPr>
            </w:pPr>
            <w:r w:rsidRPr="00187F7B">
              <w:rPr>
                <w:sz w:val="22"/>
                <w:szCs w:val="22"/>
              </w:rPr>
              <w:t>Соль-Илецк</w:t>
            </w:r>
          </w:p>
        </w:tc>
        <w:tc>
          <w:tcPr>
            <w:tcW w:w="1134" w:type="dxa"/>
          </w:tcPr>
          <w:p w:rsidR="00187F7B" w:rsidRPr="00187F7B" w:rsidRDefault="00187F7B" w:rsidP="00187F7B">
            <w:pPr>
              <w:widowControl/>
              <w:shd w:val="clear" w:color="auto" w:fill="FFFFFF"/>
              <w:autoSpaceDE/>
              <w:autoSpaceDN/>
              <w:adjustRightInd/>
              <w:rPr>
                <w:sz w:val="22"/>
                <w:szCs w:val="22"/>
              </w:rPr>
            </w:pPr>
            <w:r w:rsidRPr="00187F7B">
              <w:rPr>
                <w:sz w:val="22"/>
                <w:szCs w:val="22"/>
              </w:rPr>
              <w:t>Автодороги</w:t>
            </w:r>
          </w:p>
        </w:tc>
        <w:tc>
          <w:tcPr>
            <w:tcW w:w="851" w:type="dxa"/>
          </w:tcPr>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-7</w:t>
            </w:r>
          </w:p>
        </w:tc>
        <w:tc>
          <w:tcPr>
            <w:tcW w:w="709" w:type="dxa"/>
          </w:tcPr>
          <w:p w:rsidR="00187F7B" w:rsidRPr="00187F7B" w:rsidRDefault="00187F7B" w:rsidP="00187F7B">
            <w:pPr>
              <w:widowControl/>
              <w:shd w:val="clear" w:color="auto" w:fill="FFFFFF"/>
              <w:autoSpaceDE/>
              <w:autoSpaceDN/>
              <w:adjustRightInd/>
              <w:jc w:val="center"/>
              <w:rPr>
                <w:sz w:val="22"/>
                <w:szCs w:val="22"/>
                <w:vertAlign w:val="superscript"/>
              </w:rPr>
            </w:pPr>
            <w:r w:rsidRPr="00187F7B">
              <w:rPr>
                <w:sz w:val="22"/>
                <w:szCs w:val="22"/>
              </w:rPr>
              <w:t>10</w:t>
            </w:r>
            <w:r w:rsidRPr="00187F7B">
              <w:rPr>
                <w:sz w:val="22"/>
                <w:szCs w:val="22"/>
                <w:vertAlign w:val="superscript"/>
              </w:rPr>
              <w:t>-7</w:t>
            </w:r>
          </w:p>
        </w:tc>
        <w:tc>
          <w:tcPr>
            <w:tcW w:w="708"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992"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1" w:type="dxa"/>
          </w:tcPr>
          <w:p w:rsidR="00187F7B" w:rsidRPr="00187F7B" w:rsidRDefault="00187F7B" w:rsidP="00187F7B">
            <w:pPr>
              <w:widowControl/>
              <w:autoSpaceDE/>
              <w:autoSpaceDN/>
              <w:adjustRightInd/>
              <w:jc w:val="center"/>
              <w:rPr>
                <w:sz w:val="22"/>
                <w:szCs w:val="22"/>
              </w:rPr>
            </w:pPr>
            <w:r w:rsidRPr="00187F7B">
              <w:rPr>
                <w:sz w:val="22"/>
                <w:szCs w:val="22"/>
              </w:rPr>
              <w:t>-</w:t>
            </w:r>
          </w:p>
        </w:tc>
        <w:tc>
          <w:tcPr>
            <w:tcW w:w="850" w:type="dxa"/>
          </w:tcPr>
          <w:p w:rsidR="00187F7B" w:rsidRPr="00187F7B" w:rsidRDefault="00187F7B" w:rsidP="00187F7B">
            <w:pPr>
              <w:widowControl/>
              <w:autoSpaceDE/>
              <w:autoSpaceDN/>
              <w:adjustRightInd/>
              <w:jc w:val="center"/>
              <w:rPr>
                <w:sz w:val="22"/>
                <w:szCs w:val="22"/>
              </w:rPr>
            </w:pPr>
            <w:r w:rsidRPr="00187F7B">
              <w:rPr>
                <w:sz w:val="22"/>
                <w:szCs w:val="22"/>
              </w:rPr>
              <w:t>-</w:t>
            </w:r>
          </w:p>
        </w:tc>
      </w:tr>
    </w:tbl>
    <w:p w:rsidR="00187F7B" w:rsidRPr="00187F7B" w:rsidRDefault="00187F7B" w:rsidP="00187F7B">
      <w:pPr>
        <w:widowControl/>
        <w:autoSpaceDE/>
        <w:autoSpaceDN/>
        <w:adjustRightInd/>
        <w:ind w:firstLine="709"/>
        <w:jc w:val="both"/>
        <w:rPr>
          <w:rFonts w:ascii="Calibri" w:hAnsi="Calibri"/>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Аварии на коммунальных системах жизнеобеспечения:</w:t>
      </w:r>
    </w:p>
    <w:p w:rsidR="00187F7B" w:rsidRPr="00187F7B" w:rsidRDefault="00187F7B" w:rsidP="00BA140C">
      <w:pPr>
        <w:widowControl/>
        <w:numPr>
          <w:ilvl w:val="0"/>
          <w:numId w:val="24"/>
        </w:numPr>
        <w:autoSpaceDE/>
        <w:autoSpaceDN/>
        <w:adjustRightInd/>
        <w:spacing w:after="200" w:line="276" w:lineRule="auto"/>
        <w:ind w:left="0" w:firstLine="709"/>
        <w:contextualSpacing/>
        <w:jc w:val="both"/>
        <w:rPr>
          <w:sz w:val="28"/>
          <w:szCs w:val="28"/>
        </w:rPr>
      </w:pPr>
      <w:r w:rsidRPr="00187F7B">
        <w:rPr>
          <w:i/>
          <w:iCs/>
          <w:sz w:val="28"/>
          <w:szCs w:val="28"/>
          <w:u w:val="single"/>
        </w:rPr>
        <w:t>Водоснабжение.</w:t>
      </w:r>
      <w:r w:rsidRPr="00187F7B">
        <w:rPr>
          <w:sz w:val="28"/>
          <w:szCs w:val="28"/>
        </w:rPr>
        <w:t xml:space="preserve"> Наиболее часты аварии на разводящих сетях, насосных станциях, напорных башнях. Водозаборы, очистные сооружения, резервуары с чистой водой повреждаются реже. Аварии в системах водоснабжения населения питьевой водой приводят к недопустимому повышению загрязняющих веществ, что приводит к дефициту подаваемой воды (особенно в летний период), а также может привести к отключению водоснабжения  - до 2-х суток. </w:t>
      </w:r>
    </w:p>
    <w:p w:rsidR="00187F7B" w:rsidRPr="00187F7B" w:rsidRDefault="00187F7B" w:rsidP="00BA140C">
      <w:pPr>
        <w:widowControl/>
        <w:numPr>
          <w:ilvl w:val="0"/>
          <w:numId w:val="24"/>
        </w:numPr>
        <w:autoSpaceDE/>
        <w:autoSpaceDN/>
        <w:adjustRightInd/>
        <w:spacing w:after="200" w:line="276" w:lineRule="auto"/>
        <w:ind w:left="0" w:firstLine="709"/>
        <w:contextualSpacing/>
        <w:jc w:val="both"/>
        <w:rPr>
          <w:sz w:val="28"/>
          <w:szCs w:val="28"/>
        </w:rPr>
      </w:pPr>
      <w:r w:rsidRPr="00187F7B">
        <w:rPr>
          <w:i/>
          <w:iCs/>
          <w:sz w:val="28"/>
          <w:szCs w:val="28"/>
          <w:u w:val="single"/>
        </w:rPr>
        <w:t>Канализация.</w:t>
      </w:r>
      <w:r w:rsidRPr="00187F7B">
        <w:rPr>
          <w:sz w:val="28"/>
          <w:szCs w:val="28"/>
        </w:rPr>
        <w:t xml:space="preserve"> Чаще всего аварии происходят на коллекторах, канализационных сетях. При их разрушении фекальные воды попадают в водопровод, что приводит к различным инфекционным и другим заболеваниям. А если авария на станции перекачки? Тогда происходит переполнение резервуара сточной жидкостью, подъем ее уровня и излив наружу. Аварии на канализационных сетях влекут тяжелые последствия по загрязнению многих компонентов окружающей среды с угрозой здоровью населения и близлежащих территорий.</w:t>
      </w:r>
    </w:p>
    <w:p w:rsidR="00187F7B" w:rsidRPr="00187F7B" w:rsidRDefault="00187F7B" w:rsidP="00BA140C">
      <w:pPr>
        <w:widowControl/>
        <w:numPr>
          <w:ilvl w:val="0"/>
          <w:numId w:val="24"/>
        </w:numPr>
        <w:autoSpaceDE/>
        <w:autoSpaceDN/>
        <w:adjustRightInd/>
        <w:spacing w:after="200" w:line="276" w:lineRule="auto"/>
        <w:ind w:left="0" w:firstLine="709"/>
        <w:contextualSpacing/>
        <w:jc w:val="both"/>
        <w:rPr>
          <w:sz w:val="22"/>
          <w:szCs w:val="22"/>
        </w:rPr>
      </w:pPr>
      <w:r w:rsidRPr="00187F7B">
        <w:rPr>
          <w:i/>
          <w:iCs/>
          <w:sz w:val="28"/>
          <w:szCs w:val="28"/>
          <w:u w:val="single"/>
        </w:rPr>
        <w:t>Газоснабжение.</w:t>
      </w:r>
      <w:r w:rsidRPr="00187F7B">
        <w:rPr>
          <w:sz w:val="28"/>
          <w:szCs w:val="28"/>
        </w:rPr>
        <w:t xml:space="preserve"> Особую опасность на сегодня представляют разрушения и разрывы на газопроводах, в разводящих сетях жилых домов и промышленных предприятий. Аварии на компрессорных и газорегуляторных станциях, газгольдерах, хотя и происходят, но реже. Аварии на газопроводах </w:t>
      </w:r>
      <w:r w:rsidRPr="00187F7B">
        <w:rPr>
          <w:sz w:val="28"/>
          <w:szCs w:val="28"/>
        </w:rPr>
        <w:lastRenderedPageBreak/>
        <w:t xml:space="preserve">могут привести к взрывопожарной обстановке </w:t>
      </w:r>
      <w:proofErr w:type="gramStart"/>
      <w:r w:rsidRPr="00187F7B">
        <w:rPr>
          <w:sz w:val="28"/>
          <w:szCs w:val="28"/>
        </w:rPr>
        <w:t>влекущее</w:t>
      </w:r>
      <w:proofErr w:type="gramEnd"/>
      <w:r w:rsidRPr="00187F7B">
        <w:rPr>
          <w:sz w:val="28"/>
          <w:szCs w:val="28"/>
        </w:rPr>
        <w:t xml:space="preserve"> за собой тяжелые последствия окружающей среде, порче имущества, гибели персонала и  массовому отравлению людей.</w:t>
      </w:r>
    </w:p>
    <w:p w:rsidR="00187F7B" w:rsidRPr="00187F7B" w:rsidRDefault="00187F7B" w:rsidP="00BA140C">
      <w:pPr>
        <w:widowControl/>
        <w:numPr>
          <w:ilvl w:val="0"/>
          <w:numId w:val="24"/>
        </w:numPr>
        <w:autoSpaceDE/>
        <w:autoSpaceDN/>
        <w:adjustRightInd/>
        <w:spacing w:after="200" w:line="276" w:lineRule="auto"/>
        <w:ind w:left="0" w:firstLine="709"/>
        <w:contextualSpacing/>
        <w:jc w:val="both"/>
        <w:rPr>
          <w:sz w:val="28"/>
          <w:szCs w:val="28"/>
        </w:rPr>
      </w:pPr>
      <w:r w:rsidRPr="00187F7B">
        <w:rPr>
          <w:i/>
          <w:iCs/>
          <w:sz w:val="28"/>
          <w:szCs w:val="28"/>
          <w:u w:val="single"/>
        </w:rPr>
        <w:t>Электроснабжение</w:t>
      </w:r>
      <w:r w:rsidRPr="00187F7B">
        <w:rPr>
          <w:sz w:val="28"/>
          <w:szCs w:val="28"/>
        </w:rPr>
        <w:t>. Почти при всех стихийных бедствия</w:t>
      </w:r>
      <w:proofErr w:type="gramStart"/>
      <w:r w:rsidRPr="00187F7B">
        <w:rPr>
          <w:sz w:val="28"/>
          <w:szCs w:val="28"/>
        </w:rPr>
        <w:t>х-</w:t>
      </w:r>
      <w:proofErr w:type="gramEnd"/>
      <w:r w:rsidRPr="00187F7B">
        <w:rPr>
          <w:sz w:val="28"/>
          <w:szCs w:val="28"/>
        </w:rPr>
        <w:t xml:space="preserve"> землетрясениях, наводнениях, оползнях, селях, снежных лавинах, ураганах, бурях, смерчах - страдают воздушные линии электропередачи, реже здания и сооружения трансформаторных станций и распределительных пунктов. При обрыве проводов почти всегда происходят короткие замыкания, а они, в свою очередь, приводят к пожарам. Отсутствие электроснабжения создает массу неприятностей. Аварии на энергетических сетях могут привести к отключению подачи электроэнергии потребителям на срок до 3 суток. К особенно тяжелым последствиям приводят аварии в зимнее время года. Обрыв воздушных линий электропередач (при гололеде, налипании мокрого снега, урагане) может привести к обрыву воздушных линий электропередач и  не обесточиванию потребителей сроком до 5 суток.</w:t>
      </w:r>
      <w:r w:rsidRPr="00187F7B">
        <w:rPr>
          <w:b/>
          <w:bCs/>
          <w:sz w:val="28"/>
          <w:szCs w:val="28"/>
        </w:rPr>
        <w:t xml:space="preserve"> </w:t>
      </w:r>
    </w:p>
    <w:p w:rsidR="00187F7B" w:rsidRPr="00187F7B" w:rsidRDefault="00187F7B" w:rsidP="00BA140C">
      <w:pPr>
        <w:widowControl/>
        <w:numPr>
          <w:ilvl w:val="0"/>
          <w:numId w:val="24"/>
        </w:numPr>
        <w:autoSpaceDE/>
        <w:autoSpaceDN/>
        <w:adjustRightInd/>
        <w:spacing w:after="200" w:line="276" w:lineRule="auto"/>
        <w:ind w:left="0" w:firstLine="709"/>
        <w:contextualSpacing/>
        <w:jc w:val="both"/>
        <w:rPr>
          <w:rFonts w:ascii="Calibri" w:hAnsi="Calibri"/>
          <w:sz w:val="28"/>
          <w:szCs w:val="28"/>
        </w:rPr>
      </w:pPr>
      <w:r w:rsidRPr="00187F7B">
        <w:rPr>
          <w:i/>
          <w:iCs/>
          <w:sz w:val="28"/>
          <w:szCs w:val="28"/>
          <w:u w:val="single"/>
        </w:rPr>
        <w:t>Теплоснабжение.</w:t>
      </w:r>
      <w:r w:rsidRPr="00187F7B">
        <w:rPr>
          <w:sz w:val="28"/>
          <w:szCs w:val="28"/>
        </w:rPr>
        <w:t xml:space="preserve"> Как показывает опыт двух прошедших зим, аварии на теплотрассах, в котельных, на ТЭЦ и разводящих сетях стали настоящим бичом, головной болью многих руководителей. Прорыв любой теплотрассы - большая беда, случается она, как правило, в самые морозные дни, когда увеличиваются давление и температура воды. В холодное время года аварии на тепловых сетях могут привести к отключению подачи тепла в домах продолжительностью до 3 суток.</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С целью обеспечения экологической безопасности городской среды и </w:t>
      </w:r>
      <w:proofErr w:type="gramStart"/>
      <w:r w:rsidRPr="00187F7B">
        <w:rPr>
          <w:sz w:val="28"/>
          <w:szCs w:val="28"/>
        </w:rPr>
        <w:t>создания</w:t>
      </w:r>
      <w:proofErr w:type="gramEnd"/>
      <w:r w:rsidRPr="00187F7B">
        <w:rPr>
          <w:sz w:val="28"/>
          <w:szCs w:val="28"/>
        </w:rPr>
        <w:t xml:space="preserve"> благоприятных </w:t>
      </w:r>
      <w:proofErr w:type="spellStart"/>
      <w:r w:rsidRPr="00187F7B">
        <w:rPr>
          <w:sz w:val="28"/>
          <w:szCs w:val="28"/>
        </w:rPr>
        <w:t>санитарно</w:t>
      </w:r>
      <w:proofErr w:type="spellEnd"/>
      <w:r w:rsidRPr="00187F7B">
        <w:rPr>
          <w:sz w:val="28"/>
          <w:szCs w:val="28"/>
        </w:rPr>
        <w:t xml:space="preserve"> – эпидемиологических условий проживания, в генеральном плане МО Соль-Илецк определены зоны как природного, так и техногенного происхождения, для которых должны быть разработаны особые регламенты по их функциональному использованию. </w:t>
      </w:r>
    </w:p>
    <w:p w:rsidR="00187F7B" w:rsidRPr="00187F7B" w:rsidRDefault="00187F7B" w:rsidP="00187F7B">
      <w:pPr>
        <w:widowControl/>
        <w:tabs>
          <w:tab w:val="left" w:pos="1104"/>
        </w:tabs>
        <w:autoSpaceDE/>
        <w:autoSpaceDN/>
        <w:adjustRightInd/>
        <w:ind w:firstLine="709"/>
        <w:jc w:val="both"/>
        <w:rPr>
          <w:sz w:val="28"/>
          <w:szCs w:val="28"/>
        </w:rPr>
      </w:pPr>
    </w:p>
    <w:p w:rsidR="00187F7B" w:rsidRPr="00187F7B" w:rsidRDefault="00187F7B" w:rsidP="00187F7B">
      <w:pPr>
        <w:ind w:firstLine="709"/>
        <w:jc w:val="both"/>
        <w:rPr>
          <w:b/>
          <w:sz w:val="28"/>
          <w:szCs w:val="28"/>
          <w:u w:val="single"/>
        </w:rPr>
      </w:pPr>
      <w:r w:rsidRPr="00187F7B">
        <w:rPr>
          <w:b/>
          <w:spacing w:val="2"/>
          <w:sz w:val="28"/>
          <w:szCs w:val="28"/>
          <w:u w:val="single"/>
        </w:rPr>
        <w:t>ММПП ЖКХ</w:t>
      </w:r>
    </w:p>
    <w:p w:rsidR="00187F7B" w:rsidRPr="00187F7B" w:rsidRDefault="00DB695B" w:rsidP="00187F7B">
      <w:pPr>
        <w:widowControl/>
        <w:autoSpaceDE/>
        <w:autoSpaceDN/>
        <w:adjustRightInd/>
        <w:ind w:firstLine="709"/>
        <w:jc w:val="both"/>
        <w:rPr>
          <w:sz w:val="28"/>
          <w:szCs w:val="28"/>
        </w:rPr>
      </w:pPr>
      <w:r>
        <w:rPr>
          <w:sz w:val="28"/>
          <w:szCs w:val="28"/>
        </w:rPr>
        <w:t xml:space="preserve">Муниципальное </w:t>
      </w:r>
      <w:r w:rsidRPr="00B635F1">
        <w:rPr>
          <w:sz w:val="28"/>
          <w:szCs w:val="28"/>
        </w:rPr>
        <w:t>многоотраслевое производственное предприятие</w:t>
      </w:r>
      <w:r w:rsidR="00187F7B" w:rsidRPr="00187F7B">
        <w:rPr>
          <w:sz w:val="28"/>
          <w:szCs w:val="28"/>
        </w:rPr>
        <w:t xml:space="preserve"> </w:t>
      </w:r>
      <w:proofErr w:type="spellStart"/>
      <w:r w:rsidR="00187F7B" w:rsidRPr="00187F7B">
        <w:rPr>
          <w:sz w:val="28"/>
          <w:szCs w:val="28"/>
        </w:rPr>
        <w:t>жилищно</w:t>
      </w:r>
      <w:proofErr w:type="spellEnd"/>
      <w:r w:rsidR="00187F7B" w:rsidRPr="00187F7B">
        <w:rPr>
          <w:sz w:val="28"/>
          <w:szCs w:val="28"/>
        </w:rPr>
        <w:t xml:space="preserve"> – коммунального хозяйства (Соль – </w:t>
      </w:r>
      <w:proofErr w:type="spellStart"/>
      <w:r w:rsidR="00187F7B" w:rsidRPr="00187F7B">
        <w:rPr>
          <w:sz w:val="28"/>
          <w:szCs w:val="28"/>
        </w:rPr>
        <w:t>Илецкое</w:t>
      </w:r>
      <w:proofErr w:type="spellEnd"/>
      <w:r w:rsidR="00187F7B" w:rsidRPr="00187F7B">
        <w:rPr>
          <w:sz w:val="28"/>
          <w:szCs w:val="28"/>
        </w:rPr>
        <w:t xml:space="preserve"> ММППЖКХ), Оренбургская область, г. Соль – Илецк, ул. Московская, 1.</w:t>
      </w:r>
    </w:p>
    <w:p w:rsidR="00187F7B" w:rsidRPr="00187F7B" w:rsidRDefault="00187F7B" w:rsidP="00187F7B">
      <w:pPr>
        <w:widowControl/>
        <w:autoSpaceDE/>
        <w:autoSpaceDN/>
        <w:adjustRightInd/>
        <w:ind w:firstLine="709"/>
        <w:jc w:val="both"/>
        <w:rPr>
          <w:sz w:val="28"/>
          <w:szCs w:val="28"/>
        </w:rPr>
      </w:pPr>
      <w:proofErr w:type="gramStart"/>
      <w:r w:rsidRPr="00187F7B">
        <w:rPr>
          <w:sz w:val="28"/>
          <w:szCs w:val="28"/>
        </w:rPr>
        <w:t xml:space="preserve">В Соль – Илецком ММПП ЖКХ функционируют 15 котельных, из них 14 – газовых, 1 – на жидком топливе (мазут), расположенная на территории очистных сооружений, табл. 12.5.7.   </w:t>
      </w:r>
      <w:proofErr w:type="gramEnd"/>
    </w:p>
    <w:p w:rsidR="00187F7B" w:rsidRPr="00187F7B" w:rsidRDefault="00187F7B" w:rsidP="00187F7B">
      <w:pPr>
        <w:widowControl/>
        <w:autoSpaceDE/>
        <w:autoSpaceDN/>
        <w:adjustRightInd/>
        <w:ind w:firstLine="709"/>
        <w:jc w:val="both"/>
        <w:rPr>
          <w:sz w:val="28"/>
          <w:szCs w:val="28"/>
        </w:rPr>
      </w:pPr>
      <w:proofErr w:type="gramStart"/>
      <w:r w:rsidRPr="00187F7B">
        <w:rPr>
          <w:sz w:val="28"/>
          <w:szCs w:val="28"/>
        </w:rPr>
        <w:t xml:space="preserve">В ММПП ЖКХ  – </w:t>
      </w:r>
      <w:r w:rsidRPr="00187F7B">
        <w:rPr>
          <w:spacing w:val="-2"/>
          <w:sz w:val="28"/>
          <w:szCs w:val="28"/>
        </w:rPr>
        <w:t xml:space="preserve"> в результате природного фактора воздействия</w:t>
      </w:r>
      <w:r w:rsidRPr="00187F7B">
        <w:rPr>
          <w:sz w:val="28"/>
          <w:szCs w:val="28"/>
        </w:rPr>
        <w:t>,  возможная частота реализации ЧС – 10</w:t>
      </w:r>
      <w:r w:rsidRPr="00187F7B">
        <w:rPr>
          <w:sz w:val="28"/>
          <w:szCs w:val="28"/>
          <w:vertAlign w:val="superscript"/>
        </w:rPr>
        <w:t xml:space="preserve">-7 </w:t>
      </w:r>
      <w:r w:rsidRPr="00187F7B">
        <w:rPr>
          <w:sz w:val="28"/>
          <w:szCs w:val="28"/>
        </w:rPr>
        <w:t>1/год, показатель приемлемого риска – 10</w:t>
      </w:r>
      <w:r w:rsidRPr="00187F7B">
        <w:rPr>
          <w:sz w:val="28"/>
          <w:szCs w:val="28"/>
          <w:vertAlign w:val="superscript"/>
        </w:rPr>
        <w:t xml:space="preserve">-7 </w:t>
      </w:r>
      <w:r w:rsidRPr="00187F7B">
        <w:rPr>
          <w:sz w:val="28"/>
          <w:szCs w:val="28"/>
        </w:rPr>
        <w:t>1/год, размеры зон вероятной ЧС до 150 м. Численность населения, у которого могут быть нарушены условия жизнедеятельности  в результате ЧС – 1,5 тыс. чел.,</w:t>
      </w:r>
      <w:r w:rsidRPr="00187F7B">
        <w:rPr>
          <w:rFonts w:ascii="Calibri" w:hAnsi="Calibri"/>
          <w:sz w:val="22"/>
          <w:szCs w:val="22"/>
        </w:rPr>
        <w:t xml:space="preserve"> </w:t>
      </w:r>
      <w:r w:rsidRPr="00187F7B">
        <w:rPr>
          <w:sz w:val="28"/>
          <w:szCs w:val="28"/>
        </w:rPr>
        <w:t>возможное число погибших – 2 чел.,</w:t>
      </w:r>
      <w:r w:rsidRPr="00187F7B">
        <w:rPr>
          <w:rFonts w:ascii="Calibri" w:hAnsi="Calibri"/>
          <w:sz w:val="22"/>
          <w:szCs w:val="22"/>
        </w:rPr>
        <w:t xml:space="preserve"> </w:t>
      </w:r>
      <w:r w:rsidRPr="00187F7B">
        <w:rPr>
          <w:sz w:val="28"/>
          <w:szCs w:val="28"/>
        </w:rPr>
        <w:t>возможное число пострадавших –  5 чел., возможный ущерб</w:t>
      </w:r>
      <w:r w:rsidRPr="00187F7B">
        <w:rPr>
          <w:rFonts w:ascii="Calibri" w:hAnsi="Calibri"/>
          <w:sz w:val="22"/>
          <w:szCs w:val="22"/>
        </w:rPr>
        <w:t xml:space="preserve"> </w:t>
      </w:r>
      <w:r w:rsidRPr="00187F7B">
        <w:rPr>
          <w:sz w:val="28"/>
          <w:szCs w:val="28"/>
        </w:rPr>
        <w:t xml:space="preserve">–  2,5 млн. руб. </w:t>
      </w:r>
      <w:proofErr w:type="gramEnd"/>
    </w:p>
    <w:p w:rsidR="00187F7B" w:rsidRPr="00187F7B" w:rsidRDefault="00187F7B" w:rsidP="00187F7B">
      <w:pPr>
        <w:widowControl/>
        <w:shd w:val="clear" w:color="auto" w:fill="FFFFFF"/>
        <w:autoSpaceDE/>
        <w:autoSpaceDN/>
        <w:adjustRightInd/>
        <w:ind w:firstLine="709"/>
        <w:jc w:val="both"/>
        <w:rPr>
          <w:rFonts w:ascii="Calibri" w:hAnsi="Calibri"/>
          <w:sz w:val="28"/>
          <w:szCs w:val="28"/>
        </w:rPr>
      </w:pPr>
      <w:r w:rsidRPr="00187F7B">
        <w:rPr>
          <w:bCs/>
          <w:i/>
          <w:spacing w:val="1"/>
          <w:sz w:val="28"/>
          <w:szCs w:val="28"/>
        </w:rPr>
        <w:lastRenderedPageBreak/>
        <w:t>Анализ результатов оценки риска:</w:t>
      </w:r>
      <w:r w:rsidRPr="00187F7B">
        <w:rPr>
          <w:i/>
          <w:sz w:val="28"/>
          <w:szCs w:val="28"/>
        </w:rPr>
        <w:t xml:space="preserve"> </w:t>
      </w:r>
      <w:r w:rsidRPr="00187F7B">
        <w:rPr>
          <w:spacing w:val="12"/>
          <w:sz w:val="28"/>
          <w:szCs w:val="28"/>
        </w:rPr>
        <w:t xml:space="preserve">Все показатели риска в </w:t>
      </w:r>
      <w:r w:rsidRPr="00187F7B">
        <w:rPr>
          <w:sz w:val="28"/>
          <w:szCs w:val="28"/>
        </w:rPr>
        <w:t xml:space="preserve">муниципальном многоотраслевом производственном  предприятии </w:t>
      </w:r>
      <w:proofErr w:type="spellStart"/>
      <w:r w:rsidRPr="00187F7B">
        <w:rPr>
          <w:sz w:val="28"/>
          <w:szCs w:val="28"/>
        </w:rPr>
        <w:t>жилищно</w:t>
      </w:r>
      <w:proofErr w:type="spellEnd"/>
      <w:r w:rsidRPr="00187F7B">
        <w:rPr>
          <w:sz w:val="28"/>
          <w:szCs w:val="28"/>
        </w:rPr>
        <w:t xml:space="preserve"> – коммунального хозяйства (Соль – </w:t>
      </w:r>
      <w:proofErr w:type="spellStart"/>
      <w:r w:rsidRPr="00187F7B">
        <w:rPr>
          <w:sz w:val="28"/>
          <w:szCs w:val="28"/>
        </w:rPr>
        <w:t>Илецкое</w:t>
      </w:r>
      <w:proofErr w:type="spellEnd"/>
      <w:r w:rsidRPr="00187F7B">
        <w:rPr>
          <w:sz w:val="28"/>
          <w:szCs w:val="28"/>
        </w:rPr>
        <w:t xml:space="preserve"> ММПП ЖКХ) </w:t>
      </w:r>
      <w:r w:rsidRPr="00187F7B">
        <w:rPr>
          <w:spacing w:val="1"/>
          <w:sz w:val="28"/>
          <w:szCs w:val="28"/>
        </w:rPr>
        <w:t xml:space="preserve">находятся в допустимых нормах. </w:t>
      </w:r>
    </w:p>
    <w:p w:rsidR="00187F7B" w:rsidRPr="00187F7B" w:rsidRDefault="00187F7B" w:rsidP="00187F7B">
      <w:pPr>
        <w:widowControl/>
        <w:autoSpaceDE/>
        <w:autoSpaceDN/>
        <w:adjustRightInd/>
        <w:ind w:firstLine="709"/>
        <w:jc w:val="both"/>
        <w:rPr>
          <w:rFonts w:ascii="Calibri" w:hAnsi="Calibri"/>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Таблица 5.5.7 Характеристика и местоположение функционирующих котельных ММПП ЖКХ в МО </w:t>
      </w:r>
      <w:r w:rsidR="00D931B6" w:rsidRPr="00D931B6">
        <w:rPr>
          <w:b/>
          <w:sz w:val="28"/>
          <w:szCs w:val="28"/>
        </w:rPr>
        <w:t>Соль-Илецкий городской округ</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709"/>
        <w:gridCol w:w="1133"/>
        <w:gridCol w:w="851"/>
        <w:gridCol w:w="2268"/>
        <w:gridCol w:w="3544"/>
      </w:tblGrid>
      <w:tr w:rsidR="00187F7B" w:rsidRPr="00187F7B" w:rsidTr="00187F7B">
        <w:tc>
          <w:tcPr>
            <w:tcW w:w="993" w:type="dxa"/>
            <w:tcBorders>
              <w:right w:val="single" w:sz="4" w:space="0" w:color="auto"/>
            </w:tcBorders>
            <w:shd w:val="clear" w:color="auto" w:fill="DBE5F1"/>
          </w:tcPr>
          <w:p w:rsidR="00187F7B" w:rsidRPr="00187F7B" w:rsidRDefault="00187F7B" w:rsidP="00187F7B">
            <w:pPr>
              <w:widowControl/>
              <w:autoSpaceDE/>
              <w:autoSpaceDN/>
              <w:adjustRightInd/>
              <w:rPr>
                <w:sz w:val="22"/>
                <w:szCs w:val="22"/>
              </w:rPr>
            </w:pPr>
            <w:r w:rsidRPr="00187F7B">
              <w:rPr>
                <w:sz w:val="22"/>
                <w:szCs w:val="22"/>
              </w:rPr>
              <w:t>Наименование объекта</w:t>
            </w:r>
          </w:p>
        </w:tc>
        <w:tc>
          <w:tcPr>
            <w:tcW w:w="709" w:type="dxa"/>
            <w:tcBorders>
              <w:left w:val="single" w:sz="4" w:space="0" w:color="auto"/>
              <w:right w:val="single" w:sz="4" w:space="0" w:color="auto"/>
            </w:tcBorders>
            <w:shd w:val="clear" w:color="auto" w:fill="DBE5F1"/>
          </w:tcPr>
          <w:p w:rsidR="00187F7B" w:rsidRPr="00187F7B" w:rsidRDefault="00187F7B" w:rsidP="00187F7B">
            <w:pPr>
              <w:widowControl/>
              <w:autoSpaceDE/>
              <w:autoSpaceDN/>
              <w:adjustRightInd/>
              <w:rPr>
                <w:sz w:val="22"/>
                <w:szCs w:val="22"/>
              </w:rPr>
            </w:pPr>
            <w:r w:rsidRPr="00187F7B">
              <w:rPr>
                <w:sz w:val="22"/>
                <w:szCs w:val="22"/>
              </w:rPr>
              <w:t>Год  ввода в эксплуатацию</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shd w:val="clear" w:color="auto" w:fill="DBE5F1"/>
          </w:tcPr>
          <w:p w:rsidR="00187F7B" w:rsidRPr="00187F7B" w:rsidRDefault="00187F7B" w:rsidP="00187F7B">
            <w:pPr>
              <w:widowControl/>
              <w:autoSpaceDE/>
              <w:autoSpaceDN/>
              <w:adjustRightInd/>
              <w:jc w:val="both"/>
              <w:rPr>
                <w:sz w:val="22"/>
                <w:szCs w:val="22"/>
              </w:rPr>
            </w:pPr>
            <w:r w:rsidRPr="00187F7B">
              <w:rPr>
                <w:sz w:val="22"/>
                <w:szCs w:val="22"/>
              </w:rPr>
              <w:t>Адрес</w:t>
            </w:r>
          </w:p>
        </w:tc>
        <w:tc>
          <w:tcPr>
            <w:tcW w:w="851" w:type="dxa"/>
            <w:tcBorders>
              <w:left w:val="single" w:sz="4" w:space="0" w:color="auto"/>
            </w:tcBorders>
            <w:shd w:val="clear" w:color="auto" w:fill="DBE5F1"/>
          </w:tcPr>
          <w:p w:rsidR="00187F7B" w:rsidRPr="00187F7B" w:rsidRDefault="00187F7B" w:rsidP="00187F7B">
            <w:pPr>
              <w:widowControl/>
              <w:autoSpaceDE/>
              <w:autoSpaceDN/>
              <w:adjustRightInd/>
              <w:jc w:val="both"/>
              <w:rPr>
                <w:sz w:val="22"/>
                <w:szCs w:val="22"/>
              </w:rPr>
            </w:pPr>
            <w:r w:rsidRPr="00187F7B">
              <w:rPr>
                <w:sz w:val="22"/>
                <w:szCs w:val="22"/>
              </w:rPr>
              <w:t xml:space="preserve">Признаки опасности </w:t>
            </w:r>
          </w:p>
        </w:tc>
        <w:tc>
          <w:tcPr>
            <w:tcW w:w="2268" w:type="dxa"/>
            <w:shd w:val="clear" w:color="auto" w:fill="DBE5F1"/>
          </w:tcPr>
          <w:p w:rsidR="00187F7B" w:rsidRPr="00187F7B" w:rsidRDefault="00187F7B" w:rsidP="00187F7B">
            <w:pPr>
              <w:widowControl/>
              <w:autoSpaceDE/>
              <w:autoSpaceDN/>
              <w:adjustRightInd/>
              <w:jc w:val="center"/>
              <w:rPr>
                <w:sz w:val="22"/>
                <w:szCs w:val="22"/>
              </w:rPr>
            </w:pPr>
            <w:r w:rsidRPr="00187F7B">
              <w:rPr>
                <w:sz w:val="22"/>
                <w:szCs w:val="22"/>
              </w:rPr>
              <w:t>Вид и количество опасного вещества</w:t>
            </w:r>
          </w:p>
        </w:tc>
        <w:tc>
          <w:tcPr>
            <w:tcW w:w="3544" w:type="dxa"/>
            <w:shd w:val="clear" w:color="auto" w:fill="DBE5F1"/>
          </w:tcPr>
          <w:p w:rsidR="00187F7B" w:rsidRPr="00187F7B" w:rsidRDefault="00187F7B" w:rsidP="00187F7B">
            <w:pPr>
              <w:widowControl/>
              <w:autoSpaceDE/>
              <w:autoSpaceDN/>
              <w:adjustRightInd/>
              <w:jc w:val="both"/>
              <w:rPr>
                <w:sz w:val="22"/>
                <w:szCs w:val="22"/>
              </w:rPr>
            </w:pPr>
            <w:r w:rsidRPr="00187F7B">
              <w:rPr>
                <w:sz w:val="22"/>
                <w:szCs w:val="22"/>
              </w:rPr>
              <w:t xml:space="preserve">Примечание </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1.</w:t>
            </w:r>
          </w:p>
          <w:p w:rsidR="00187F7B" w:rsidRPr="00187F7B" w:rsidRDefault="00187F7B" w:rsidP="00187F7B">
            <w:pPr>
              <w:widowControl/>
              <w:autoSpaceDE/>
              <w:autoSpaceDN/>
              <w:adjustRightInd/>
              <w:jc w:val="both"/>
              <w:rPr>
                <w:sz w:val="22"/>
                <w:szCs w:val="22"/>
              </w:rPr>
            </w:pP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2007</w:t>
            </w: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Московская, 1</w:t>
            </w:r>
          </w:p>
        </w:tc>
        <w:tc>
          <w:tcPr>
            <w:tcW w:w="851" w:type="dxa"/>
            <w:tcBorders>
              <w:lef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ПВО</w:t>
            </w:r>
          </w:p>
        </w:tc>
        <w:tc>
          <w:tcPr>
            <w:tcW w:w="2268" w:type="dxa"/>
          </w:tcPr>
          <w:p w:rsidR="00187F7B" w:rsidRPr="00187F7B" w:rsidRDefault="00187F7B" w:rsidP="00187F7B">
            <w:pPr>
              <w:widowControl/>
              <w:autoSpaceDE/>
              <w:autoSpaceDN/>
              <w:adjustRightInd/>
              <w:rPr>
                <w:sz w:val="22"/>
                <w:szCs w:val="22"/>
              </w:rPr>
            </w:pPr>
            <w:r w:rsidRPr="00187F7B">
              <w:rPr>
                <w:sz w:val="22"/>
                <w:szCs w:val="22"/>
              </w:rPr>
              <w:t>Газ/</w:t>
            </w:r>
            <w:proofErr w:type="spellStart"/>
            <w:r w:rsidRPr="00187F7B">
              <w:rPr>
                <w:sz w:val="22"/>
                <w:szCs w:val="22"/>
              </w:rPr>
              <w:t>диз</w:t>
            </w:r>
            <w:proofErr w:type="spellEnd"/>
            <w:r w:rsidRPr="00187F7B">
              <w:rPr>
                <w:sz w:val="22"/>
                <w:szCs w:val="22"/>
              </w:rPr>
              <w:t>. топ. Среднесуточный расход – 900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 xml:space="preserve">Располагается на территории </w:t>
            </w:r>
            <w:proofErr w:type="spellStart"/>
            <w:r w:rsidRPr="00187F7B">
              <w:rPr>
                <w:sz w:val="22"/>
                <w:szCs w:val="22"/>
              </w:rPr>
              <w:t>промбазы</w:t>
            </w:r>
            <w:proofErr w:type="spellEnd"/>
            <w:r w:rsidRPr="00187F7B">
              <w:rPr>
                <w:sz w:val="22"/>
                <w:szCs w:val="22"/>
              </w:rPr>
              <w:t xml:space="preserve"> (включает гараж, сварочный пост, токарный участок и котельную).</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2.</w:t>
            </w:r>
          </w:p>
          <w:p w:rsidR="00187F7B" w:rsidRPr="00187F7B" w:rsidRDefault="00187F7B" w:rsidP="00187F7B">
            <w:pPr>
              <w:widowControl/>
              <w:autoSpaceDE/>
              <w:autoSpaceDN/>
              <w:adjustRightInd/>
              <w:jc w:val="both"/>
              <w:rPr>
                <w:sz w:val="22"/>
                <w:szCs w:val="22"/>
              </w:rPr>
            </w:pPr>
            <w:r w:rsidRPr="00187F7B">
              <w:rPr>
                <w:sz w:val="22"/>
                <w:szCs w:val="22"/>
              </w:rPr>
              <w:t xml:space="preserve"> </w:t>
            </w: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2003</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ул. </w:t>
            </w:r>
            <w:proofErr w:type="spellStart"/>
            <w:r w:rsidRPr="00187F7B">
              <w:rPr>
                <w:sz w:val="22"/>
                <w:szCs w:val="22"/>
              </w:rPr>
              <w:t>Цвиллинга</w:t>
            </w:r>
            <w:proofErr w:type="spellEnd"/>
            <w:r w:rsidRPr="00187F7B">
              <w:rPr>
                <w:sz w:val="22"/>
                <w:szCs w:val="22"/>
              </w:rPr>
              <w:t>, 10</w:t>
            </w:r>
          </w:p>
        </w:tc>
        <w:tc>
          <w:tcPr>
            <w:tcW w:w="851" w:type="dxa"/>
            <w:tcBorders>
              <w:lef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Pr>
          <w:p w:rsidR="00187F7B" w:rsidRPr="00187F7B" w:rsidRDefault="00187F7B" w:rsidP="00187F7B">
            <w:pPr>
              <w:widowControl/>
              <w:autoSpaceDE/>
              <w:autoSpaceDN/>
              <w:adjustRightInd/>
              <w:rPr>
                <w:sz w:val="22"/>
                <w:szCs w:val="22"/>
              </w:rPr>
            </w:pPr>
            <w:r w:rsidRPr="00187F7B">
              <w:rPr>
                <w:sz w:val="22"/>
                <w:szCs w:val="22"/>
              </w:rPr>
              <w:t>Газ/</w:t>
            </w:r>
            <w:proofErr w:type="spellStart"/>
            <w:r w:rsidRPr="00187F7B">
              <w:rPr>
                <w:sz w:val="22"/>
                <w:szCs w:val="22"/>
              </w:rPr>
              <w:t>диз</w:t>
            </w:r>
            <w:proofErr w:type="spellEnd"/>
            <w:r w:rsidRPr="00187F7B">
              <w:rPr>
                <w:sz w:val="22"/>
                <w:szCs w:val="22"/>
              </w:rPr>
              <w:t>. топ. Среднесуточный расход – 420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 xml:space="preserve"> На западе по ул. </w:t>
            </w:r>
            <w:proofErr w:type="spellStart"/>
            <w:r w:rsidRPr="00187F7B">
              <w:rPr>
                <w:sz w:val="22"/>
                <w:szCs w:val="22"/>
              </w:rPr>
              <w:t>Цвиллинга</w:t>
            </w:r>
            <w:proofErr w:type="spellEnd"/>
            <w:r w:rsidRPr="00187F7B">
              <w:rPr>
                <w:sz w:val="22"/>
                <w:szCs w:val="22"/>
              </w:rPr>
              <w:t>, 17 на расстоянии 16 м от источника выброса (котельная) располагается общеобразовательная школа.</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 3. </w:t>
            </w: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2002</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ул. Гонтаренко </w:t>
            </w:r>
          </w:p>
        </w:tc>
        <w:tc>
          <w:tcPr>
            <w:tcW w:w="851" w:type="dxa"/>
            <w:tcBorders>
              <w:lef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Pr>
          <w:p w:rsidR="00187F7B" w:rsidRPr="00187F7B" w:rsidRDefault="00187F7B" w:rsidP="00187F7B">
            <w:pPr>
              <w:widowControl/>
              <w:autoSpaceDE/>
              <w:autoSpaceDN/>
              <w:adjustRightInd/>
              <w:jc w:val="both"/>
              <w:rPr>
                <w:sz w:val="22"/>
                <w:szCs w:val="22"/>
              </w:rPr>
            </w:pPr>
            <w:r w:rsidRPr="00187F7B">
              <w:rPr>
                <w:sz w:val="22"/>
                <w:szCs w:val="22"/>
              </w:rPr>
              <w:t>Газ/мазут. Среднесуточный расход – 4500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располагается на территории завода «</w:t>
            </w:r>
            <w:proofErr w:type="spellStart"/>
            <w:r w:rsidRPr="00187F7B">
              <w:rPr>
                <w:sz w:val="22"/>
                <w:szCs w:val="22"/>
              </w:rPr>
              <w:t>Илецккорммаш</w:t>
            </w:r>
            <w:proofErr w:type="spellEnd"/>
            <w:r w:rsidRPr="00187F7B">
              <w:rPr>
                <w:sz w:val="22"/>
                <w:szCs w:val="22"/>
              </w:rPr>
              <w:t>».</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4.</w:t>
            </w:r>
          </w:p>
          <w:p w:rsidR="00187F7B" w:rsidRPr="00187F7B" w:rsidRDefault="00187F7B" w:rsidP="00187F7B">
            <w:pPr>
              <w:widowControl/>
              <w:autoSpaceDE/>
              <w:autoSpaceDN/>
              <w:adjustRightInd/>
              <w:jc w:val="both"/>
              <w:rPr>
                <w:sz w:val="22"/>
                <w:szCs w:val="22"/>
              </w:rPr>
            </w:pP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1998</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Ленина, 15</w:t>
            </w:r>
          </w:p>
        </w:tc>
        <w:tc>
          <w:tcPr>
            <w:tcW w:w="851" w:type="dxa"/>
            <w:tcBorders>
              <w:lef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40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В северном направлении от котельной на расстоянии 33 м располагается двухэтажный жилой дом.</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5.</w:t>
            </w:r>
          </w:p>
          <w:p w:rsidR="00187F7B" w:rsidRPr="00187F7B" w:rsidRDefault="00187F7B" w:rsidP="00187F7B">
            <w:pPr>
              <w:widowControl/>
              <w:autoSpaceDE/>
              <w:autoSpaceDN/>
              <w:adjustRightInd/>
              <w:jc w:val="both"/>
              <w:rPr>
                <w:sz w:val="22"/>
                <w:szCs w:val="22"/>
              </w:rPr>
            </w:pPr>
            <w:r w:rsidRPr="00187F7B">
              <w:rPr>
                <w:sz w:val="22"/>
                <w:szCs w:val="22"/>
              </w:rPr>
              <w:t xml:space="preserve"> </w:t>
            </w: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2003</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ул. </w:t>
            </w:r>
            <w:proofErr w:type="spellStart"/>
            <w:r w:rsidRPr="00187F7B">
              <w:rPr>
                <w:sz w:val="22"/>
                <w:szCs w:val="22"/>
              </w:rPr>
              <w:t>Челкарская</w:t>
            </w:r>
            <w:proofErr w:type="spellEnd"/>
            <w:r w:rsidRPr="00187F7B">
              <w:rPr>
                <w:sz w:val="22"/>
                <w:szCs w:val="22"/>
              </w:rPr>
              <w:t>, 90</w:t>
            </w:r>
          </w:p>
        </w:tc>
        <w:tc>
          <w:tcPr>
            <w:tcW w:w="851" w:type="dxa"/>
            <w:tcBorders>
              <w:lef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90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 xml:space="preserve">На </w:t>
            </w:r>
            <w:proofErr w:type="spellStart"/>
            <w:proofErr w:type="gramStart"/>
            <w:r w:rsidRPr="00187F7B">
              <w:rPr>
                <w:sz w:val="22"/>
                <w:szCs w:val="22"/>
              </w:rPr>
              <w:t>юго</w:t>
            </w:r>
            <w:proofErr w:type="spellEnd"/>
            <w:r w:rsidRPr="00187F7B">
              <w:rPr>
                <w:sz w:val="22"/>
                <w:szCs w:val="22"/>
              </w:rPr>
              <w:t xml:space="preserve"> – западе</w:t>
            </w:r>
            <w:proofErr w:type="gramEnd"/>
            <w:r w:rsidRPr="00187F7B">
              <w:rPr>
                <w:sz w:val="22"/>
                <w:szCs w:val="22"/>
              </w:rPr>
              <w:t xml:space="preserve"> на расстоянии 62 м от источника выброса располагается  общеобразовательная школа.</w:t>
            </w:r>
          </w:p>
        </w:tc>
      </w:tr>
      <w:tr w:rsidR="00187F7B" w:rsidRPr="00187F7B" w:rsidTr="00187F7B">
        <w:tc>
          <w:tcPr>
            <w:tcW w:w="993" w:type="dxa"/>
            <w:tcBorders>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6.</w:t>
            </w:r>
          </w:p>
          <w:p w:rsidR="00187F7B" w:rsidRPr="00187F7B" w:rsidRDefault="00187F7B" w:rsidP="00187F7B">
            <w:pPr>
              <w:widowControl/>
              <w:autoSpaceDE/>
              <w:autoSpaceDN/>
              <w:adjustRightInd/>
              <w:jc w:val="both"/>
              <w:rPr>
                <w:sz w:val="22"/>
                <w:szCs w:val="22"/>
              </w:rPr>
            </w:pPr>
            <w:r w:rsidRPr="00187F7B">
              <w:rPr>
                <w:sz w:val="22"/>
                <w:szCs w:val="22"/>
              </w:rPr>
              <w:t xml:space="preserve"> </w:t>
            </w:r>
          </w:p>
        </w:tc>
        <w:tc>
          <w:tcPr>
            <w:tcW w:w="709" w:type="dxa"/>
            <w:tcBorders>
              <w:left w:val="single" w:sz="4" w:space="0" w:color="auto"/>
              <w:right w:val="single" w:sz="4" w:space="0" w:color="auto"/>
            </w:tcBorders>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Вокзальная, 76</w:t>
            </w:r>
          </w:p>
        </w:tc>
        <w:tc>
          <w:tcPr>
            <w:tcW w:w="851" w:type="dxa"/>
            <w:tcBorders>
              <w:lef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4 м</w:t>
            </w:r>
            <w:r w:rsidRPr="00187F7B">
              <w:rPr>
                <w:sz w:val="22"/>
                <w:szCs w:val="22"/>
                <w:vertAlign w:val="superscript"/>
              </w:rPr>
              <w:t>3</w:t>
            </w:r>
            <w:r w:rsidRPr="00187F7B">
              <w:rPr>
                <w:sz w:val="22"/>
                <w:szCs w:val="22"/>
              </w:rPr>
              <w:t>/час</w:t>
            </w:r>
          </w:p>
        </w:tc>
        <w:tc>
          <w:tcPr>
            <w:tcW w:w="3544" w:type="dxa"/>
          </w:tcPr>
          <w:p w:rsidR="00187F7B" w:rsidRPr="00187F7B" w:rsidRDefault="00187F7B" w:rsidP="00187F7B">
            <w:pPr>
              <w:widowControl/>
              <w:autoSpaceDE/>
              <w:autoSpaceDN/>
              <w:adjustRightInd/>
              <w:rPr>
                <w:sz w:val="22"/>
                <w:szCs w:val="22"/>
              </w:rPr>
            </w:pPr>
            <w:r w:rsidRPr="00187F7B">
              <w:rPr>
                <w:sz w:val="22"/>
                <w:szCs w:val="22"/>
              </w:rPr>
              <w:t>В западном направлении на расстоянии 8 метров от дымовой трубы котельной располагается магазин.</w:t>
            </w:r>
          </w:p>
        </w:tc>
      </w:tr>
      <w:tr w:rsidR="00187F7B" w:rsidRPr="00187F7B" w:rsidTr="00187F7B">
        <w:trPr>
          <w:trHeight w:val="3676"/>
        </w:trPr>
        <w:tc>
          <w:tcPr>
            <w:tcW w:w="993" w:type="dxa"/>
            <w:tcBorders>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7.</w:t>
            </w:r>
          </w:p>
          <w:p w:rsidR="00187F7B" w:rsidRPr="00187F7B" w:rsidRDefault="00187F7B" w:rsidP="00187F7B">
            <w:pPr>
              <w:widowControl/>
              <w:autoSpaceDE/>
              <w:autoSpaceDN/>
              <w:adjustRightInd/>
              <w:jc w:val="both"/>
              <w:rPr>
                <w:sz w:val="22"/>
                <w:szCs w:val="22"/>
              </w:rPr>
            </w:pPr>
            <w:r w:rsidRPr="00187F7B">
              <w:rPr>
                <w:sz w:val="22"/>
                <w:szCs w:val="22"/>
              </w:rPr>
              <w:t xml:space="preserve"> </w:t>
            </w:r>
          </w:p>
        </w:tc>
        <w:tc>
          <w:tcPr>
            <w:tcW w:w="709" w:type="dxa"/>
            <w:tcBorders>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2005</w:t>
            </w:r>
          </w:p>
          <w:p w:rsidR="00187F7B" w:rsidRPr="00187F7B" w:rsidRDefault="00187F7B" w:rsidP="00187F7B">
            <w:pPr>
              <w:widowControl/>
              <w:autoSpaceDE/>
              <w:autoSpaceDN/>
              <w:adjustRightInd/>
              <w:jc w:val="both"/>
              <w:rPr>
                <w:sz w:val="22"/>
                <w:szCs w:val="22"/>
              </w:rPr>
            </w:pPr>
          </w:p>
        </w:tc>
        <w:tc>
          <w:tcPr>
            <w:tcW w:w="1133" w:type="dxa"/>
            <w:tcBorders>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Вокзальная, 77а</w:t>
            </w:r>
          </w:p>
        </w:tc>
        <w:tc>
          <w:tcPr>
            <w:tcW w:w="851" w:type="dxa"/>
            <w:tcBorders>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w:t>
            </w:r>
            <w:proofErr w:type="spellStart"/>
            <w:r w:rsidRPr="00187F7B">
              <w:rPr>
                <w:sz w:val="22"/>
                <w:szCs w:val="22"/>
              </w:rPr>
              <w:t>диз</w:t>
            </w:r>
            <w:proofErr w:type="spellEnd"/>
            <w:r w:rsidRPr="00187F7B">
              <w:rPr>
                <w:sz w:val="22"/>
                <w:szCs w:val="22"/>
              </w:rPr>
              <w:t>. топ. Среднесуточный расход – 1300 м</w:t>
            </w:r>
            <w:r w:rsidRPr="00187F7B">
              <w:rPr>
                <w:sz w:val="22"/>
                <w:szCs w:val="22"/>
                <w:vertAlign w:val="superscript"/>
              </w:rPr>
              <w:t>3</w:t>
            </w:r>
            <w:r w:rsidRPr="00187F7B">
              <w:rPr>
                <w:sz w:val="22"/>
                <w:szCs w:val="22"/>
              </w:rPr>
              <w:t>/час</w:t>
            </w:r>
          </w:p>
        </w:tc>
        <w:tc>
          <w:tcPr>
            <w:tcW w:w="3544" w:type="dxa"/>
            <w:tcBorders>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 xml:space="preserve">В северном и восточном направлении располагается территория железнодорожной станции Соль – Илецк, жилая застройка на расстоянии 80 м </w:t>
            </w:r>
            <w:proofErr w:type="gramStart"/>
            <w:r w:rsidRPr="00187F7B">
              <w:rPr>
                <w:sz w:val="22"/>
                <w:szCs w:val="22"/>
              </w:rPr>
              <w:t>отсутствует в западном направлении располагается</w:t>
            </w:r>
            <w:proofErr w:type="gramEnd"/>
            <w:r w:rsidRPr="00187F7B">
              <w:rPr>
                <w:sz w:val="22"/>
                <w:szCs w:val="22"/>
              </w:rPr>
              <w:t xml:space="preserve"> спортивная площадка общеобразовательной школы; в южном направлении от источника выброса располагается общеобразовательная школа на расстоянии 52 м, ближайшее жильё располагается на расстоянии 56 м.</w:t>
            </w:r>
          </w:p>
        </w:tc>
      </w:tr>
      <w:tr w:rsidR="00187F7B" w:rsidRPr="00187F7B" w:rsidTr="00187F7B">
        <w:trPr>
          <w:trHeight w:val="849"/>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lastRenderedPageBreak/>
              <w:t>Котельная № 8.</w:t>
            </w:r>
          </w:p>
          <w:p w:rsidR="00187F7B" w:rsidRPr="00187F7B" w:rsidRDefault="00187F7B" w:rsidP="00187F7B">
            <w:pPr>
              <w:widowControl/>
              <w:autoSpaceDE/>
              <w:autoSpaceDN/>
              <w:adjustRightInd/>
              <w:jc w:val="both"/>
              <w:rPr>
                <w:sz w:val="22"/>
                <w:szCs w:val="22"/>
              </w:rPr>
            </w:pP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2001</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Вокзальная, 108</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93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В северном направлении от котельной на расстоянии 17 м располагается поликлиника.</w:t>
            </w:r>
          </w:p>
        </w:tc>
      </w:tr>
      <w:tr w:rsidR="00187F7B" w:rsidRPr="00187F7B" w:rsidTr="00187F7B">
        <w:trPr>
          <w:trHeight w:val="584"/>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 № 9.</w:t>
            </w:r>
          </w:p>
          <w:p w:rsidR="00187F7B" w:rsidRPr="00187F7B" w:rsidRDefault="00187F7B" w:rsidP="00187F7B">
            <w:pPr>
              <w:widowControl/>
              <w:autoSpaceDE/>
              <w:autoSpaceDN/>
              <w:adjustRightInd/>
              <w:jc w:val="both"/>
              <w:rPr>
                <w:sz w:val="22"/>
                <w:szCs w:val="22"/>
              </w:rPr>
            </w:pP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2005</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Уральская, 129</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1300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В северном направлении от котельной ближайшая жилая застройка располагается на расстоянии 26 м.</w:t>
            </w:r>
          </w:p>
        </w:tc>
      </w:tr>
      <w:tr w:rsidR="00187F7B" w:rsidRPr="00187F7B" w:rsidTr="00187F7B">
        <w:trPr>
          <w:trHeight w:val="452"/>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w:t>
            </w:r>
          </w:p>
          <w:p w:rsidR="00187F7B" w:rsidRPr="00187F7B" w:rsidRDefault="00187F7B" w:rsidP="00187F7B">
            <w:pPr>
              <w:widowControl/>
              <w:autoSpaceDE/>
              <w:autoSpaceDN/>
              <w:adjustRightInd/>
              <w:jc w:val="both"/>
              <w:rPr>
                <w:sz w:val="22"/>
                <w:szCs w:val="22"/>
              </w:rPr>
            </w:pPr>
            <w:r w:rsidRPr="00187F7B">
              <w:rPr>
                <w:sz w:val="22"/>
                <w:szCs w:val="22"/>
              </w:rPr>
              <w:t xml:space="preserve">№ 10. </w:t>
            </w: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Территория ОСК</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jc w:val="both"/>
              <w:rPr>
                <w:sz w:val="22"/>
                <w:szCs w:val="22"/>
              </w:rPr>
            </w:pPr>
            <w:r w:rsidRPr="00187F7B">
              <w:rPr>
                <w:sz w:val="22"/>
                <w:szCs w:val="22"/>
              </w:rPr>
              <w:t>ПВО</w:t>
            </w: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Мазут. Среднесуточный расход – 613 кг</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Котельная располагается на территории очистных сооружений Соль – Илецкого ММПП ЖКХ.</w:t>
            </w:r>
          </w:p>
        </w:tc>
      </w:tr>
      <w:tr w:rsidR="00187F7B" w:rsidRPr="00187F7B" w:rsidTr="00187F7B">
        <w:trPr>
          <w:trHeight w:val="383"/>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w:t>
            </w:r>
          </w:p>
          <w:p w:rsidR="00187F7B" w:rsidRPr="00187F7B" w:rsidRDefault="00187F7B" w:rsidP="00187F7B">
            <w:pPr>
              <w:widowControl/>
              <w:autoSpaceDE/>
              <w:autoSpaceDN/>
              <w:adjustRightInd/>
              <w:jc w:val="both"/>
              <w:rPr>
                <w:sz w:val="22"/>
                <w:szCs w:val="22"/>
              </w:rPr>
            </w:pPr>
            <w:r w:rsidRPr="00187F7B">
              <w:rPr>
                <w:sz w:val="22"/>
                <w:szCs w:val="22"/>
              </w:rPr>
              <w:t>№ 11.</w:t>
            </w:r>
          </w:p>
          <w:p w:rsidR="00187F7B" w:rsidRPr="00187F7B" w:rsidRDefault="00187F7B" w:rsidP="00187F7B">
            <w:pPr>
              <w:widowControl/>
              <w:autoSpaceDE/>
              <w:autoSpaceDN/>
              <w:adjustRightInd/>
              <w:jc w:val="both"/>
              <w:rPr>
                <w:sz w:val="22"/>
                <w:szCs w:val="22"/>
              </w:rPr>
            </w:pP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rPr>
                <w:sz w:val="22"/>
                <w:szCs w:val="22"/>
              </w:rPr>
            </w:pPr>
            <w:r w:rsidRPr="00187F7B">
              <w:rPr>
                <w:sz w:val="22"/>
                <w:szCs w:val="22"/>
              </w:rPr>
              <w:t>1998</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ЛТЦ, 12</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p>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200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В восточном направлении от котельной на расстоянии 35 м располагается жилой дом по ул. ЛТЦ, 1; в южном направлении –  гаражи, автомастерские; на расстоянии 72 м – гостиница.</w:t>
            </w:r>
          </w:p>
        </w:tc>
      </w:tr>
      <w:tr w:rsidR="00187F7B" w:rsidRPr="00187F7B" w:rsidTr="00187F7B">
        <w:trPr>
          <w:trHeight w:val="285"/>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w:t>
            </w:r>
          </w:p>
          <w:p w:rsidR="00187F7B" w:rsidRPr="00187F7B" w:rsidRDefault="00187F7B" w:rsidP="00187F7B">
            <w:pPr>
              <w:widowControl/>
              <w:autoSpaceDE/>
              <w:autoSpaceDN/>
              <w:adjustRightInd/>
              <w:jc w:val="both"/>
              <w:rPr>
                <w:sz w:val="22"/>
                <w:szCs w:val="22"/>
              </w:rPr>
            </w:pPr>
            <w:r w:rsidRPr="00187F7B">
              <w:rPr>
                <w:sz w:val="22"/>
                <w:szCs w:val="22"/>
              </w:rPr>
              <w:t>№ 13.</w:t>
            </w:r>
          </w:p>
          <w:p w:rsidR="00187F7B" w:rsidRPr="00187F7B" w:rsidRDefault="00187F7B" w:rsidP="00187F7B">
            <w:pPr>
              <w:widowControl/>
              <w:autoSpaceDE/>
              <w:autoSpaceDN/>
              <w:adjustRightInd/>
              <w:jc w:val="both"/>
              <w:rPr>
                <w:sz w:val="22"/>
                <w:szCs w:val="22"/>
              </w:rPr>
            </w:pP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2001</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Ул. Кирова,1</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45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 xml:space="preserve">В западном направлении от котельной на расстоянии 7 м располагается жилой дом по ул. Разина, 49; в восточном и южном направлении – детский сад и прилегающая к нему территория, ближайшая жилая застройка находится на расстоянии 40 м.  </w:t>
            </w:r>
          </w:p>
        </w:tc>
      </w:tr>
      <w:tr w:rsidR="00187F7B" w:rsidRPr="00187F7B" w:rsidTr="00187F7B">
        <w:trPr>
          <w:trHeight w:val="258"/>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w:t>
            </w:r>
          </w:p>
          <w:p w:rsidR="00187F7B" w:rsidRPr="00187F7B" w:rsidRDefault="00187F7B" w:rsidP="00187F7B">
            <w:pPr>
              <w:widowControl/>
              <w:autoSpaceDE/>
              <w:autoSpaceDN/>
              <w:adjustRightInd/>
              <w:jc w:val="both"/>
              <w:rPr>
                <w:sz w:val="22"/>
                <w:szCs w:val="22"/>
              </w:rPr>
            </w:pPr>
            <w:r w:rsidRPr="00187F7B">
              <w:rPr>
                <w:sz w:val="22"/>
                <w:szCs w:val="22"/>
              </w:rPr>
              <w:t xml:space="preserve">№ 14, </w:t>
            </w: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1998</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Гор. Рудника</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Газ/мазут. Среднесуточный расход – 3000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 xml:space="preserve">Котельная располагается в городке Рудника. </w:t>
            </w:r>
          </w:p>
        </w:tc>
      </w:tr>
      <w:tr w:rsidR="00187F7B" w:rsidRPr="00187F7B" w:rsidTr="00187F7B">
        <w:trPr>
          <w:trHeight w:val="1960"/>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Котельная </w:t>
            </w:r>
          </w:p>
          <w:p w:rsidR="00187F7B" w:rsidRPr="00187F7B" w:rsidRDefault="00187F7B" w:rsidP="00187F7B">
            <w:pPr>
              <w:widowControl/>
              <w:autoSpaceDE/>
              <w:autoSpaceDN/>
              <w:adjustRightInd/>
              <w:jc w:val="both"/>
              <w:rPr>
                <w:sz w:val="22"/>
                <w:szCs w:val="22"/>
              </w:rPr>
            </w:pPr>
            <w:r w:rsidRPr="00187F7B">
              <w:rPr>
                <w:sz w:val="22"/>
                <w:szCs w:val="22"/>
              </w:rPr>
              <w:t>№ 16.</w:t>
            </w: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2002</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ул. Вокзальная, 104</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ПВО</w:t>
            </w:r>
          </w:p>
          <w:p w:rsidR="00187F7B" w:rsidRPr="00187F7B" w:rsidRDefault="00187F7B" w:rsidP="00187F7B">
            <w:pPr>
              <w:widowControl/>
              <w:autoSpaceDE/>
              <w:autoSpaceDN/>
              <w:adjustRightInd/>
              <w:jc w:val="both"/>
              <w:rPr>
                <w:sz w:val="22"/>
                <w:szCs w:val="22"/>
              </w:rPr>
            </w:pP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55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 xml:space="preserve">В </w:t>
            </w:r>
            <w:proofErr w:type="spellStart"/>
            <w:r w:rsidRPr="00187F7B">
              <w:rPr>
                <w:sz w:val="22"/>
                <w:szCs w:val="22"/>
              </w:rPr>
              <w:t>северо</w:t>
            </w:r>
            <w:proofErr w:type="spellEnd"/>
            <w:r w:rsidRPr="00187F7B">
              <w:rPr>
                <w:sz w:val="22"/>
                <w:szCs w:val="22"/>
              </w:rPr>
              <w:t xml:space="preserve"> – западном направлении от котельной на расстоянии 18 м располагается детский сад; в южном направлении на расстоянии 6 м от источника выброса располагается прачечная, жилой застройки на расстоянии 85 м нет.</w:t>
            </w:r>
          </w:p>
        </w:tc>
      </w:tr>
      <w:tr w:rsidR="00187F7B" w:rsidRPr="00187F7B" w:rsidTr="00187F7B">
        <w:trPr>
          <w:trHeight w:val="285"/>
        </w:trPr>
        <w:tc>
          <w:tcPr>
            <w:tcW w:w="993" w:type="dxa"/>
            <w:tcBorders>
              <w:top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Котельная</w:t>
            </w:r>
          </w:p>
          <w:p w:rsidR="00187F7B" w:rsidRPr="00187F7B" w:rsidRDefault="00187F7B" w:rsidP="00187F7B">
            <w:pPr>
              <w:widowControl/>
              <w:autoSpaceDE/>
              <w:autoSpaceDN/>
              <w:adjustRightInd/>
              <w:jc w:val="both"/>
              <w:rPr>
                <w:sz w:val="22"/>
                <w:szCs w:val="22"/>
              </w:rPr>
            </w:pPr>
            <w:r w:rsidRPr="00187F7B">
              <w:rPr>
                <w:sz w:val="22"/>
                <w:szCs w:val="22"/>
              </w:rPr>
              <w:t xml:space="preserve"> № 17.</w:t>
            </w:r>
          </w:p>
          <w:p w:rsidR="00187F7B" w:rsidRPr="00187F7B" w:rsidRDefault="00187F7B" w:rsidP="00187F7B">
            <w:pPr>
              <w:widowControl/>
              <w:autoSpaceDE/>
              <w:autoSpaceDN/>
              <w:adjustRightInd/>
              <w:jc w:val="both"/>
              <w:rPr>
                <w:sz w:val="22"/>
                <w:szCs w:val="22"/>
              </w:rPr>
            </w:pPr>
          </w:p>
        </w:tc>
        <w:tc>
          <w:tcPr>
            <w:tcW w:w="709"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2003</w:t>
            </w:r>
          </w:p>
          <w:p w:rsidR="00187F7B" w:rsidRPr="00187F7B" w:rsidRDefault="00187F7B" w:rsidP="00187F7B">
            <w:pPr>
              <w:widowControl/>
              <w:autoSpaceDE/>
              <w:autoSpaceDN/>
              <w:adjustRightInd/>
              <w:jc w:val="both"/>
              <w:rPr>
                <w:sz w:val="22"/>
                <w:szCs w:val="22"/>
              </w:rPr>
            </w:pPr>
          </w:p>
        </w:tc>
        <w:tc>
          <w:tcPr>
            <w:tcW w:w="1133" w:type="dxa"/>
            <w:tcBorders>
              <w:top w:val="single" w:sz="4" w:space="0" w:color="auto"/>
              <w:left w:val="single" w:sz="4" w:space="0" w:color="auto"/>
              <w:bottom w:val="single" w:sz="4" w:space="0" w:color="auto"/>
              <w:right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 xml:space="preserve">ул. </w:t>
            </w:r>
            <w:proofErr w:type="spellStart"/>
            <w:r w:rsidRPr="00187F7B">
              <w:rPr>
                <w:sz w:val="22"/>
                <w:szCs w:val="22"/>
              </w:rPr>
              <w:t>Цвиллинга</w:t>
            </w:r>
            <w:proofErr w:type="spellEnd"/>
            <w:r w:rsidRPr="00187F7B">
              <w:rPr>
                <w:sz w:val="22"/>
                <w:szCs w:val="22"/>
              </w:rPr>
              <w:t>, 25</w:t>
            </w:r>
          </w:p>
        </w:tc>
        <w:tc>
          <w:tcPr>
            <w:tcW w:w="851" w:type="dxa"/>
            <w:tcBorders>
              <w:top w:val="single" w:sz="4" w:space="0" w:color="auto"/>
              <w:left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ПВО</w:t>
            </w:r>
          </w:p>
        </w:tc>
        <w:tc>
          <w:tcPr>
            <w:tcW w:w="2268" w:type="dxa"/>
            <w:tcBorders>
              <w:top w:val="single" w:sz="4" w:space="0" w:color="auto"/>
              <w:bottom w:val="single" w:sz="4" w:space="0" w:color="auto"/>
            </w:tcBorders>
          </w:tcPr>
          <w:p w:rsidR="00187F7B" w:rsidRPr="00187F7B" w:rsidRDefault="00187F7B" w:rsidP="00187F7B">
            <w:pPr>
              <w:widowControl/>
              <w:autoSpaceDE/>
              <w:autoSpaceDN/>
              <w:adjustRightInd/>
              <w:jc w:val="both"/>
              <w:rPr>
                <w:sz w:val="22"/>
                <w:szCs w:val="22"/>
              </w:rPr>
            </w:pPr>
            <w:r w:rsidRPr="00187F7B">
              <w:rPr>
                <w:sz w:val="22"/>
                <w:szCs w:val="22"/>
              </w:rPr>
              <w:t>Газ. Среднесуточный расход – 18 м</w:t>
            </w:r>
            <w:r w:rsidRPr="00187F7B">
              <w:rPr>
                <w:sz w:val="22"/>
                <w:szCs w:val="22"/>
                <w:vertAlign w:val="superscript"/>
              </w:rPr>
              <w:t>3</w:t>
            </w:r>
            <w:r w:rsidRPr="00187F7B">
              <w:rPr>
                <w:sz w:val="22"/>
                <w:szCs w:val="22"/>
              </w:rPr>
              <w:t>/час</w:t>
            </w:r>
          </w:p>
        </w:tc>
        <w:tc>
          <w:tcPr>
            <w:tcW w:w="3544" w:type="dxa"/>
            <w:tcBorders>
              <w:top w:val="single" w:sz="4" w:space="0" w:color="auto"/>
              <w:bottom w:val="single" w:sz="4" w:space="0" w:color="auto"/>
            </w:tcBorders>
          </w:tcPr>
          <w:p w:rsidR="00187F7B" w:rsidRPr="00187F7B" w:rsidRDefault="00187F7B" w:rsidP="00187F7B">
            <w:pPr>
              <w:widowControl/>
              <w:autoSpaceDE/>
              <w:autoSpaceDN/>
              <w:adjustRightInd/>
              <w:rPr>
                <w:sz w:val="22"/>
                <w:szCs w:val="22"/>
              </w:rPr>
            </w:pPr>
            <w:r w:rsidRPr="00187F7B">
              <w:rPr>
                <w:sz w:val="22"/>
                <w:szCs w:val="22"/>
              </w:rPr>
              <w:t>В южном направлении от котельной располагается Призывной участок военкомата, который отапливается от котельной № 17, ближайший жилой дом располагается на расстоянии 21 м – ул. Пушкина, 23.</w:t>
            </w:r>
          </w:p>
        </w:tc>
      </w:tr>
    </w:tbl>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
          <w:sz w:val="28"/>
          <w:szCs w:val="28"/>
          <w:u w:val="single"/>
        </w:rPr>
      </w:pPr>
      <w:r w:rsidRPr="00187F7B">
        <w:rPr>
          <w:b/>
          <w:sz w:val="28"/>
          <w:szCs w:val="28"/>
          <w:u w:val="single"/>
        </w:rPr>
        <w:t xml:space="preserve">Риск возникновения аварий на магистральных газопроводах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Через Соль-Илецкий городской округ проходят магистральные газопроводы, представленные в табл. 5.5.8. </w:t>
      </w:r>
    </w:p>
    <w:p w:rsidR="00187F7B" w:rsidRPr="00187F7B" w:rsidRDefault="00187F7B" w:rsidP="00187F7B">
      <w:pPr>
        <w:widowControl/>
        <w:tabs>
          <w:tab w:val="left" w:pos="1104"/>
        </w:tabs>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
          <w:sz w:val="28"/>
          <w:szCs w:val="28"/>
        </w:rPr>
      </w:pPr>
      <w:r w:rsidRPr="00187F7B">
        <w:rPr>
          <w:b/>
          <w:sz w:val="28"/>
          <w:szCs w:val="28"/>
        </w:rPr>
        <w:t>Таблица 5.5.8 Характеристика магистральных газопроводов</w:t>
      </w:r>
    </w:p>
    <w:tbl>
      <w:tblPr>
        <w:tblW w:w="0" w:type="auto"/>
        <w:tblInd w:w="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57"/>
        <w:gridCol w:w="2126"/>
        <w:gridCol w:w="3078"/>
      </w:tblGrid>
      <w:tr w:rsidR="00187F7B" w:rsidRPr="00187F7B" w:rsidTr="00187F7B">
        <w:trPr>
          <w:trHeight w:val="138"/>
        </w:trPr>
        <w:tc>
          <w:tcPr>
            <w:tcW w:w="3857" w:type="dxa"/>
            <w:shd w:val="clear" w:color="auto" w:fill="DBE5F1"/>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Наименование газопровода</w:t>
            </w:r>
          </w:p>
        </w:tc>
        <w:tc>
          <w:tcPr>
            <w:tcW w:w="2126" w:type="dxa"/>
            <w:shd w:val="clear" w:color="auto" w:fill="DBE5F1"/>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Давление, МПа</w:t>
            </w:r>
          </w:p>
        </w:tc>
        <w:tc>
          <w:tcPr>
            <w:tcW w:w="3078" w:type="dxa"/>
            <w:shd w:val="clear" w:color="auto" w:fill="DBE5F1"/>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 xml:space="preserve">Протяженность, </w:t>
            </w:r>
            <w:proofErr w:type="spellStart"/>
            <w:r w:rsidRPr="00187F7B">
              <w:rPr>
                <w:sz w:val="24"/>
                <w:szCs w:val="24"/>
              </w:rPr>
              <w:t>м.п</w:t>
            </w:r>
            <w:proofErr w:type="spellEnd"/>
            <w:r w:rsidRPr="00187F7B">
              <w:rPr>
                <w:sz w:val="24"/>
                <w:szCs w:val="24"/>
              </w:rPr>
              <w:t>.</w:t>
            </w:r>
          </w:p>
        </w:tc>
      </w:tr>
      <w:tr w:rsidR="00187F7B" w:rsidRPr="00187F7B" w:rsidTr="00187F7B">
        <w:trPr>
          <w:trHeight w:val="135"/>
        </w:trPr>
        <w:tc>
          <w:tcPr>
            <w:tcW w:w="385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Соль-Илецк – Саратовка</w:t>
            </w:r>
          </w:p>
        </w:tc>
        <w:tc>
          <w:tcPr>
            <w:tcW w:w="2126"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1,2</w:t>
            </w:r>
          </w:p>
        </w:tc>
        <w:tc>
          <w:tcPr>
            <w:tcW w:w="3078"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7000</w:t>
            </w:r>
          </w:p>
        </w:tc>
      </w:tr>
      <w:tr w:rsidR="00187F7B" w:rsidRPr="00187F7B" w:rsidTr="00187F7B">
        <w:trPr>
          <w:trHeight w:val="135"/>
        </w:trPr>
        <w:tc>
          <w:tcPr>
            <w:tcW w:w="385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Внутригородской</w:t>
            </w:r>
          </w:p>
        </w:tc>
        <w:tc>
          <w:tcPr>
            <w:tcW w:w="2126"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0,6</w:t>
            </w:r>
          </w:p>
        </w:tc>
        <w:tc>
          <w:tcPr>
            <w:tcW w:w="3078"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281048</w:t>
            </w:r>
          </w:p>
        </w:tc>
      </w:tr>
      <w:tr w:rsidR="00187F7B" w:rsidRPr="00187F7B" w:rsidTr="00187F7B">
        <w:trPr>
          <w:trHeight w:val="135"/>
        </w:trPr>
        <w:tc>
          <w:tcPr>
            <w:tcW w:w="385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Соль-Илецк – Акбулак</w:t>
            </w:r>
          </w:p>
        </w:tc>
        <w:tc>
          <w:tcPr>
            <w:tcW w:w="2126"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1,2</w:t>
            </w:r>
          </w:p>
        </w:tc>
        <w:tc>
          <w:tcPr>
            <w:tcW w:w="3078"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50000</w:t>
            </w:r>
          </w:p>
        </w:tc>
      </w:tr>
    </w:tbl>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По данным Соль-Илецкого городского округа риск частоты возникновения аварий на магистральных газопроводах составит 4,2*10</w:t>
      </w:r>
      <w:r w:rsidRPr="00187F7B">
        <w:rPr>
          <w:sz w:val="28"/>
          <w:szCs w:val="28"/>
          <w:vertAlign w:val="superscript"/>
        </w:rPr>
        <w:t>-5</w:t>
      </w:r>
      <w:r w:rsidRPr="00187F7B">
        <w:rPr>
          <w:sz w:val="28"/>
          <w:szCs w:val="28"/>
        </w:rPr>
        <w:t>.</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Потенциальная угроза аварий на газопроводах заключается в следующем – высокой степенью износа линейной части, длительными сроками эксплуатации насосного парка, резервуаров и электрооборудования, строительным браком. </w:t>
      </w:r>
    </w:p>
    <w:p w:rsidR="00187F7B" w:rsidRPr="00187F7B" w:rsidRDefault="00187F7B" w:rsidP="00187F7B">
      <w:pPr>
        <w:widowControl/>
        <w:autoSpaceDE/>
        <w:autoSpaceDN/>
        <w:adjustRightInd/>
        <w:ind w:firstLine="709"/>
        <w:jc w:val="both"/>
        <w:rPr>
          <w:sz w:val="28"/>
          <w:szCs w:val="28"/>
        </w:rPr>
      </w:pPr>
      <w:r w:rsidRPr="00187F7B">
        <w:rPr>
          <w:sz w:val="28"/>
          <w:szCs w:val="28"/>
        </w:rPr>
        <w:t>Примечание: Магистральных нефтепроводов на проектируемой территории  не наблюдается, соответствующих рисков нет.</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tabs>
          <w:tab w:val="left" w:pos="1104"/>
        </w:tabs>
        <w:autoSpaceDE/>
        <w:autoSpaceDN/>
        <w:adjustRightInd/>
        <w:ind w:firstLine="709"/>
        <w:jc w:val="both"/>
        <w:rPr>
          <w:b/>
          <w:sz w:val="28"/>
          <w:szCs w:val="28"/>
          <w:u w:val="single"/>
        </w:rPr>
      </w:pPr>
      <w:r w:rsidRPr="00187F7B">
        <w:rPr>
          <w:b/>
          <w:sz w:val="28"/>
          <w:szCs w:val="28"/>
          <w:u w:val="single"/>
        </w:rPr>
        <w:t>Железнодорожный транспорт</w:t>
      </w:r>
    </w:p>
    <w:p w:rsidR="00187F7B" w:rsidRPr="00187F7B" w:rsidRDefault="00187F7B" w:rsidP="00187F7B">
      <w:pPr>
        <w:widowControl/>
        <w:autoSpaceDE/>
        <w:autoSpaceDN/>
        <w:adjustRightInd/>
        <w:ind w:firstLine="709"/>
        <w:jc w:val="both"/>
        <w:rPr>
          <w:sz w:val="28"/>
          <w:szCs w:val="28"/>
        </w:rPr>
      </w:pPr>
      <w:r w:rsidRPr="00187F7B">
        <w:rPr>
          <w:b/>
          <w:sz w:val="28"/>
          <w:szCs w:val="28"/>
        </w:rPr>
        <w:t>Станция Илецк-1.</w:t>
      </w:r>
      <w:r w:rsidRPr="00187F7B">
        <w:rPr>
          <w:sz w:val="28"/>
          <w:szCs w:val="28"/>
        </w:rPr>
        <w:t xml:space="preserve"> Филиал Акционерного общества «Национальная компания» «Казахстан Темир </w:t>
      </w:r>
      <w:proofErr w:type="spellStart"/>
      <w:r w:rsidRPr="00187F7B">
        <w:rPr>
          <w:sz w:val="28"/>
          <w:szCs w:val="28"/>
        </w:rPr>
        <w:t>Жолы</w:t>
      </w:r>
      <w:proofErr w:type="spellEnd"/>
      <w:r w:rsidRPr="00187F7B">
        <w:rPr>
          <w:sz w:val="28"/>
          <w:szCs w:val="28"/>
        </w:rPr>
        <w:t>» - «Илецкий железнодорожный участок», ул. Вокзальная, 95 а,</w:t>
      </w:r>
      <w:r w:rsidRPr="00187F7B">
        <w:rPr>
          <w:b/>
          <w:sz w:val="28"/>
          <w:szCs w:val="28"/>
        </w:rPr>
        <w:t xml:space="preserve"> </w:t>
      </w:r>
      <w:r w:rsidRPr="00187F7B">
        <w:rPr>
          <w:sz w:val="28"/>
          <w:szCs w:val="28"/>
        </w:rPr>
        <w:t xml:space="preserve">является узловой станцией Южно-Уральской и Северно-Казахстанской железных дорог, воротами в Азию, через которые идут поезда из  Казахстана, Узбекистана, и Таджикистана в Москву и обратно. Станция 1 класса, вместимость путей до 1386 вагонов. Пропускная способность 12 пар грузовых, 16 пар пассажирских в сутки и имеет стационарную боковую погрузочно-разгрузочную площадку, железнодорожный вокзал, перрон, своё депо, является узловой станцией и взята в длительное пользование республикой Казахстан. Протяженность ж/д по городскому округу 20 км, количество мостов 1.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На станции Илецк-1  – </w:t>
      </w:r>
      <w:r w:rsidRPr="00187F7B">
        <w:rPr>
          <w:spacing w:val="-2"/>
          <w:sz w:val="28"/>
          <w:szCs w:val="28"/>
        </w:rPr>
        <w:t xml:space="preserve"> возможное количество опасного вещества  участвующего в реализации</w:t>
      </w:r>
      <w:r w:rsidRPr="00187F7B">
        <w:rPr>
          <w:sz w:val="28"/>
          <w:szCs w:val="28"/>
        </w:rPr>
        <w:t xml:space="preserve"> до 180 тонн, 10</w:t>
      </w:r>
      <w:r w:rsidRPr="00187F7B">
        <w:rPr>
          <w:sz w:val="28"/>
          <w:szCs w:val="28"/>
          <w:vertAlign w:val="superscript"/>
        </w:rPr>
        <w:t xml:space="preserve">-8 </w:t>
      </w:r>
      <w:r w:rsidRPr="00187F7B">
        <w:rPr>
          <w:sz w:val="28"/>
          <w:szCs w:val="28"/>
        </w:rPr>
        <w:t>1/год  возможная частота реализации ЧС, 10</w:t>
      </w:r>
      <w:r w:rsidRPr="00187F7B">
        <w:rPr>
          <w:sz w:val="28"/>
          <w:szCs w:val="28"/>
          <w:vertAlign w:val="superscript"/>
        </w:rPr>
        <w:t xml:space="preserve">-7 </w:t>
      </w:r>
      <w:r w:rsidRPr="00187F7B">
        <w:rPr>
          <w:sz w:val="28"/>
          <w:szCs w:val="28"/>
        </w:rPr>
        <w:t>1/год показатель приемлемого риска, 300 км</w:t>
      </w:r>
      <w:proofErr w:type="gramStart"/>
      <w:r w:rsidRPr="00187F7B">
        <w:rPr>
          <w:sz w:val="28"/>
          <w:szCs w:val="28"/>
          <w:vertAlign w:val="superscript"/>
        </w:rPr>
        <w:t>2</w:t>
      </w:r>
      <w:proofErr w:type="gramEnd"/>
      <w:r w:rsidRPr="00187F7B">
        <w:rPr>
          <w:sz w:val="28"/>
          <w:szCs w:val="28"/>
          <w:vertAlign w:val="superscript"/>
        </w:rPr>
        <w:t xml:space="preserve"> </w:t>
      </w:r>
      <w:r w:rsidRPr="00187F7B">
        <w:rPr>
          <w:sz w:val="28"/>
          <w:szCs w:val="28"/>
        </w:rPr>
        <w:t xml:space="preserve">размеры зон вероятной ЧС. Численность населения, у которого могут быть нарушены условия жизнедеятельности  в результате ЧС – 0,05 тыс. чел., возможное число погибших – 10 чел., возможное число пострадавших –  100 чел., возможный ущерб –  15 млн. руб. </w:t>
      </w:r>
    </w:p>
    <w:p w:rsidR="00187F7B" w:rsidRPr="00187F7B" w:rsidRDefault="00187F7B" w:rsidP="00187F7B">
      <w:pPr>
        <w:widowControl/>
        <w:autoSpaceDE/>
        <w:autoSpaceDN/>
        <w:adjustRightInd/>
        <w:ind w:firstLine="709"/>
        <w:jc w:val="both"/>
        <w:rPr>
          <w:sz w:val="28"/>
          <w:szCs w:val="28"/>
        </w:rPr>
      </w:pPr>
      <w:proofErr w:type="gramStart"/>
      <w:r w:rsidRPr="00187F7B">
        <w:rPr>
          <w:sz w:val="28"/>
          <w:szCs w:val="28"/>
        </w:rPr>
        <w:t>Аварии</w:t>
      </w:r>
      <w:proofErr w:type="gramEnd"/>
      <w:r w:rsidRPr="00187F7B">
        <w:rPr>
          <w:sz w:val="28"/>
          <w:szCs w:val="28"/>
        </w:rPr>
        <w:t xml:space="preserve"> связанные с перевозками по железной дороге пожара, взрыва и химически опасными грузами степень защищенности населения, характер поражений может быть, следующий: пороговые – 55%, легкой степени – 20%, тяжелой и средней степени – 15%, смертельные – 10%. При аварии железнодорожного состава, перевозящего аммиак, хлористый водород и особенно жидкий хлор на железнодорожной станции Илецк-1 в зависимости от места аварии, времени года, суток и ветра, санитарные потери могут составить от 150 до 2000 человек.    </w:t>
      </w:r>
    </w:p>
    <w:p w:rsidR="00187F7B" w:rsidRPr="00187F7B" w:rsidRDefault="00187F7B" w:rsidP="00187F7B">
      <w:pPr>
        <w:widowControl/>
        <w:autoSpaceDE/>
        <w:autoSpaceDN/>
        <w:adjustRightInd/>
        <w:ind w:firstLine="709"/>
        <w:jc w:val="both"/>
        <w:rPr>
          <w:sz w:val="28"/>
          <w:szCs w:val="28"/>
        </w:rPr>
      </w:pPr>
      <w:r w:rsidRPr="00187F7B">
        <w:rPr>
          <w:sz w:val="28"/>
          <w:szCs w:val="28"/>
        </w:rPr>
        <w:t>При возникновении аварий (катастроф) на ж/дорожном транспорте в зависимости от характера опасностей перевозки грузов, возможно образование зон заражения АХОВ и др. высокотоксичными веществами, очагов возникновения сплошных пожаров и значительных разрушений близлежащих к ж/дорожном путям жилых, производственных и служебных зданий на площади от 1,5 до 5,0 км</w:t>
      </w:r>
      <w:proofErr w:type="gramStart"/>
      <w:r w:rsidRPr="00187F7B">
        <w:rPr>
          <w:sz w:val="28"/>
          <w:szCs w:val="28"/>
          <w:vertAlign w:val="superscript"/>
        </w:rPr>
        <w:t>2</w:t>
      </w:r>
      <w:proofErr w:type="gramEnd"/>
      <w:r w:rsidRPr="00187F7B">
        <w:rPr>
          <w:sz w:val="28"/>
          <w:szCs w:val="28"/>
        </w:rPr>
        <w:t xml:space="preserve"> с населением от 1 до 3 тыс. чел.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При перевозке на ж/транспорте могут возникнут и такие ЧС, так в поезде, следующем из Республики Казахстан через территорию </w:t>
      </w:r>
      <w:r w:rsidRPr="00187F7B">
        <w:rPr>
          <w:sz w:val="28"/>
          <w:szCs w:val="28"/>
        </w:rPr>
        <w:lastRenderedPageBreak/>
        <w:t xml:space="preserve">Оренбургской области, при досмотре в одном из вагонов было обнаружено превышение радиационного фона – 310 </w:t>
      </w:r>
      <w:proofErr w:type="spellStart"/>
      <w:r w:rsidRPr="00187F7B">
        <w:rPr>
          <w:sz w:val="28"/>
          <w:szCs w:val="28"/>
        </w:rPr>
        <w:t>мк</w:t>
      </w:r>
      <w:proofErr w:type="spellEnd"/>
      <w:r w:rsidRPr="00187F7B">
        <w:rPr>
          <w:sz w:val="28"/>
          <w:szCs w:val="28"/>
        </w:rPr>
        <w:t xml:space="preserve"> Зв/ч. Обнаруженный источник ионизирующего излучения был локализован и вывезен в г. Самару группой Самарского отделения филиала «Приволжский территориальный округ ФГУП</w:t>
      </w:r>
      <w:proofErr w:type="gramStart"/>
      <w:r w:rsidRPr="00187F7B">
        <w:rPr>
          <w:sz w:val="28"/>
          <w:szCs w:val="28"/>
        </w:rPr>
        <w:t xml:space="preserve"> Р</w:t>
      </w:r>
      <w:proofErr w:type="gramEnd"/>
      <w:r w:rsidRPr="00187F7B">
        <w:rPr>
          <w:sz w:val="28"/>
          <w:szCs w:val="28"/>
        </w:rPr>
        <w:t xml:space="preserve">ос РАО». Пострадавших нет.  [Государственный доклад “О состоянии и об охране окружающей среды Оренбургской области в 2009 году”]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Аварийно-спасательные формирования: </w:t>
      </w:r>
    </w:p>
    <w:p w:rsidR="00187F7B" w:rsidRPr="00187F7B" w:rsidRDefault="00187F7B" w:rsidP="00BA140C">
      <w:pPr>
        <w:widowControl/>
        <w:numPr>
          <w:ilvl w:val="0"/>
          <w:numId w:val="25"/>
        </w:numPr>
        <w:tabs>
          <w:tab w:val="left" w:pos="1104"/>
        </w:tabs>
        <w:autoSpaceDE/>
        <w:autoSpaceDN/>
        <w:adjustRightInd/>
        <w:spacing w:after="200" w:line="276" w:lineRule="auto"/>
        <w:ind w:left="0" w:firstLine="709"/>
        <w:contextualSpacing/>
        <w:jc w:val="both"/>
        <w:rPr>
          <w:sz w:val="28"/>
          <w:szCs w:val="28"/>
        </w:rPr>
      </w:pPr>
      <w:r w:rsidRPr="00187F7B">
        <w:rPr>
          <w:sz w:val="28"/>
          <w:szCs w:val="28"/>
        </w:rPr>
        <w:t>отдельный пожарный поезд – 1 шт.,</w:t>
      </w:r>
    </w:p>
    <w:p w:rsidR="00187F7B" w:rsidRPr="00187F7B" w:rsidRDefault="00187F7B" w:rsidP="00BA140C">
      <w:pPr>
        <w:widowControl/>
        <w:numPr>
          <w:ilvl w:val="0"/>
          <w:numId w:val="25"/>
        </w:numPr>
        <w:tabs>
          <w:tab w:val="left" w:pos="1104"/>
        </w:tabs>
        <w:autoSpaceDE/>
        <w:autoSpaceDN/>
        <w:adjustRightInd/>
        <w:spacing w:after="200" w:line="276" w:lineRule="auto"/>
        <w:ind w:left="0" w:firstLine="709"/>
        <w:contextualSpacing/>
        <w:jc w:val="both"/>
        <w:rPr>
          <w:sz w:val="28"/>
          <w:szCs w:val="28"/>
        </w:rPr>
      </w:pPr>
      <w:r w:rsidRPr="00187F7B">
        <w:rPr>
          <w:sz w:val="28"/>
          <w:szCs w:val="28"/>
        </w:rPr>
        <w:t xml:space="preserve">больница № 12 – 750 коек. </w:t>
      </w:r>
    </w:p>
    <w:p w:rsidR="00187F7B" w:rsidRPr="00187F7B" w:rsidRDefault="00187F7B" w:rsidP="00187F7B">
      <w:pPr>
        <w:widowControl/>
        <w:tabs>
          <w:tab w:val="left" w:pos="1104"/>
        </w:tabs>
        <w:autoSpaceDE/>
        <w:autoSpaceDN/>
        <w:adjustRightInd/>
        <w:ind w:firstLine="709"/>
        <w:jc w:val="both"/>
        <w:rPr>
          <w:b/>
          <w:sz w:val="28"/>
          <w:szCs w:val="28"/>
          <w:u w:val="single"/>
        </w:rPr>
      </w:pPr>
    </w:p>
    <w:p w:rsidR="00187F7B" w:rsidRPr="00187F7B" w:rsidRDefault="00187F7B" w:rsidP="00187F7B">
      <w:pPr>
        <w:widowControl/>
        <w:tabs>
          <w:tab w:val="left" w:pos="1104"/>
        </w:tabs>
        <w:autoSpaceDE/>
        <w:autoSpaceDN/>
        <w:adjustRightInd/>
        <w:ind w:firstLine="709"/>
        <w:jc w:val="both"/>
        <w:rPr>
          <w:b/>
          <w:sz w:val="28"/>
          <w:szCs w:val="28"/>
          <w:u w:val="single"/>
        </w:rPr>
      </w:pPr>
      <w:r w:rsidRPr="00187F7B">
        <w:rPr>
          <w:b/>
          <w:sz w:val="28"/>
          <w:szCs w:val="28"/>
          <w:u w:val="single"/>
        </w:rPr>
        <w:t>Автомобильный транспорт</w:t>
      </w:r>
    </w:p>
    <w:p w:rsidR="00187F7B" w:rsidRPr="00187F7B" w:rsidRDefault="009E346D" w:rsidP="00187F7B">
      <w:pPr>
        <w:widowControl/>
        <w:tabs>
          <w:tab w:val="left" w:pos="1104"/>
        </w:tabs>
        <w:autoSpaceDE/>
        <w:autoSpaceDN/>
        <w:adjustRightInd/>
        <w:ind w:firstLine="709"/>
        <w:jc w:val="both"/>
        <w:rPr>
          <w:sz w:val="28"/>
          <w:szCs w:val="28"/>
        </w:rPr>
      </w:pPr>
      <w:r>
        <w:rPr>
          <w:sz w:val="28"/>
          <w:szCs w:val="28"/>
        </w:rPr>
        <w:t xml:space="preserve">Через </w:t>
      </w:r>
      <w:r w:rsidRPr="00777B4D">
        <w:rPr>
          <w:sz w:val="28"/>
          <w:szCs w:val="28"/>
        </w:rPr>
        <w:t>МО</w:t>
      </w:r>
      <w:r w:rsidR="00187F7B" w:rsidRPr="00777B4D">
        <w:rPr>
          <w:sz w:val="28"/>
          <w:szCs w:val="28"/>
        </w:rPr>
        <w:t xml:space="preserve"> Соль-Илецк</w:t>
      </w:r>
      <w:r w:rsidRPr="00777B4D">
        <w:rPr>
          <w:sz w:val="28"/>
          <w:szCs w:val="28"/>
        </w:rPr>
        <w:t>ий городской округ</w:t>
      </w:r>
      <w:r w:rsidR="00187F7B" w:rsidRPr="00187F7B">
        <w:rPr>
          <w:sz w:val="28"/>
          <w:szCs w:val="28"/>
        </w:rPr>
        <w:t xml:space="preserve"> проходят автомобильные дороги:</w:t>
      </w:r>
    </w:p>
    <w:p w:rsidR="00187F7B" w:rsidRPr="00187F7B" w:rsidRDefault="00187F7B" w:rsidP="00BA140C">
      <w:pPr>
        <w:widowControl/>
        <w:numPr>
          <w:ilvl w:val="0"/>
          <w:numId w:val="41"/>
        </w:numPr>
        <w:tabs>
          <w:tab w:val="left" w:pos="1104"/>
        </w:tabs>
        <w:autoSpaceDE/>
        <w:autoSpaceDN/>
        <w:adjustRightInd/>
        <w:spacing w:after="200" w:line="276" w:lineRule="auto"/>
        <w:ind w:left="0" w:firstLine="709"/>
        <w:contextualSpacing/>
        <w:jc w:val="both"/>
        <w:rPr>
          <w:sz w:val="28"/>
          <w:szCs w:val="28"/>
        </w:rPr>
      </w:pPr>
      <w:r w:rsidRPr="00187F7B">
        <w:rPr>
          <w:sz w:val="28"/>
          <w:szCs w:val="28"/>
        </w:rPr>
        <w:t xml:space="preserve">регионального значения Оренбург-Акбулак – 68  или 69,4 км, </w:t>
      </w:r>
    </w:p>
    <w:p w:rsidR="00187F7B" w:rsidRPr="00187F7B" w:rsidRDefault="00187F7B" w:rsidP="00BA140C">
      <w:pPr>
        <w:widowControl/>
        <w:numPr>
          <w:ilvl w:val="0"/>
          <w:numId w:val="41"/>
        </w:numPr>
        <w:tabs>
          <w:tab w:val="left" w:pos="1104"/>
        </w:tabs>
        <w:autoSpaceDE/>
        <w:autoSpaceDN/>
        <w:adjustRightInd/>
        <w:spacing w:after="200" w:line="276" w:lineRule="auto"/>
        <w:ind w:left="0" w:firstLine="709"/>
        <w:contextualSpacing/>
        <w:jc w:val="both"/>
        <w:rPr>
          <w:sz w:val="28"/>
          <w:szCs w:val="28"/>
        </w:rPr>
      </w:pPr>
      <w:r w:rsidRPr="00187F7B">
        <w:rPr>
          <w:sz w:val="28"/>
          <w:szCs w:val="28"/>
        </w:rPr>
        <w:t>местного значения:</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Соль-Илецк – Буранное – 47,2 км,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Соль-Илек – Первомайский – 22 км,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Соль-Илецк – Саратовка – 10 км.  </w:t>
      </w:r>
    </w:p>
    <w:p w:rsidR="00187F7B" w:rsidRPr="00187F7B" w:rsidRDefault="00187F7B" w:rsidP="00187F7B">
      <w:pPr>
        <w:widowControl/>
        <w:autoSpaceDE/>
        <w:autoSpaceDN/>
        <w:adjustRightInd/>
        <w:ind w:firstLine="709"/>
        <w:jc w:val="both"/>
        <w:rPr>
          <w:sz w:val="28"/>
          <w:szCs w:val="28"/>
        </w:rPr>
      </w:pPr>
      <w:r w:rsidRPr="00187F7B">
        <w:rPr>
          <w:sz w:val="28"/>
          <w:szCs w:val="28"/>
        </w:rPr>
        <w:t>Из них: 25,7% дорог имеют асфальтобетонное, 60% – гравийно-щебеночное, 15,3% –  грунтовое покрытие.</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 городе имеется автовокзал (ул. </w:t>
      </w:r>
      <w:proofErr w:type="spellStart"/>
      <w:r w:rsidRPr="00187F7B">
        <w:rPr>
          <w:sz w:val="28"/>
          <w:szCs w:val="28"/>
        </w:rPr>
        <w:t>Персиянова</w:t>
      </w:r>
      <w:proofErr w:type="spellEnd"/>
      <w:r w:rsidRPr="00187F7B">
        <w:rPr>
          <w:sz w:val="28"/>
          <w:szCs w:val="28"/>
        </w:rPr>
        <w:t>, 1А) принадлежащий МУП «Газель», рассчитанный на 133 посетителя, постоянно работающего персонала 9 чел.</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Потоки автотранспорта, идущие со стороны Оренбурга в направлении на Акбулак, </w:t>
      </w:r>
      <w:proofErr w:type="gramStart"/>
      <w:r w:rsidRPr="00187F7B">
        <w:rPr>
          <w:sz w:val="28"/>
          <w:szCs w:val="28"/>
        </w:rPr>
        <w:t>Бурное</w:t>
      </w:r>
      <w:proofErr w:type="gramEnd"/>
      <w:r w:rsidRPr="00187F7B">
        <w:rPr>
          <w:sz w:val="28"/>
          <w:szCs w:val="28"/>
        </w:rPr>
        <w:t>, Первомайское, Саратовку, следуют транзитом по городским улицам через жилые кварталы города, что отрицательным образом сказывается на загрузке улично-дорожной сети города, транспортными потоками не связанных с нуждами города.</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 связи с этим, необходимо при разработке генерального плана предусмотреть автомобильные обходы города. </w:t>
      </w:r>
    </w:p>
    <w:p w:rsidR="00187F7B" w:rsidRPr="00187F7B" w:rsidRDefault="00187F7B" w:rsidP="00187F7B">
      <w:pPr>
        <w:widowControl/>
        <w:tabs>
          <w:tab w:val="left" w:pos="1104"/>
        </w:tabs>
        <w:autoSpaceDE/>
        <w:autoSpaceDN/>
        <w:adjustRightInd/>
        <w:ind w:firstLine="709"/>
        <w:jc w:val="both"/>
        <w:rPr>
          <w:sz w:val="28"/>
          <w:szCs w:val="28"/>
        </w:rPr>
      </w:pPr>
      <w:proofErr w:type="gramStart"/>
      <w:r w:rsidRPr="00187F7B">
        <w:rPr>
          <w:sz w:val="28"/>
          <w:szCs w:val="28"/>
        </w:rPr>
        <w:t>Состоянии</w:t>
      </w:r>
      <w:proofErr w:type="gramEnd"/>
      <w:r w:rsidRPr="00187F7B">
        <w:rPr>
          <w:sz w:val="28"/>
          <w:szCs w:val="28"/>
        </w:rPr>
        <w:t xml:space="preserve"> дорог в городе Соль-Илецк удовлетворительное. Имеется разметка, установлены знаки о соблюдении скоростного режима на опасном участке. Основная причина аварий – несоблюдение правил дорожного движения (скоростного режима).</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Протяженность автомобильных дорог общего пользования   по городу из них: </w:t>
      </w:r>
    </w:p>
    <w:p w:rsidR="00187F7B" w:rsidRPr="00187F7B" w:rsidRDefault="00187F7B" w:rsidP="00187F7B">
      <w:pPr>
        <w:widowControl/>
        <w:autoSpaceDE/>
        <w:autoSpaceDN/>
        <w:adjustRightInd/>
        <w:ind w:firstLine="709"/>
        <w:jc w:val="both"/>
        <w:rPr>
          <w:sz w:val="28"/>
          <w:szCs w:val="28"/>
        </w:rPr>
      </w:pPr>
      <w:r w:rsidRPr="00187F7B">
        <w:rPr>
          <w:sz w:val="28"/>
          <w:szCs w:val="28"/>
        </w:rPr>
        <w:t>43,75 км – асфальтовых дорог;</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13,866 км – с гравийным покрытием;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71, 017 км – с грунтовым покрытием. </w:t>
      </w:r>
    </w:p>
    <w:p w:rsidR="00187F7B" w:rsidRPr="00187F7B" w:rsidRDefault="00187F7B" w:rsidP="00187F7B">
      <w:pPr>
        <w:widowControl/>
        <w:autoSpaceDE/>
        <w:autoSpaceDN/>
        <w:adjustRightInd/>
        <w:ind w:firstLine="709"/>
        <w:jc w:val="both"/>
        <w:rPr>
          <w:sz w:val="28"/>
          <w:szCs w:val="28"/>
        </w:rPr>
      </w:pPr>
      <w:proofErr w:type="gramStart"/>
      <w:r w:rsidRPr="00187F7B">
        <w:rPr>
          <w:sz w:val="28"/>
          <w:szCs w:val="28"/>
        </w:rPr>
        <w:t xml:space="preserve">За четыре последних года было совершено141 ДТП, в них погибло 7 чел., травмировано158 чел. Самым опасным по ДТП - 43 случая был 2007 г., а менее опасным по ДТП – 32 случая стал 2010 г.  с наименьшим </w:t>
      </w:r>
      <w:r w:rsidRPr="00187F7B">
        <w:rPr>
          <w:sz w:val="28"/>
          <w:szCs w:val="28"/>
        </w:rPr>
        <w:lastRenderedPageBreak/>
        <w:t xml:space="preserve">количеством погибших 2 чел. и  пострадавших 33 чел. По рис. 12.5.2. и табл. 12.5.9. можно отметить снижение случаев ДТП, гибели и травматизма.  </w:t>
      </w:r>
      <w:proofErr w:type="gramEnd"/>
    </w:p>
    <w:p w:rsidR="00187F7B" w:rsidRPr="00187F7B" w:rsidRDefault="00187F7B" w:rsidP="00187F7B">
      <w:pPr>
        <w:widowControl/>
        <w:tabs>
          <w:tab w:val="left" w:pos="1104"/>
        </w:tabs>
        <w:autoSpaceDE/>
        <w:autoSpaceDN/>
        <w:adjustRightInd/>
        <w:spacing w:after="240" w:line="276" w:lineRule="auto"/>
        <w:ind w:firstLine="696"/>
        <w:jc w:val="both"/>
        <w:rPr>
          <w:sz w:val="28"/>
          <w:szCs w:val="28"/>
        </w:rPr>
      </w:pPr>
    </w:p>
    <w:p w:rsidR="00187F7B" w:rsidRPr="00187F7B" w:rsidRDefault="00187F7B" w:rsidP="00187F7B">
      <w:pPr>
        <w:widowControl/>
        <w:tabs>
          <w:tab w:val="left" w:pos="1104"/>
        </w:tabs>
        <w:autoSpaceDE/>
        <w:autoSpaceDN/>
        <w:adjustRightInd/>
        <w:spacing w:after="240" w:line="276" w:lineRule="auto"/>
        <w:jc w:val="both"/>
        <w:rPr>
          <w:b/>
          <w:sz w:val="28"/>
          <w:szCs w:val="28"/>
        </w:rPr>
      </w:pPr>
      <w:r w:rsidRPr="00187F7B">
        <w:rPr>
          <w:b/>
          <w:noProof/>
          <w:sz w:val="28"/>
          <w:szCs w:val="28"/>
        </w:rPr>
        <w:drawing>
          <wp:inline distT="0" distB="0" distL="0" distR="0">
            <wp:extent cx="4567070" cy="1508249"/>
            <wp:effectExtent l="12177" t="6099" r="6088" b="762"/>
            <wp:docPr id="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87F7B" w:rsidRPr="00187F7B" w:rsidRDefault="00187F7B" w:rsidP="00187F7B">
      <w:pPr>
        <w:widowControl/>
        <w:tabs>
          <w:tab w:val="left" w:pos="1104"/>
        </w:tabs>
        <w:autoSpaceDE/>
        <w:autoSpaceDN/>
        <w:adjustRightInd/>
        <w:spacing w:after="120" w:line="276" w:lineRule="auto"/>
        <w:jc w:val="both"/>
        <w:rPr>
          <w:b/>
          <w:sz w:val="28"/>
          <w:szCs w:val="28"/>
        </w:rPr>
      </w:pPr>
      <w:r w:rsidRPr="00187F7B">
        <w:rPr>
          <w:b/>
          <w:sz w:val="28"/>
          <w:szCs w:val="28"/>
        </w:rPr>
        <w:t>Рис. 5.5.2. Динамика дорожно-транспортных происшествий за четыре года</w:t>
      </w:r>
    </w:p>
    <w:p w:rsidR="00187F7B" w:rsidRPr="00187F7B" w:rsidRDefault="00187F7B" w:rsidP="00187F7B">
      <w:pPr>
        <w:widowControl/>
        <w:tabs>
          <w:tab w:val="left" w:pos="1104"/>
        </w:tabs>
        <w:autoSpaceDE/>
        <w:autoSpaceDN/>
        <w:adjustRightInd/>
        <w:spacing w:after="120" w:line="276" w:lineRule="auto"/>
        <w:jc w:val="both"/>
        <w:rPr>
          <w:b/>
          <w:sz w:val="28"/>
          <w:szCs w:val="28"/>
        </w:rPr>
      </w:pPr>
      <w:r w:rsidRPr="00187F7B">
        <w:rPr>
          <w:b/>
          <w:sz w:val="28"/>
          <w:szCs w:val="28"/>
        </w:rPr>
        <w:t xml:space="preserve">Таблица 5.5.9 Характеристика ДТП по годам МО </w:t>
      </w:r>
      <w:r w:rsidR="00D931B6" w:rsidRPr="00D931B6">
        <w:rPr>
          <w:b/>
          <w:sz w:val="28"/>
          <w:szCs w:val="28"/>
        </w:rPr>
        <w:t>Соль-Илецкий городской округ</w:t>
      </w:r>
    </w:p>
    <w:tbl>
      <w:tblPr>
        <w:tblW w:w="0" w:type="auto"/>
        <w:tblInd w:w="1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0"/>
        <w:gridCol w:w="1428"/>
        <w:gridCol w:w="1429"/>
        <w:gridCol w:w="1155"/>
        <w:gridCol w:w="696"/>
      </w:tblGrid>
      <w:tr w:rsidR="00187F7B" w:rsidRPr="00187F7B" w:rsidTr="00187F7B">
        <w:trPr>
          <w:trHeight w:val="223"/>
        </w:trPr>
        <w:tc>
          <w:tcPr>
            <w:tcW w:w="1650" w:type="dxa"/>
            <w:shd w:val="clear" w:color="auto" w:fill="DBE5F1"/>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показатели</w:t>
            </w:r>
          </w:p>
        </w:tc>
        <w:tc>
          <w:tcPr>
            <w:tcW w:w="1428" w:type="dxa"/>
            <w:shd w:val="clear" w:color="auto" w:fill="DBE5F1"/>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2007</w:t>
            </w:r>
          </w:p>
        </w:tc>
        <w:tc>
          <w:tcPr>
            <w:tcW w:w="1429" w:type="dxa"/>
            <w:shd w:val="clear" w:color="auto" w:fill="DBE5F1"/>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2008</w:t>
            </w:r>
          </w:p>
        </w:tc>
        <w:tc>
          <w:tcPr>
            <w:tcW w:w="1155" w:type="dxa"/>
            <w:shd w:val="clear" w:color="auto" w:fill="DBE5F1"/>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2009</w:t>
            </w:r>
          </w:p>
        </w:tc>
        <w:tc>
          <w:tcPr>
            <w:tcW w:w="696" w:type="dxa"/>
            <w:shd w:val="clear" w:color="auto" w:fill="DBE5F1"/>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2010</w:t>
            </w:r>
          </w:p>
        </w:tc>
      </w:tr>
      <w:tr w:rsidR="00187F7B" w:rsidRPr="00187F7B" w:rsidTr="00187F7B">
        <w:trPr>
          <w:trHeight w:val="220"/>
        </w:trPr>
        <w:tc>
          <w:tcPr>
            <w:tcW w:w="1650"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кол-во ДТП</w:t>
            </w:r>
          </w:p>
        </w:tc>
        <w:tc>
          <w:tcPr>
            <w:tcW w:w="142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43</w:t>
            </w:r>
          </w:p>
        </w:tc>
        <w:tc>
          <w:tcPr>
            <w:tcW w:w="1429"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34</w:t>
            </w:r>
          </w:p>
        </w:tc>
        <w:tc>
          <w:tcPr>
            <w:tcW w:w="1155"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32</w:t>
            </w:r>
          </w:p>
        </w:tc>
        <w:tc>
          <w:tcPr>
            <w:tcW w:w="696"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32</w:t>
            </w:r>
          </w:p>
        </w:tc>
      </w:tr>
      <w:tr w:rsidR="00187F7B" w:rsidRPr="00187F7B" w:rsidTr="00187F7B">
        <w:trPr>
          <w:trHeight w:val="220"/>
        </w:trPr>
        <w:tc>
          <w:tcPr>
            <w:tcW w:w="1650"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погибло</w:t>
            </w:r>
          </w:p>
        </w:tc>
        <w:tc>
          <w:tcPr>
            <w:tcW w:w="142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0</w:t>
            </w:r>
          </w:p>
        </w:tc>
        <w:tc>
          <w:tcPr>
            <w:tcW w:w="1429"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w:t>
            </w:r>
          </w:p>
        </w:tc>
        <w:tc>
          <w:tcPr>
            <w:tcW w:w="1155"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w:t>
            </w:r>
          </w:p>
        </w:tc>
        <w:tc>
          <w:tcPr>
            <w:tcW w:w="696"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w:t>
            </w:r>
          </w:p>
        </w:tc>
      </w:tr>
      <w:tr w:rsidR="00187F7B" w:rsidRPr="00187F7B" w:rsidTr="00187F7B">
        <w:trPr>
          <w:trHeight w:val="220"/>
        </w:trPr>
        <w:tc>
          <w:tcPr>
            <w:tcW w:w="1650"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травмировано</w:t>
            </w:r>
          </w:p>
        </w:tc>
        <w:tc>
          <w:tcPr>
            <w:tcW w:w="142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50</w:t>
            </w:r>
          </w:p>
        </w:tc>
        <w:tc>
          <w:tcPr>
            <w:tcW w:w="1429"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38</w:t>
            </w:r>
          </w:p>
        </w:tc>
        <w:tc>
          <w:tcPr>
            <w:tcW w:w="1155"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37</w:t>
            </w:r>
          </w:p>
        </w:tc>
        <w:tc>
          <w:tcPr>
            <w:tcW w:w="696"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33</w:t>
            </w:r>
          </w:p>
        </w:tc>
      </w:tr>
    </w:tbl>
    <w:p w:rsidR="00187F7B" w:rsidRPr="00187F7B" w:rsidRDefault="00187F7B" w:rsidP="00187F7B">
      <w:pPr>
        <w:widowControl/>
        <w:tabs>
          <w:tab w:val="left" w:pos="1104"/>
        </w:tabs>
        <w:autoSpaceDE/>
        <w:autoSpaceDN/>
        <w:adjustRightInd/>
        <w:spacing w:after="200" w:line="276" w:lineRule="auto"/>
        <w:jc w:val="both"/>
        <w:rPr>
          <w:sz w:val="28"/>
          <w:szCs w:val="28"/>
        </w:rPr>
      </w:pPr>
    </w:p>
    <w:p w:rsidR="00187F7B" w:rsidRPr="00187F7B" w:rsidRDefault="00187F7B" w:rsidP="00187F7B">
      <w:pPr>
        <w:widowControl/>
        <w:tabs>
          <w:tab w:val="left" w:pos="1104"/>
        </w:tabs>
        <w:autoSpaceDE/>
        <w:autoSpaceDN/>
        <w:adjustRightInd/>
        <w:spacing w:after="120" w:line="276" w:lineRule="auto"/>
        <w:jc w:val="both"/>
        <w:rPr>
          <w:b/>
          <w:sz w:val="28"/>
          <w:szCs w:val="28"/>
        </w:rPr>
      </w:pPr>
      <w:r w:rsidRPr="00187F7B">
        <w:rPr>
          <w:b/>
          <w:sz w:val="28"/>
          <w:szCs w:val="28"/>
        </w:rPr>
        <w:t>Таблица 5.5.10 Анализ детского дорожно-транспортного травматизма за пять лет</w:t>
      </w:r>
    </w:p>
    <w:tbl>
      <w:tblPr>
        <w:tblW w:w="0" w:type="auto"/>
        <w:tblInd w:w="2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98"/>
        <w:gridCol w:w="1478"/>
        <w:gridCol w:w="1476"/>
        <w:gridCol w:w="1477"/>
        <w:gridCol w:w="1476"/>
        <w:gridCol w:w="1477"/>
      </w:tblGrid>
      <w:tr w:rsidR="00187F7B" w:rsidRPr="00187F7B" w:rsidTr="00187F7B">
        <w:trPr>
          <w:trHeight w:val="105"/>
        </w:trPr>
        <w:tc>
          <w:tcPr>
            <w:tcW w:w="1487" w:type="dxa"/>
          </w:tcPr>
          <w:p w:rsidR="00187F7B" w:rsidRPr="00187F7B" w:rsidRDefault="00187F7B" w:rsidP="00187F7B">
            <w:pPr>
              <w:widowControl/>
              <w:tabs>
                <w:tab w:val="left" w:pos="1104"/>
              </w:tabs>
              <w:autoSpaceDE/>
              <w:autoSpaceDN/>
              <w:adjustRightInd/>
              <w:jc w:val="center"/>
              <w:rPr>
                <w:sz w:val="24"/>
                <w:szCs w:val="24"/>
              </w:rPr>
            </w:pPr>
          </w:p>
        </w:tc>
        <w:tc>
          <w:tcPr>
            <w:tcW w:w="148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2006 г.</w:t>
            </w:r>
          </w:p>
        </w:tc>
        <w:tc>
          <w:tcPr>
            <w:tcW w:w="1487"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2007 г.</w:t>
            </w:r>
          </w:p>
        </w:tc>
        <w:tc>
          <w:tcPr>
            <w:tcW w:w="148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2008 г.</w:t>
            </w:r>
          </w:p>
        </w:tc>
        <w:tc>
          <w:tcPr>
            <w:tcW w:w="1487"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2009 г.</w:t>
            </w:r>
          </w:p>
        </w:tc>
        <w:tc>
          <w:tcPr>
            <w:tcW w:w="1488" w:type="dxa"/>
          </w:tcPr>
          <w:p w:rsidR="00187F7B" w:rsidRPr="00187F7B" w:rsidRDefault="00187F7B" w:rsidP="00187F7B">
            <w:pPr>
              <w:widowControl/>
              <w:tabs>
                <w:tab w:val="left" w:pos="1104"/>
              </w:tabs>
              <w:autoSpaceDE/>
              <w:autoSpaceDN/>
              <w:adjustRightInd/>
              <w:jc w:val="center"/>
              <w:rPr>
                <w:sz w:val="24"/>
                <w:szCs w:val="24"/>
              </w:rPr>
            </w:pPr>
            <w:r w:rsidRPr="00187F7B">
              <w:rPr>
                <w:sz w:val="24"/>
                <w:szCs w:val="24"/>
              </w:rPr>
              <w:t>2010 г.</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Всего ДТП с участием детей</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13</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14</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14</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6</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10</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 xml:space="preserve">Погибло </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2</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 xml:space="preserve">Ранено </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13</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14</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13</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7</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10</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 xml:space="preserve">По неосторожности </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2</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3</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2</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jc w:val="both"/>
              <w:rPr>
                <w:sz w:val="24"/>
                <w:szCs w:val="24"/>
              </w:rPr>
            </w:pPr>
            <w:r w:rsidRPr="00187F7B">
              <w:rPr>
                <w:sz w:val="24"/>
                <w:szCs w:val="24"/>
              </w:rPr>
              <w:t xml:space="preserve">Погибло </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1</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c>
          <w:tcPr>
            <w:tcW w:w="1487"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c>
          <w:tcPr>
            <w:tcW w:w="1488" w:type="dxa"/>
          </w:tcPr>
          <w:p w:rsidR="00187F7B" w:rsidRPr="00187F7B" w:rsidRDefault="00187F7B" w:rsidP="00187F7B">
            <w:pPr>
              <w:widowControl/>
              <w:tabs>
                <w:tab w:val="left" w:pos="1104"/>
              </w:tabs>
              <w:autoSpaceDE/>
              <w:autoSpaceDN/>
              <w:adjustRightInd/>
              <w:jc w:val="right"/>
              <w:rPr>
                <w:sz w:val="24"/>
                <w:szCs w:val="24"/>
              </w:rPr>
            </w:pPr>
            <w:r w:rsidRPr="00187F7B">
              <w:rPr>
                <w:sz w:val="24"/>
                <w:szCs w:val="24"/>
              </w:rPr>
              <w:t>0</w:t>
            </w:r>
          </w:p>
        </w:tc>
      </w:tr>
      <w:tr w:rsidR="00187F7B" w:rsidRPr="00187F7B" w:rsidTr="00187F7B">
        <w:trPr>
          <w:trHeight w:val="100"/>
        </w:trPr>
        <w:tc>
          <w:tcPr>
            <w:tcW w:w="1487"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Ранено </w:t>
            </w:r>
          </w:p>
        </w:tc>
        <w:tc>
          <w:tcPr>
            <w:tcW w:w="1488"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1</w:t>
            </w:r>
          </w:p>
        </w:tc>
        <w:tc>
          <w:tcPr>
            <w:tcW w:w="1487"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1</w:t>
            </w:r>
          </w:p>
        </w:tc>
        <w:tc>
          <w:tcPr>
            <w:tcW w:w="1488"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3</w:t>
            </w:r>
          </w:p>
        </w:tc>
        <w:tc>
          <w:tcPr>
            <w:tcW w:w="1487"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1</w:t>
            </w:r>
          </w:p>
        </w:tc>
        <w:tc>
          <w:tcPr>
            <w:tcW w:w="1488" w:type="dxa"/>
          </w:tcPr>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2</w:t>
            </w:r>
          </w:p>
        </w:tc>
      </w:tr>
    </w:tbl>
    <w:p w:rsidR="00187F7B" w:rsidRPr="00187F7B" w:rsidRDefault="00187F7B" w:rsidP="00187F7B">
      <w:pPr>
        <w:widowControl/>
        <w:tabs>
          <w:tab w:val="left" w:pos="1104"/>
        </w:tabs>
        <w:autoSpaceDE/>
        <w:autoSpaceDN/>
        <w:adjustRightInd/>
        <w:ind w:firstLine="709"/>
        <w:jc w:val="both"/>
        <w:rPr>
          <w:b/>
          <w:sz w:val="28"/>
          <w:szCs w:val="28"/>
          <w:u w:val="single"/>
        </w:rPr>
      </w:pP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Распределение по видам ДТП: число столкновений увеличилось  с 11 (2009 г.) до 14 в 2010 г., опрокидываний уменьшилось с 8 (2009 г.)  до 4 (2010 г.), наезд на пешеходов увеличился с 11(2009 г.) до 12 (2010 г.). Один наезд на велосипедиста и один наезд на препятствие были в 2009 г. Наезда на технические средства за два исследуемых года не было. Иные происшествия 2 случая в 2010 г. Дорожно-транспортные происшествия с участием несовершеннолетних: по причине водителей увеличились с 5 случаев (2009 г.) до 8 случаев в 2010 г.  </w:t>
      </w:r>
    </w:p>
    <w:p w:rsidR="00187F7B" w:rsidRPr="00187F7B" w:rsidRDefault="00187F7B" w:rsidP="00187F7B">
      <w:pPr>
        <w:widowControl/>
        <w:tabs>
          <w:tab w:val="left" w:pos="1104"/>
        </w:tabs>
        <w:autoSpaceDE/>
        <w:autoSpaceDN/>
        <w:adjustRightInd/>
        <w:ind w:firstLine="709"/>
        <w:jc w:val="both"/>
        <w:rPr>
          <w:b/>
          <w:sz w:val="28"/>
          <w:szCs w:val="28"/>
          <w:u w:val="single"/>
        </w:rPr>
      </w:pPr>
    </w:p>
    <w:p w:rsidR="00187F7B" w:rsidRPr="00187F7B" w:rsidRDefault="00187F7B" w:rsidP="00187F7B">
      <w:pPr>
        <w:widowControl/>
        <w:tabs>
          <w:tab w:val="left" w:pos="1104"/>
        </w:tabs>
        <w:autoSpaceDE/>
        <w:autoSpaceDN/>
        <w:adjustRightInd/>
        <w:ind w:firstLine="709"/>
        <w:jc w:val="both"/>
        <w:rPr>
          <w:b/>
          <w:sz w:val="28"/>
          <w:szCs w:val="28"/>
          <w:u w:val="single"/>
        </w:rPr>
      </w:pPr>
      <w:r w:rsidRPr="00187F7B">
        <w:rPr>
          <w:b/>
          <w:sz w:val="28"/>
          <w:szCs w:val="28"/>
          <w:u w:val="single"/>
        </w:rPr>
        <w:t xml:space="preserve">Воздушный транспорт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lastRenderedPageBreak/>
        <w:t>Риски возникновения аварий на объектах воздушного транспорта отсутствуют, в связи с отсутствием на территории МО действующих аэродромов и воздушных коридоров.</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 6-х км от города, на территориях, прилегающих к Соль-Илецку, расположен запасной аэродром МО РФ Приволжского Военного округа, площадью – 602 га.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tabs>
          <w:tab w:val="left" w:pos="1104"/>
        </w:tabs>
        <w:autoSpaceDE/>
        <w:autoSpaceDN/>
        <w:adjustRightInd/>
        <w:ind w:firstLine="709"/>
        <w:jc w:val="both"/>
        <w:rPr>
          <w:b/>
          <w:sz w:val="28"/>
          <w:szCs w:val="28"/>
        </w:rPr>
      </w:pPr>
      <w:r w:rsidRPr="00187F7B">
        <w:rPr>
          <w:b/>
          <w:sz w:val="28"/>
          <w:szCs w:val="28"/>
        </w:rPr>
        <w:t>Таблица 5.5.11 Сведения по аэропортам и посадочным полосам: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51"/>
        <w:gridCol w:w="1629"/>
        <w:gridCol w:w="1514"/>
        <w:gridCol w:w="1295"/>
        <w:gridCol w:w="1441"/>
        <w:gridCol w:w="1557"/>
        <w:gridCol w:w="1564"/>
      </w:tblGrid>
      <w:tr w:rsidR="00187F7B" w:rsidRPr="00187F7B" w:rsidTr="00187F7B">
        <w:tc>
          <w:tcPr>
            <w:tcW w:w="551"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w:t>
            </w:r>
          </w:p>
          <w:p w:rsidR="00187F7B" w:rsidRPr="00187F7B" w:rsidRDefault="00187F7B" w:rsidP="00187F7B">
            <w:pPr>
              <w:widowControl/>
              <w:autoSpaceDE/>
              <w:autoSpaceDN/>
              <w:adjustRightInd/>
              <w:rPr>
                <w:sz w:val="24"/>
                <w:szCs w:val="24"/>
              </w:rPr>
            </w:pPr>
            <w:proofErr w:type="gramStart"/>
            <w:r w:rsidRPr="00187F7B">
              <w:rPr>
                <w:sz w:val="24"/>
                <w:szCs w:val="24"/>
              </w:rPr>
              <w:t>п</w:t>
            </w:r>
            <w:proofErr w:type="gramEnd"/>
            <w:r w:rsidRPr="00187F7B">
              <w:rPr>
                <w:sz w:val="24"/>
                <w:szCs w:val="24"/>
              </w:rPr>
              <w:t>/п</w:t>
            </w:r>
          </w:p>
        </w:tc>
        <w:tc>
          <w:tcPr>
            <w:tcW w:w="1629"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Населенный пункт</w:t>
            </w:r>
          </w:p>
        </w:tc>
        <w:tc>
          <w:tcPr>
            <w:tcW w:w="1514"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Количество аэропортов/ посадочных площадок</w:t>
            </w:r>
          </w:p>
        </w:tc>
        <w:tc>
          <w:tcPr>
            <w:tcW w:w="1295"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Вид покрытия</w:t>
            </w:r>
          </w:p>
        </w:tc>
        <w:tc>
          <w:tcPr>
            <w:tcW w:w="1441"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Расстояние до районного центра</w:t>
            </w:r>
          </w:p>
          <w:p w:rsidR="00187F7B" w:rsidRPr="00187F7B" w:rsidRDefault="00187F7B" w:rsidP="00187F7B">
            <w:pPr>
              <w:widowControl/>
              <w:autoSpaceDE/>
              <w:autoSpaceDN/>
              <w:adjustRightInd/>
              <w:rPr>
                <w:sz w:val="24"/>
                <w:szCs w:val="24"/>
              </w:rPr>
            </w:pPr>
            <w:proofErr w:type="gramStart"/>
            <w:r w:rsidRPr="00187F7B">
              <w:rPr>
                <w:sz w:val="24"/>
                <w:szCs w:val="24"/>
              </w:rPr>
              <w:t>км</w:t>
            </w:r>
            <w:proofErr w:type="gramEnd"/>
            <w:r w:rsidRPr="00187F7B">
              <w:rPr>
                <w:sz w:val="24"/>
                <w:szCs w:val="24"/>
              </w:rPr>
              <w:t>.</w:t>
            </w:r>
          </w:p>
        </w:tc>
        <w:tc>
          <w:tcPr>
            <w:tcW w:w="1557"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 xml:space="preserve">Расстояние до ближайшего населенного пункта, </w:t>
            </w:r>
            <w:proofErr w:type="gramStart"/>
            <w:r w:rsidRPr="00187F7B">
              <w:rPr>
                <w:sz w:val="24"/>
                <w:szCs w:val="24"/>
              </w:rPr>
              <w:t>км</w:t>
            </w:r>
            <w:proofErr w:type="gramEnd"/>
          </w:p>
        </w:tc>
        <w:tc>
          <w:tcPr>
            <w:tcW w:w="1564" w:type="dxa"/>
            <w:shd w:val="clear" w:color="auto" w:fill="DBE5F1"/>
          </w:tcPr>
          <w:p w:rsidR="00187F7B" w:rsidRPr="00187F7B" w:rsidRDefault="00187F7B" w:rsidP="00187F7B">
            <w:pPr>
              <w:widowControl/>
              <w:autoSpaceDE/>
              <w:autoSpaceDN/>
              <w:adjustRightInd/>
              <w:rPr>
                <w:sz w:val="24"/>
                <w:szCs w:val="24"/>
              </w:rPr>
            </w:pPr>
            <w:r w:rsidRPr="00187F7B">
              <w:rPr>
                <w:sz w:val="24"/>
                <w:szCs w:val="24"/>
              </w:rPr>
              <w:t>Макс. масса летательных аппаратов, на которые рассчитаны посадочные полосы</w:t>
            </w:r>
          </w:p>
        </w:tc>
      </w:tr>
      <w:tr w:rsidR="00187F7B" w:rsidRPr="00187F7B" w:rsidTr="00187F7B">
        <w:tc>
          <w:tcPr>
            <w:tcW w:w="551" w:type="dxa"/>
          </w:tcPr>
          <w:p w:rsidR="00187F7B" w:rsidRPr="00187F7B" w:rsidRDefault="00187F7B" w:rsidP="00187F7B">
            <w:pPr>
              <w:widowControl/>
              <w:autoSpaceDE/>
              <w:autoSpaceDN/>
              <w:adjustRightInd/>
              <w:jc w:val="center"/>
              <w:rPr>
                <w:sz w:val="24"/>
                <w:szCs w:val="24"/>
              </w:rPr>
            </w:pPr>
            <w:r w:rsidRPr="00187F7B">
              <w:rPr>
                <w:sz w:val="24"/>
                <w:szCs w:val="24"/>
              </w:rPr>
              <w:t>1</w:t>
            </w:r>
          </w:p>
        </w:tc>
        <w:tc>
          <w:tcPr>
            <w:tcW w:w="1629" w:type="dxa"/>
          </w:tcPr>
          <w:p w:rsidR="00187F7B" w:rsidRPr="00187F7B" w:rsidRDefault="00187F7B" w:rsidP="00187F7B">
            <w:pPr>
              <w:widowControl/>
              <w:autoSpaceDE/>
              <w:autoSpaceDN/>
              <w:adjustRightInd/>
              <w:jc w:val="center"/>
              <w:rPr>
                <w:sz w:val="24"/>
                <w:szCs w:val="24"/>
              </w:rPr>
            </w:pPr>
            <w:r w:rsidRPr="00187F7B">
              <w:rPr>
                <w:sz w:val="24"/>
                <w:szCs w:val="24"/>
              </w:rPr>
              <w:t>г. Соль-Илецк</w:t>
            </w:r>
          </w:p>
        </w:tc>
        <w:tc>
          <w:tcPr>
            <w:tcW w:w="1514" w:type="dxa"/>
          </w:tcPr>
          <w:p w:rsidR="00187F7B" w:rsidRPr="00187F7B" w:rsidRDefault="00187F7B" w:rsidP="00187F7B">
            <w:pPr>
              <w:widowControl/>
              <w:autoSpaceDE/>
              <w:autoSpaceDN/>
              <w:adjustRightInd/>
              <w:jc w:val="center"/>
              <w:rPr>
                <w:sz w:val="24"/>
                <w:szCs w:val="24"/>
              </w:rPr>
            </w:pPr>
            <w:r w:rsidRPr="00187F7B">
              <w:rPr>
                <w:sz w:val="24"/>
                <w:szCs w:val="24"/>
              </w:rPr>
              <w:t>-/2</w:t>
            </w:r>
          </w:p>
        </w:tc>
        <w:tc>
          <w:tcPr>
            <w:tcW w:w="1295" w:type="dxa"/>
          </w:tcPr>
          <w:p w:rsidR="00187F7B" w:rsidRPr="00187F7B" w:rsidRDefault="00187F7B" w:rsidP="00187F7B">
            <w:pPr>
              <w:widowControl/>
              <w:autoSpaceDE/>
              <w:autoSpaceDN/>
              <w:adjustRightInd/>
              <w:jc w:val="center"/>
              <w:rPr>
                <w:sz w:val="24"/>
                <w:szCs w:val="24"/>
              </w:rPr>
            </w:pPr>
            <w:r w:rsidRPr="00187F7B">
              <w:rPr>
                <w:sz w:val="24"/>
                <w:szCs w:val="24"/>
              </w:rPr>
              <w:t>Грунт</w:t>
            </w:r>
          </w:p>
        </w:tc>
        <w:tc>
          <w:tcPr>
            <w:tcW w:w="1441" w:type="dxa"/>
          </w:tcPr>
          <w:p w:rsidR="00187F7B" w:rsidRPr="00187F7B" w:rsidRDefault="00187F7B" w:rsidP="00187F7B">
            <w:pPr>
              <w:widowControl/>
              <w:autoSpaceDE/>
              <w:autoSpaceDN/>
              <w:adjustRightInd/>
              <w:jc w:val="center"/>
              <w:rPr>
                <w:sz w:val="24"/>
                <w:szCs w:val="24"/>
              </w:rPr>
            </w:pPr>
            <w:r w:rsidRPr="00187F7B">
              <w:rPr>
                <w:sz w:val="24"/>
                <w:szCs w:val="24"/>
              </w:rPr>
              <w:t>6 км.</w:t>
            </w:r>
          </w:p>
        </w:tc>
        <w:tc>
          <w:tcPr>
            <w:tcW w:w="1557" w:type="dxa"/>
          </w:tcPr>
          <w:p w:rsidR="00187F7B" w:rsidRPr="00187F7B" w:rsidRDefault="00187F7B" w:rsidP="00187F7B">
            <w:pPr>
              <w:widowControl/>
              <w:autoSpaceDE/>
              <w:autoSpaceDN/>
              <w:adjustRightInd/>
              <w:jc w:val="center"/>
              <w:rPr>
                <w:sz w:val="24"/>
                <w:szCs w:val="24"/>
              </w:rPr>
            </w:pPr>
            <w:r w:rsidRPr="00187F7B">
              <w:rPr>
                <w:sz w:val="24"/>
                <w:szCs w:val="24"/>
              </w:rPr>
              <w:t>6 км.</w:t>
            </w:r>
          </w:p>
        </w:tc>
        <w:tc>
          <w:tcPr>
            <w:tcW w:w="1564" w:type="dxa"/>
          </w:tcPr>
          <w:p w:rsidR="00187F7B" w:rsidRPr="00187F7B" w:rsidRDefault="00187F7B" w:rsidP="00187F7B">
            <w:pPr>
              <w:widowControl/>
              <w:autoSpaceDE/>
              <w:autoSpaceDN/>
              <w:adjustRightInd/>
              <w:jc w:val="center"/>
              <w:rPr>
                <w:sz w:val="24"/>
                <w:szCs w:val="24"/>
              </w:rPr>
            </w:pPr>
            <w:r w:rsidRPr="00187F7B">
              <w:rPr>
                <w:sz w:val="24"/>
                <w:szCs w:val="24"/>
              </w:rPr>
              <w:t>90 т.</w:t>
            </w:r>
          </w:p>
        </w:tc>
      </w:tr>
    </w:tbl>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При аэродроме имеется небольшое подсобное хозяйство. Связь с городом осуществляется по автодороге с асфальтобетонным покрытием для ведомственного автотранспорта. В настоящее время аэродром не действует, но на планируемый срок</w:t>
      </w:r>
      <w:r w:rsidRPr="00187F7B">
        <w:rPr>
          <w:b/>
          <w:sz w:val="28"/>
          <w:szCs w:val="28"/>
        </w:rPr>
        <w:t xml:space="preserve"> </w:t>
      </w:r>
      <w:r w:rsidRPr="00187F7B">
        <w:rPr>
          <w:sz w:val="28"/>
          <w:szCs w:val="28"/>
        </w:rPr>
        <w:t>территория аэродрома сохраняется в качестве резервной для МО РФ.</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При условии развития курорта аэродром может использоваться для организации перевозок отдыхающих вертолетами или чартерными рейсами (после согласования с МО РФ). </w:t>
      </w:r>
    </w:p>
    <w:p w:rsidR="00187F7B" w:rsidRPr="00187F7B" w:rsidRDefault="00187F7B" w:rsidP="00187F7B">
      <w:pPr>
        <w:widowControl/>
        <w:tabs>
          <w:tab w:val="left" w:pos="1104"/>
        </w:tabs>
        <w:autoSpaceDE/>
        <w:autoSpaceDN/>
        <w:adjustRightInd/>
        <w:ind w:firstLine="709"/>
        <w:jc w:val="both"/>
        <w:rPr>
          <w:b/>
          <w:sz w:val="28"/>
          <w:szCs w:val="28"/>
          <w:u w:val="single"/>
        </w:rPr>
      </w:pPr>
    </w:p>
    <w:p w:rsidR="00187F7B" w:rsidRPr="00187F7B" w:rsidRDefault="00187F7B" w:rsidP="00187F7B">
      <w:pPr>
        <w:widowControl/>
        <w:tabs>
          <w:tab w:val="left" w:pos="1104"/>
        </w:tabs>
        <w:autoSpaceDE/>
        <w:autoSpaceDN/>
        <w:adjustRightInd/>
        <w:ind w:firstLine="709"/>
        <w:jc w:val="both"/>
        <w:rPr>
          <w:b/>
          <w:sz w:val="28"/>
          <w:szCs w:val="28"/>
          <w:u w:val="single"/>
        </w:rPr>
      </w:pPr>
      <w:r w:rsidRPr="00187F7B">
        <w:rPr>
          <w:b/>
          <w:sz w:val="28"/>
          <w:szCs w:val="28"/>
          <w:u w:val="single"/>
        </w:rPr>
        <w:t>Морской и речной транспорт</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Риски возникновения аварий на морском и речном транспорте отсутствуют в связи с отсутствием морских границ и не судоходностью рек. </w:t>
      </w:r>
    </w:p>
    <w:p w:rsidR="00187F7B" w:rsidRPr="00187F7B" w:rsidRDefault="00187F7B" w:rsidP="00187F7B">
      <w:pPr>
        <w:widowControl/>
        <w:tabs>
          <w:tab w:val="left" w:pos="720"/>
          <w:tab w:val="left" w:pos="7920"/>
        </w:tabs>
        <w:autoSpaceDE/>
        <w:autoSpaceDN/>
        <w:adjustRightInd/>
        <w:ind w:firstLine="709"/>
        <w:jc w:val="both"/>
        <w:rPr>
          <w:b/>
          <w:bCs/>
          <w:sz w:val="28"/>
          <w:szCs w:val="28"/>
        </w:rPr>
      </w:pPr>
    </w:p>
    <w:p w:rsidR="00187F7B" w:rsidRPr="00187F7B" w:rsidRDefault="00187F7B" w:rsidP="00187F7B">
      <w:pPr>
        <w:widowControl/>
        <w:tabs>
          <w:tab w:val="left" w:pos="720"/>
          <w:tab w:val="left" w:pos="7920"/>
        </w:tabs>
        <w:autoSpaceDE/>
        <w:autoSpaceDN/>
        <w:adjustRightInd/>
        <w:ind w:firstLine="709"/>
        <w:jc w:val="both"/>
        <w:rPr>
          <w:b/>
          <w:bCs/>
          <w:sz w:val="28"/>
          <w:szCs w:val="28"/>
        </w:rPr>
      </w:pPr>
      <w:r w:rsidRPr="00187F7B">
        <w:rPr>
          <w:b/>
          <w:bCs/>
          <w:sz w:val="28"/>
          <w:szCs w:val="28"/>
        </w:rPr>
        <w:t xml:space="preserve">5.6. БИОЛОГО-СОЦИАЛЬНЫЕ ФАКТОРЫ </w:t>
      </w:r>
    </w:p>
    <w:p w:rsidR="00187F7B" w:rsidRPr="00187F7B" w:rsidRDefault="00187F7B" w:rsidP="00187F7B">
      <w:pPr>
        <w:widowControl/>
        <w:autoSpaceDE/>
        <w:autoSpaceDN/>
        <w:adjustRightInd/>
        <w:ind w:firstLine="709"/>
        <w:jc w:val="both"/>
        <w:rPr>
          <w:sz w:val="28"/>
          <w:szCs w:val="28"/>
        </w:rPr>
      </w:pPr>
      <w:r w:rsidRPr="00187F7B">
        <w:rPr>
          <w:bCs/>
          <w:sz w:val="28"/>
          <w:szCs w:val="28"/>
        </w:rPr>
        <w:t xml:space="preserve">По данным </w:t>
      </w:r>
      <w:r w:rsidRPr="00187F7B">
        <w:rPr>
          <w:sz w:val="28"/>
          <w:szCs w:val="28"/>
        </w:rPr>
        <w:t xml:space="preserve">ФГУЗ «Центра гигиены и эпидемиологии в Оренбургской области» в городе Соль-Илецке и Соль-Илецком районе инфекционная заболеваемость за 2008-2009 годы представлена в табл. 5.6.1.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i/>
          <w:sz w:val="28"/>
          <w:szCs w:val="28"/>
        </w:rPr>
        <w:t>Острые кишечные инфекции</w:t>
      </w:r>
      <w:r w:rsidRPr="00187F7B">
        <w:rPr>
          <w:bCs/>
          <w:sz w:val="28"/>
          <w:szCs w:val="28"/>
        </w:rPr>
        <w:t xml:space="preserve"> зарегистрированы в г. Соль-Илецк и Соль-Илецком районе:</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 183 случая (2009 г.)  из них ОКИ установленной этиологии – 29 чел., ОКИ неустановленной этиологии – 150 чел., энтеровирусная инфекция – 1 чел., другие  инфекции – 3 чел.;</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 142 случая (2008 г.) – ОКИ уст. – 31 чел., ОКИ неустановленной этиологии – 102 чел., другие  инфекции – 9 чел.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Показатель ОКИ составляет 340,5  на 100 тыс. населения, превышен по сравнению с 262,9 за 2008 год.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lastRenderedPageBreak/>
        <w:t xml:space="preserve">Детей с ОКИ зарегистрировано 121 случай (2009 г.) – ОКИ установленной этиологии – 18 чел., ОКИ неустановленной этиологии – 102 чел., энтеровирусная инфекция – 1 чел.;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142 случая (2008 г.) – ОКИ уст. – 57,40  чел., ОКИ неустановленной этиологии – 188,8 чел., другие  инфекции – 16,6 чел.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Детский показатель ОКИ – 980,9 на 100 тыс. населения превышен по сравнению  с 628,4 за 2008 год.  </w:t>
      </w:r>
    </w:p>
    <w:p w:rsidR="00187F7B" w:rsidRPr="00187F7B" w:rsidRDefault="00187F7B" w:rsidP="00187F7B">
      <w:pPr>
        <w:widowControl/>
        <w:tabs>
          <w:tab w:val="left" w:pos="720"/>
          <w:tab w:val="left" w:pos="7920"/>
        </w:tabs>
        <w:autoSpaceDE/>
        <w:autoSpaceDN/>
        <w:adjustRightInd/>
        <w:ind w:firstLine="709"/>
        <w:jc w:val="both"/>
        <w:rPr>
          <w:bCs/>
          <w:i/>
          <w:sz w:val="28"/>
          <w:szCs w:val="28"/>
        </w:rPr>
      </w:pPr>
      <w:r w:rsidRPr="00187F7B">
        <w:rPr>
          <w:bCs/>
          <w:i/>
          <w:sz w:val="28"/>
          <w:szCs w:val="28"/>
        </w:rPr>
        <w:t xml:space="preserve">Инфекционные </w:t>
      </w:r>
      <w:proofErr w:type="gramStart"/>
      <w:r w:rsidRPr="00187F7B">
        <w:rPr>
          <w:bCs/>
          <w:i/>
          <w:sz w:val="28"/>
          <w:szCs w:val="28"/>
        </w:rPr>
        <w:t>заболевания</w:t>
      </w:r>
      <w:proofErr w:type="gramEnd"/>
      <w:r w:rsidRPr="00187F7B">
        <w:rPr>
          <w:bCs/>
          <w:i/>
          <w:sz w:val="28"/>
          <w:szCs w:val="28"/>
        </w:rPr>
        <w:t xml:space="preserve"> управляемые средствами специальной профилактики: вирусные гепатиты, полиомиелит, острые вялые параличи (ОВП) и др.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Острый вирусный гепатит зарегистрирован в г. Соль-Илецк и Соль-Илецком районе: 6 случаев  (2009 г.) –  ВГА – 1 чел., ВГВ – 4 чел., ВГС – 1 чел.; 2 случая (2008 г.) –  ВГА – 1 чел. Показатель 11,2 на 100 тыс. населения превышен по сравнению  с 3,7 за 2008 год. </w:t>
      </w:r>
    </w:p>
    <w:p w:rsidR="00187F7B" w:rsidRPr="00187F7B" w:rsidRDefault="00187F7B" w:rsidP="00187F7B">
      <w:pPr>
        <w:widowControl/>
        <w:tabs>
          <w:tab w:val="left" w:pos="720"/>
          <w:tab w:val="left" w:pos="7920"/>
        </w:tabs>
        <w:autoSpaceDE/>
        <w:autoSpaceDN/>
        <w:adjustRightInd/>
        <w:ind w:firstLine="709"/>
        <w:jc w:val="both"/>
        <w:rPr>
          <w:bCs/>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5.6.1. ИНФЕКЦИОННАЯ ЗАБОЛЕВАЕМОСТЬ В Г. СОЛЬ-ИЛЕЦКЕ И СОЛЬ-ИЛЕЦКОМ РАЙОНЕ ЗА 2008-2009 ГОДЫ</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1560"/>
        <w:gridCol w:w="851"/>
        <w:gridCol w:w="1133"/>
        <w:gridCol w:w="851"/>
        <w:gridCol w:w="992"/>
        <w:gridCol w:w="851"/>
        <w:gridCol w:w="1134"/>
        <w:gridCol w:w="850"/>
        <w:gridCol w:w="1134"/>
      </w:tblGrid>
      <w:tr w:rsidR="00187F7B" w:rsidRPr="00187F7B" w:rsidTr="00187F7B">
        <w:tc>
          <w:tcPr>
            <w:tcW w:w="567" w:type="dxa"/>
            <w:vMerge w:val="restart"/>
            <w:shd w:val="clear" w:color="auto" w:fill="D6E3BC"/>
          </w:tcPr>
          <w:p w:rsidR="00187F7B" w:rsidRPr="00187F7B" w:rsidRDefault="00187F7B" w:rsidP="00187F7B">
            <w:pPr>
              <w:widowControl/>
              <w:autoSpaceDE/>
              <w:autoSpaceDN/>
              <w:adjustRightInd/>
              <w:rPr>
                <w:b/>
                <w:sz w:val="24"/>
                <w:szCs w:val="24"/>
              </w:rPr>
            </w:pPr>
          </w:p>
          <w:p w:rsidR="00187F7B" w:rsidRPr="00187F7B" w:rsidRDefault="00187F7B" w:rsidP="00187F7B">
            <w:pPr>
              <w:widowControl/>
              <w:autoSpaceDE/>
              <w:autoSpaceDN/>
              <w:adjustRightInd/>
              <w:rPr>
                <w:b/>
                <w:sz w:val="24"/>
                <w:szCs w:val="24"/>
              </w:rPr>
            </w:pPr>
            <w:r w:rsidRPr="00187F7B">
              <w:rPr>
                <w:b/>
                <w:sz w:val="24"/>
                <w:szCs w:val="24"/>
              </w:rPr>
              <w:t>№</w:t>
            </w:r>
            <w:proofErr w:type="gramStart"/>
            <w:r w:rsidRPr="00187F7B">
              <w:rPr>
                <w:b/>
                <w:sz w:val="24"/>
                <w:szCs w:val="24"/>
              </w:rPr>
              <w:t>п</w:t>
            </w:r>
            <w:proofErr w:type="gramEnd"/>
            <w:r w:rsidRPr="00187F7B">
              <w:rPr>
                <w:b/>
                <w:sz w:val="24"/>
                <w:szCs w:val="24"/>
              </w:rPr>
              <w:t>/п</w:t>
            </w:r>
          </w:p>
        </w:tc>
        <w:tc>
          <w:tcPr>
            <w:tcW w:w="1560" w:type="dxa"/>
            <w:vMerge w:val="restart"/>
            <w:shd w:val="clear" w:color="auto" w:fill="D6E3BC"/>
          </w:tcPr>
          <w:p w:rsidR="00187F7B" w:rsidRPr="00187F7B" w:rsidRDefault="00187F7B" w:rsidP="00187F7B">
            <w:pPr>
              <w:widowControl/>
              <w:autoSpaceDE/>
              <w:autoSpaceDN/>
              <w:adjustRightInd/>
              <w:rPr>
                <w:b/>
                <w:sz w:val="24"/>
                <w:szCs w:val="24"/>
              </w:rPr>
            </w:pPr>
          </w:p>
          <w:p w:rsidR="00187F7B" w:rsidRPr="00187F7B" w:rsidRDefault="00187F7B" w:rsidP="00187F7B">
            <w:pPr>
              <w:widowControl/>
              <w:autoSpaceDE/>
              <w:autoSpaceDN/>
              <w:adjustRightInd/>
              <w:rPr>
                <w:b/>
                <w:sz w:val="24"/>
                <w:szCs w:val="24"/>
              </w:rPr>
            </w:pPr>
            <w:r w:rsidRPr="00187F7B">
              <w:rPr>
                <w:b/>
                <w:sz w:val="24"/>
                <w:szCs w:val="24"/>
              </w:rPr>
              <w:t>Наименование заболеваний</w:t>
            </w:r>
          </w:p>
        </w:tc>
        <w:tc>
          <w:tcPr>
            <w:tcW w:w="3827" w:type="dxa"/>
            <w:gridSpan w:val="4"/>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За 2009год</w:t>
            </w:r>
          </w:p>
        </w:tc>
        <w:tc>
          <w:tcPr>
            <w:tcW w:w="3969" w:type="dxa"/>
            <w:gridSpan w:val="4"/>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2008год</w:t>
            </w:r>
          </w:p>
        </w:tc>
      </w:tr>
      <w:tr w:rsidR="00187F7B" w:rsidRPr="00187F7B" w:rsidTr="00187F7B">
        <w:tc>
          <w:tcPr>
            <w:tcW w:w="567" w:type="dxa"/>
            <w:vMerge/>
            <w:shd w:val="clear" w:color="auto" w:fill="D6E3BC"/>
          </w:tcPr>
          <w:p w:rsidR="00187F7B" w:rsidRPr="00187F7B" w:rsidRDefault="00187F7B" w:rsidP="00187F7B">
            <w:pPr>
              <w:widowControl/>
              <w:autoSpaceDE/>
              <w:autoSpaceDN/>
              <w:adjustRightInd/>
              <w:rPr>
                <w:sz w:val="24"/>
                <w:szCs w:val="24"/>
              </w:rPr>
            </w:pPr>
          </w:p>
        </w:tc>
        <w:tc>
          <w:tcPr>
            <w:tcW w:w="1560" w:type="dxa"/>
            <w:vMerge/>
            <w:shd w:val="clear" w:color="auto" w:fill="D6E3BC"/>
          </w:tcPr>
          <w:p w:rsidR="00187F7B" w:rsidRPr="00187F7B" w:rsidRDefault="00187F7B" w:rsidP="00187F7B">
            <w:pPr>
              <w:widowControl/>
              <w:autoSpaceDE/>
              <w:autoSpaceDN/>
              <w:adjustRightInd/>
              <w:rPr>
                <w:sz w:val="24"/>
                <w:szCs w:val="24"/>
              </w:rPr>
            </w:pPr>
          </w:p>
        </w:tc>
        <w:tc>
          <w:tcPr>
            <w:tcW w:w="1984" w:type="dxa"/>
            <w:gridSpan w:val="2"/>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Всего: 53730</w:t>
            </w:r>
          </w:p>
        </w:tc>
        <w:tc>
          <w:tcPr>
            <w:tcW w:w="1843" w:type="dxa"/>
            <w:gridSpan w:val="2"/>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Дети до 17лет:  12335</w:t>
            </w:r>
          </w:p>
        </w:tc>
        <w:tc>
          <w:tcPr>
            <w:tcW w:w="1985" w:type="dxa"/>
            <w:gridSpan w:val="2"/>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Всего: 54004</w:t>
            </w:r>
          </w:p>
        </w:tc>
        <w:tc>
          <w:tcPr>
            <w:tcW w:w="1984" w:type="dxa"/>
            <w:gridSpan w:val="2"/>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Дети до 17лет: 13207</w:t>
            </w:r>
          </w:p>
        </w:tc>
      </w:tr>
      <w:tr w:rsidR="00187F7B" w:rsidRPr="00187F7B" w:rsidTr="00187F7B">
        <w:tc>
          <w:tcPr>
            <w:tcW w:w="567" w:type="dxa"/>
            <w:vMerge/>
            <w:shd w:val="clear" w:color="auto" w:fill="D6E3BC"/>
          </w:tcPr>
          <w:p w:rsidR="00187F7B" w:rsidRPr="00187F7B" w:rsidRDefault="00187F7B" w:rsidP="00187F7B">
            <w:pPr>
              <w:widowControl/>
              <w:autoSpaceDE/>
              <w:autoSpaceDN/>
              <w:adjustRightInd/>
              <w:rPr>
                <w:sz w:val="24"/>
                <w:szCs w:val="24"/>
              </w:rPr>
            </w:pPr>
          </w:p>
        </w:tc>
        <w:tc>
          <w:tcPr>
            <w:tcW w:w="1560" w:type="dxa"/>
            <w:vMerge/>
            <w:shd w:val="clear" w:color="auto" w:fill="D6E3BC"/>
          </w:tcPr>
          <w:p w:rsidR="00187F7B" w:rsidRPr="00187F7B" w:rsidRDefault="00187F7B" w:rsidP="00187F7B">
            <w:pPr>
              <w:widowControl/>
              <w:autoSpaceDE/>
              <w:autoSpaceDN/>
              <w:adjustRightInd/>
              <w:rPr>
                <w:sz w:val="24"/>
                <w:szCs w:val="24"/>
              </w:rPr>
            </w:pPr>
          </w:p>
        </w:tc>
        <w:tc>
          <w:tcPr>
            <w:tcW w:w="851" w:type="dxa"/>
            <w:shd w:val="clear" w:color="auto" w:fill="D6E3BC"/>
          </w:tcPr>
          <w:p w:rsidR="00187F7B" w:rsidRPr="00187F7B" w:rsidRDefault="00187F7B" w:rsidP="00187F7B">
            <w:pPr>
              <w:widowControl/>
              <w:autoSpaceDE/>
              <w:autoSpaceDN/>
              <w:adjustRightInd/>
              <w:jc w:val="center"/>
              <w:rPr>
                <w:b/>
                <w:sz w:val="24"/>
                <w:szCs w:val="24"/>
              </w:rPr>
            </w:pPr>
            <w:proofErr w:type="spellStart"/>
            <w:r w:rsidRPr="00187F7B">
              <w:rPr>
                <w:b/>
                <w:sz w:val="24"/>
                <w:szCs w:val="24"/>
              </w:rPr>
              <w:t>Абс</w:t>
            </w:r>
            <w:proofErr w:type="spellEnd"/>
            <w:r w:rsidRPr="00187F7B">
              <w:rPr>
                <w:b/>
                <w:sz w:val="24"/>
                <w:szCs w:val="24"/>
              </w:rPr>
              <w:t>.</w:t>
            </w:r>
          </w:p>
        </w:tc>
        <w:tc>
          <w:tcPr>
            <w:tcW w:w="1133" w:type="dxa"/>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На 100тыс нас.</w:t>
            </w:r>
          </w:p>
        </w:tc>
        <w:tc>
          <w:tcPr>
            <w:tcW w:w="851" w:type="dxa"/>
            <w:shd w:val="clear" w:color="auto" w:fill="D6E3BC"/>
          </w:tcPr>
          <w:p w:rsidR="00187F7B" w:rsidRPr="00187F7B" w:rsidRDefault="00187F7B" w:rsidP="00187F7B">
            <w:pPr>
              <w:widowControl/>
              <w:autoSpaceDE/>
              <w:autoSpaceDN/>
              <w:adjustRightInd/>
              <w:jc w:val="center"/>
              <w:rPr>
                <w:b/>
                <w:sz w:val="24"/>
                <w:szCs w:val="24"/>
              </w:rPr>
            </w:pPr>
            <w:proofErr w:type="spellStart"/>
            <w:r w:rsidRPr="00187F7B">
              <w:rPr>
                <w:b/>
                <w:sz w:val="24"/>
                <w:szCs w:val="24"/>
              </w:rPr>
              <w:t>Абс</w:t>
            </w:r>
            <w:proofErr w:type="spellEnd"/>
            <w:r w:rsidRPr="00187F7B">
              <w:rPr>
                <w:b/>
                <w:sz w:val="24"/>
                <w:szCs w:val="24"/>
              </w:rPr>
              <w:t>.</w:t>
            </w:r>
          </w:p>
        </w:tc>
        <w:tc>
          <w:tcPr>
            <w:tcW w:w="992" w:type="dxa"/>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На 100тыс нас.</w:t>
            </w:r>
          </w:p>
        </w:tc>
        <w:tc>
          <w:tcPr>
            <w:tcW w:w="851" w:type="dxa"/>
            <w:shd w:val="clear" w:color="auto" w:fill="D6E3BC"/>
          </w:tcPr>
          <w:p w:rsidR="00187F7B" w:rsidRPr="00187F7B" w:rsidRDefault="00187F7B" w:rsidP="00187F7B">
            <w:pPr>
              <w:widowControl/>
              <w:autoSpaceDE/>
              <w:autoSpaceDN/>
              <w:adjustRightInd/>
              <w:jc w:val="center"/>
              <w:rPr>
                <w:b/>
                <w:sz w:val="24"/>
                <w:szCs w:val="24"/>
              </w:rPr>
            </w:pPr>
            <w:proofErr w:type="spellStart"/>
            <w:r w:rsidRPr="00187F7B">
              <w:rPr>
                <w:b/>
                <w:sz w:val="24"/>
                <w:szCs w:val="24"/>
              </w:rPr>
              <w:t>Абс</w:t>
            </w:r>
            <w:proofErr w:type="spellEnd"/>
            <w:r w:rsidRPr="00187F7B">
              <w:rPr>
                <w:b/>
                <w:sz w:val="24"/>
                <w:szCs w:val="24"/>
              </w:rPr>
              <w:t>.</w:t>
            </w:r>
          </w:p>
        </w:tc>
        <w:tc>
          <w:tcPr>
            <w:tcW w:w="1134" w:type="dxa"/>
            <w:shd w:val="clear" w:color="auto" w:fill="D6E3BC"/>
          </w:tcPr>
          <w:p w:rsidR="00187F7B" w:rsidRPr="00187F7B" w:rsidRDefault="00187F7B" w:rsidP="00187F7B">
            <w:pPr>
              <w:widowControl/>
              <w:autoSpaceDE/>
              <w:autoSpaceDN/>
              <w:adjustRightInd/>
              <w:jc w:val="center"/>
              <w:rPr>
                <w:b/>
                <w:sz w:val="24"/>
                <w:szCs w:val="24"/>
              </w:rPr>
            </w:pPr>
            <w:r w:rsidRPr="00187F7B">
              <w:rPr>
                <w:b/>
                <w:sz w:val="24"/>
                <w:szCs w:val="24"/>
              </w:rPr>
              <w:t>На 100тыс нас.</w:t>
            </w:r>
          </w:p>
        </w:tc>
        <w:tc>
          <w:tcPr>
            <w:tcW w:w="850" w:type="dxa"/>
            <w:shd w:val="clear" w:color="auto" w:fill="D6E3BC"/>
          </w:tcPr>
          <w:p w:rsidR="00187F7B" w:rsidRPr="00187F7B" w:rsidRDefault="00187F7B" w:rsidP="00187F7B">
            <w:pPr>
              <w:widowControl/>
              <w:autoSpaceDE/>
              <w:autoSpaceDN/>
              <w:adjustRightInd/>
              <w:jc w:val="center"/>
              <w:rPr>
                <w:b/>
                <w:sz w:val="24"/>
                <w:szCs w:val="24"/>
              </w:rPr>
            </w:pPr>
            <w:proofErr w:type="spellStart"/>
            <w:r w:rsidRPr="00187F7B">
              <w:rPr>
                <w:b/>
                <w:sz w:val="24"/>
                <w:szCs w:val="24"/>
              </w:rPr>
              <w:t>Абс</w:t>
            </w:r>
            <w:proofErr w:type="spellEnd"/>
            <w:r w:rsidRPr="00187F7B">
              <w:rPr>
                <w:b/>
                <w:sz w:val="24"/>
                <w:szCs w:val="24"/>
              </w:rPr>
              <w:t>.</w:t>
            </w:r>
          </w:p>
        </w:tc>
        <w:tc>
          <w:tcPr>
            <w:tcW w:w="1134" w:type="dxa"/>
            <w:shd w:val="clear" w:color="auto" w:fill="C2D69B"/>
          </w:tcPr>
          <w:p w:rsidR="00187F7B" w:rsidRPr="00187F7B" w:rsidRDefault="00187F7B" w:rsidP="00187F7B">
            <w:pPr>
              <w:widowControl/>
              <w:autoSpaceDE/>
              <w:autoSpaceDN/>
              <w:adjustRightInd/>
              <w:jc w:val="center"/>
              <w:rPr>
                <w:b/>
                <w:sz w:val="24"/>
                <w:szCs w:val="24"/>
              </w:rPr>
            </w:pPr>
            <w:r w:rsidRPr="00187F7B">
              <w:rPr>
                <w:b/>
                <w:sz w:val="24"/>
                <w:szCs w:val="24"/>
              </w:rPr>
              <w:t>На 100тыс нас.</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w:t>
            </w:r>
          </w:p>
        </w:tc>
        <w:tc>
          <w:tcPr>
            <w:tcW w:w="1560" w:type="dxa"/>
          </w:tcPr>
          <w:p w:rsidR="00187F7B" w:rsidRPr="00187F7B" w:rsidRDefault="00187F7B" w:rsidP="00187F7B">
            <w:pPr>
              <w:widowControl/>
              <w:autoSpaceDE/>
              <w:autoSpaceDN/>
              <w:adjustRightInd/>
              <w:rPr>
                <w:sz w:val="24"/>
                <w:szCs w:val="24"/>
              </w:rPr>
            </w:pPr>
            <w:r w:rsidRPr="00187F7B">
              <w:rPr>
                <w:sz w:val="24"/>
                <w:szCs w:val="24"/>
              </w:rPr>
              <w:t>Брюшной тиф</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Другие </w:t>
            </w:r>
            <w:proofErr w:type="spellStart"/>
            <w:r w:rsidRPr="00187F7B">
              <w:rPr>
                <w:sz w:val="24"/>
                <w:szCs w:val="24"/>
              </w:rPr>
              <w:t>сальм</w:t>
            </w:r>
            <w:proofErr w:type="spellEnd"/>
            <w:r w:rsidRPr="00187F7B">
              <w:rPr>
                <w:sz w:val="24"/>
                <w:szCs w:val="24"/>
              </w:rPr>
              <w:t xml:space="preserve">.  инф. </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1133" w:type="dxa"/>
          </w:tcPr>
          <w:p w:rsidR="00187F7B" w:rsidRPr="00187F7B" w:rsidRDefault="00187F7B" w:rsidP="00187F7B">
            <w:pPr>
              <w:widowControl/>
              <w:autoSpaceDE/>
              <w:autoSpaceDN/>
              <w:adjustRightInd/>
              <w:rPr>
                <w:sz w:val="24"/>
                <w:szCs w:val="24"/>
              </w:rPr>
            </w:pPr>
            <w:r w:rsidRPr="00187F7B">
              <w:rPr>
                <w:sz w:val="24"/>
                <w:szCs w:val="24"/>
              </w:rPr>
              <w:t>5,6</w:t>
            </w:r>
          </w:p>
        </w:tc>
        <w:tc>
          <w:tcPr>
            <w:tcW w:w="851" w:type="dxa"/>
          </w:tcPr>
          <w:p w:rsidR="00187F7B" w:rsidRPr="00187F7B" w:rsidRDefault="00187F7B" w:rsidP="00187F7B">
            <w:pPr>
              <w:widowControl/>
              <w:autoSpaceDE/>
              <w:autoSpaceDN/>
              <w:adjustRightInd/>
              <w:rPr>
                <w:sz w:val="24"/>
                <w:szCs w:val="24"/>
              </w:rPr>
            </w:pPr>
            <w:r w:rsidRPr="00187F7B">
              <w:rPr>
                <w:sz w:val="24"/>
                <w:szCs w:val="24"/>
              </w:rPr>
              <w:t>-</w:t>
            </w: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9</w:t>
            </w:r>
          </w:p>
        </w:tc>
        <w:tc>
          <w:tcPr>
            <w:tcW w:w="1134" w:type="dxa"/>
          </w:tcPr>
          <w:p w:rsidR="00187F7B" w:rsidRPr="00187F7B" w:rsidRDefault="00187F7B" w:rsidP="00187F7B">
            <w:pPr>
              <w:widowControl/>
              <w:autoSpaceDE/>
              <w:autoSpaceDN/>
              <w:adjustRightInd/>
              <w:rPr>
                <w:sz w:val="24"/>
                <w:szCs w:val="24"/>
              </w:rPr>
            </w:pPr>
            <w:r w:rsidRPr="00187F7B">
              <w:rPr>
                <w:sz w:val="24"/>
                <w:szCs w:val="24"/>
              </w:rPr>
              <w:t>16,6</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w:t>
            </w:r>
          </w:p>
        </w:tc>
        <w:tc>
          <w:tcPr>
            <w:tcW w:w="1560" w:type="dxa"/>
          </w:tcPr>
          <w:p w:rsidR="00187F7B" w:rsidRPr="00187F7B" w:rsidRDefault="00187F7B" w:rsidP="00187F7B">
            <w:pPr>
              <w:widowControl/>
              <w:autoSpaceDE/>
              <w:autoSpaceDN/>
              <w:adjustRightInd/>
              <w:rPr>
                <w:sz w:val="24"/>
                <w:szCs w:val="24"/>
              </w:rPr>
            </w:pPr>
            <w:r w:rsidRPr="00187F7B">
              <w:rPr>
                <w:sz w:val="24"/>
                <w:szCs w:val="24"/>
              </w:rPr>
              <w:t>Бак</w:t>
            </w:r>
            <w:proofErr w:type="gramStart"/>
            <w:r w:rsidRPr="00187F7B">
              <w:rPr>
                <w:sz w:val="24"/>
                <w:szCs w:val="24"/>
              </w:rPr>
              <w:t>.</w:t>
            </w:r>
            <w:proofErr w:type="gramEnd"/>
            <w:r w:rsidRPr="00187F7B">
              <w:rPr>
                <w:sz w:val="24"/>
                <w:szCs w:val="24"/>
              </w:rPr>
              <w:t xml:space="preserve">  </w:t>
            </w:r>
            <w:proofErr w:type="spellStart"/>
            <w:proofErr w:type="gramStart"/>
            <w:r w:rsidRPr="00187F7B">
              <w:rPr>
                <w:sz w:val="24"/>
                <w:szCs w:val="24"/>
              </w:rPr>
              <w:t>д</w:t>
            </w:r>
            <w:proofErr w:type="gramEnd"/>
            <w:r w:rsidRPr="00187F7B">
              <w:rPr>
                <w:sz w:val="24"/>
                <w:szCs w:val="24"/>
              </w:rPr>
              <w:t>из</w:t>
            </w:r>
            <w:proofErr w:type="spellEnd"/>
            <w:r w:rsidRPr="00187F7B">
              <w:rPr>
                <w:sz w:val="24"/>
                <w:szCs w:val="24"/>
              </w:rPr>
              <w:t xml:space="preserve">. в </w:t>
            </w:r>
            <w:proofErr w:type="spellStart"/>
            <w:r w:rsidRPr="00187F7B">
              <w:rPr>
                <w:sz w:val="24"/>
                <w:szCs w:val="24"/>
              </w:rPr>
              <w:t>т.ч</w:t>
            </w:r>
            <w:proofErr w:type="spellEnd"/>
            <w:r w:rsidRPr="00187F7B">
              <w:rPr>
                <w:sz w:val="24"/>
                <w:szCs w:val="24"/>
              </w:rPr>
              <w:t xml:space="preserve">. бак </w:t>
            </w:r>
            <w:proofErr w:type="spellStart"/>
            <w:r w:rsidRPr="00187F7B">
              <w:rPr>
                <w:sz w:val="24"/>
                <w:szCs w:val="24"/>
              </w:rPr>
              <w:t>подт</w:t>
            </w:r>
            <w:proofErr w:type="spellEnd"/>
            <w:r w:rsidRPr="00187F7B">
              <w:rPr>
                <w:sz w:val="24"/>
                <w:szCs w:val="24"/>
              </w:rPr>
              <w:t>.</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4</w:t>
            </w:r>
          </w:p>
        </w:tc>
        <w:tc>
          <w:tcPr>
            <w:tcW w:w="1560" w:type="dxa"/>
          </w:tcPr>
          <w:p w:rsidR="00187F7B" w:rsidRPr="00187F7B" w:rsidRDefault="00187F7B" w:rsidP="00187F7B">
            <w:pPr>
              <w:widowControl/>
              <w:autoSpaceDE/>
              <w:autoSpaceDN/>
              <w:adjustRightInd/>
              <w:rPr>
                <w:sz w:val="24"/>
                <w:szCs w:val="24"/>
              </w:rPr>
            </w:pPr>
            <w:r w:rsidRPr="00187F7B">
              <w:rPr>
                <w:sz w:val="24"/>
                <w:szCs w:val="24"/>
              </w:rPr>
              <w:t>Бак</w:t>
            </w:r>
            <w:proofErr w:type="gramStart"/>
            <w:r w:rsidRPr="00187F7B">
              <w:rPr>
                <w:sz w:val="24"/>
                <w:szCs w:val="24"/>
              </w:rPr>
              <w:t>.</w:t>
            </w:r>
            <w:proofErr w:type="gramEnd"/>
            <w:r w:rsidRPr="00187F7B">
              <w:rPr>
                <w:sz w:val="24"/>
                <w:szCs w:val="24"/>
              </w:rPr>
              <w:t xml:space="preserve"> </w:t>
            </w:r>
            <w:proofErr w:type="gramStart"/>
            <w:r w:rsidRPr="00187F7B">
              <w:rPr>
                <w:sz w:val="24"/>
                <w:szCs w:val="24"/>
              </w:rPr>
              <w:t>н</w:t>
            </w:r>
            <w:proofErr w:type="gramEnd"/>
            <w:r w:rsidRPr="00187F7B">
              <w:rPr>
                <w:sz w:val="24"/>
                <w:szCs w:val="24"/>
              </w:rPr>
              <w:t>осители дизентерии</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5</w:t>
            </w:r>
          </w:p>
        </w:tc>
        <w:tc>
          <w:tcPr>
            <w:tcW w:w="1560" w:type="dxa"/>
          </w:tcPr>
          <w:p w:rsidR="00187F7B" w:rsidRPr="00187F7B" w:rsidRDefault="00187F7B" w:rsidP="00187F7B">
            <w:pPr>
              <w:widowControl/>
              <w:autoSpaceDE/>
              <w:autoSpaceDN/>
              <w:adjustRightInd/>
              <w:rPr>
                <w:sz w:val="24"/>
                <w:szCs w:val="24"/>
              </w:rPr>
            </w:pPr>
            <w:r w:rsidRPr="00187F7B">
              <w:rPr>
                <w:sz w:val="24"/>
                <w:szCs w:val="24"/>
              </w:rPr>
              <w:t>ОКИ уст.</w:t>
            </w:r>
          </w:p>
        </w:tc>
        <w:tc>
          <w:tcPr>
            <w:tcW w:w="851" w:type="dxa"/>
          </w:tcPr>
          <w:p w:rsidR="00187F7B" w:rsidRPr="00187F7B" w:rsidRDefault="00187F7B" w:rsidP="00187F7B">
            <w:pPr>
              <w:widowControl/>
              <w:autoSpaceDE/>
              <w:autoSpaceDN/>
              <w:adjustRightInd/>
              <w:rPr>
                <w:sz w:val="24"/>
                <w:szCs w:val="24"/>
              </w:rPr>
            </w:pPr>
            <w:r w:rsidRPr="00187F7B">
              <w:rPr>
                <w:sz w:val="24"/>
                <w:szCs w:val="24"/>
              </w:rPr>
              <w:t>29</w:t>
            </w:r>
          </w:p>
        </w:tc>
        <w:tc>
          <w:tcPr>
            <w:tcW w:w="1133" w:type="dxa"/>
          </w:tcPr>
          <w:p w:rsidR="00187F7B" w:rsidRPr="00187F7B" w:rsidRDefault="00187F7B" w:rsidP="00187F7B">
            <w:pPr>
              <w:widowControl/>
              <w:autoSpaceDE/>
              <w:autoSpaceDN/>
              <w:adjustRightInd/>
              <w:rPr>
                <w:sz w:val="24"/>
                <w:szCs w:val="24"/>
              </w:rPr>
            </w:pPr>
            <w:r w:rsidRPr="00187F7B">
              <w:rPr>
                <w:sz w:val="24"/>
                <w:szCs w:val="24"/>
              </w:rPr>
              <w:t>54,5</w:t>
            </w:r>
          </w:p>
        </w:tc>
        <w:tc>
          <w:tcPr>
            <w:tcW w:w="851" w:type="dxa"/>
          </w:tcPr>
          <w:p w:rsidR="00187F7B" w:rsidRPr="00187F7B" w:rsidRDefault="00187F7B" w:rsidP="00187F7B">
            <w:pPr>
              <w:widowControl/>
              <w:autoSpaceDE/>
              <w:autoSpaceDN/>
              <w:adjustRightInd/>
              <w:rPr>
                <w:sz w:val="24"/>
                <w:szCs w:val="24"/>
              </w:rPr>
            </w:pPr>
            <w:r w:rsidRPr="00187F7B">
              <w:rPr>
                <w:sz w:val="24"/>
                <w:szCs w:val="24"/>
              </w:rPr>
              <w:t>18</w:t>
            </w:r>
          </w:p>
        </w:tc>
        <w:tc>
          <w:tcPr>
            <w:tcW w:w="992" w:type="dxa"/>
          </w:tcPr>
          <w:p w:rsidR="00187F7B" w:rsidRPr="00187F7B" w:rsidRDefault="00187F7B" w:rsidP="00187F7B">
            <w:pPr>
              <w:widowControl/>
              <w:autoSpaceDE/>
              <w:autoSpaceDN/>
              <w:adjustRightInd/>
              <w:rPr>
                <w:sz w:val="24"/>
                <w:szCs w:val="24"/>
              </w:rPr>
            </w:pPr>
            <w:r w:rsidRPr="00187F7B">
              <w:rPr>
                <w:sz w:val="24"/>
                <w:szCs w:val="24"/>
              </w:rPr>
              <w:t>145,9</w:t>
            </w:r>
          </w:p>
        </w:tc>
        <w:tc>
          <w:tcPr>
            <w:tcW w:w="851" w:type="dxa"/>
          </w:tcPr>
          <w:p w:rsidR="00187F7B" w:rsidRPr="00187F7B" w:rsidRDefault="00187F7B" w:rsidP="00187F7B">
            <w:pPr>
              <w:widowControl/>
              <w:autoSpaceDE/>
              <w:autoSpaceDN/>
              <w:adjustRightInd/>
              <w:rPr>
                <w:sz w:val="24"/>
                <w:szCs w:val="24"/>
              </w:rPr>
            </w:pPr>
            <w:r w:rsidRPr="00187F7B">
              <w:rPr>
                <w:sz w:val="24"/>
                <w:szCs w:val="24"/>
              </w:rPr>
              <w:t>31</w:t>
            </w:r>
          </w:p>
        </w:tc>
        <w:tc>
          <w:tcPr>
            <w:tcW w:w="1134" w:type="dxa"/>
          </w:tcPr>
          <w:p w:rsidR="00187F7B" w:rsidRPr="00187F7B" w:rsidRDefault="00187F7B" w:rsidP="00187F7B">
            <w:pPr>
              <w:widowControl/>
              <w:autoSpaceDE/>
              <w:autoSpaceDN/>
              <w:adjustRightInd/>
              <w:rPr>
                <w:sz w:val="24"/>
                <w:szCs w:val="24"/>
              </w:rPr>
            </w:pPr>
            <w:r w:rsidRPr="00187F7B">
              <w:rPr>
                <w:sz w:val="24"/>
                <w:szCs w:val="24"/>
              </w:rPr>
              <w:t>57,40</w:t>
            </w:r>
          </w:p>
        </w:tc>
        <w:tc>
          <w:tcPr>
            <w:tcW w:w="850" w:type="dxa"/>
          </w:tcPr>
          <w:p w:rsidR="00187F7B" w:rsidRPr="00187F7B" w:rsidRDefault="00187F7B" w:rsidP="00187F7B">
            <w:pPr>
              <w:widowControl/>
              <w:autoSpaceDE/>
              <w:autoSpaceDN/>
              <w:adjustRightInd/>
              <w:rPr>
                <w:sz w:val="24"/>
                <w:szCs w:val="24"/>
              </w:rPr>
            </w:pPr>
            <w:r w:rsidRPr="00187F7B">
              <w:rPr>
                <w:sz w:val="24"/>
                <w:szCs w:val="24"/>
              </w:rPr>
              <w:t>17</w:t>
            </w:r>
          </w:p>
        </w:tc>
        <w:tc>
          <w:tcPr>
            <w:tcW w:w="1134" w:type="dxa"/>
          </w:tcPr>
          <w:p w:rsidR="00187F7B" w:rsidRPr="00187F7B" w:rsidRDefault="00187F7B" w:rsidP="00187F7B">
            <w:pPr>
              <w:widowControl/>
              <w:autoSpaceDE/>
              <w:autoSpaceDN/>
              <w:adjustRightInd/>
              <w:rPr>
                <w:sz w:val="24"/>
                <w:szCs w:val="24"/>
              </w:rPr>
            </w:pPr>
            <w:r w:rsidRPr="00187F7B">
              <w:rPr>
                <w:sz w:val="24"/>
                <w:szCs w:val="24"/>
              </w:rPr>
              <w:t>128,7</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6</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ОКИ </w:t>
            </w:r>
            <w:proofErr w:type="spellStart"/>
            <w:r w:rsidRPr="00187F7B">
              <w:rPr>
                <w:sz w:val="24"/>
                <w:szCs w:val="24"/>
              </w:rPr>
              <w:t>неуст</w:t>
            </w:r>
            <w:proofErr w:type="spellEnd"/>
            <w:r w:rsidRPr="00187F7B">
              <w:rPr>
                <w:sz w:val="24"/>
                <w:szCs w:val="24"/>
              </w:rPr>
              <w:t>.</w:t>
            </w:r>
          </w:p>
        </w:tc>
        <w:tc>
          <w:tcPr>
            <w:tcW w:w="851" w:type="dxa"/>
          </w:tcPr>
          <w:p w:rsidR="00187F7B" w:rsidRPr="00187F7B" w:rsidRDefault="00187F7B" w:rsidP="00187F7B">
            <w:pPr>
              <w:widowControl/>
              <w:autoSpaceDE/>
              <w:autoSpaceDN/>
              <w:adjustRightInd/>
              <w:rPr>
                <w:sz w:val="24"/>
                <w:szCs w:val="24"/>
              </w:rPr>
            </w:pPr>
            <w:r w:rsidRPr="00187F7B">
              <w:rPr>
                <w:sz w:val="24"/>
                <w:szCs w:val="24"/>
              </w:rPr>
              <w:t>150</w:t>
            </w:r>
          </w:p>
        </w:tc>
        <w:tc>
          <w:tcPr>
            <w:tcW w:w="1133" w:type="dxa"/>
          </w:tcPr>
          <w:p w:rsidR="00187F7B" w:rsidRPr="00187F7B" w:rsidRDefault="00187F7B" w:rsidP="00187F7B">
            <w:pPr>
              <w:widowControl/>
              <w:autoSpaceDE/>
              <w:autoSpaceDN/>
              <w:adjustRightInd/>
              <w:rPr>
                <w:sz w:val="24"/>
                <w:szCs w:val="24"/>
              </w:rPr>
            </w:pPr>
            <w:r w:rsidRPr="00187F7B">
              <w:rPr>
                <w:sz w:val="24"/>
                <w:szCs w:val="24"/>
              </w:rPr>
              <w:t>281,4</w:t>
            </w:r>
          </w:p>
        </w:tc>
        <w:tc>
          <w:tcPr>
            <w:tcW w:w="851" w:type="dxa"/>
          </w:tcPr>
          <w:p w:rsidR="00187F7B" w:rsidRPr="00187F7B" w:rsidRDefault="00187F7B" w:rsidP="00187F7B">
            <w:pPr>
              <w:widowControl/>
              <w:autoSpaceDE/>
              <w:autoSpaceDN/>
              <w:adjustRightInd/>
              <w:rPr>
                <w:sz w:val="24"/>
                <w:szCs w:val="24"/>
              </w:rPr>
            </w:pPr>
            <w:r w:rsidRPr="00187F7B">
              <w:rPr>
                <w:sz w:val="24"/>
                <w:szCs w:val="24"/>
              </w:rPr>
              <w:t>102</w:t>
            </w:r>
          </w:p>
        </w:tc>
        <w:tc>
          <w:tcPr>
            <w:tcW w:w="992" w:type="dxa"/>
          </w:tcPr>
          <w:p w:rsidR="00187F7B" w:rsidRPr="00187F7B" w:rsidRDefault="00187F7B" w:rsidP="00187F7B">
            <w:pPr>
              <w:widowControl/>
              <w:autoSpaceDE/>
              <w:autoSpaceDN/>
              <w:adjustRightInd/>
              <w:rPr>
                <w:sz w:val="24"/>
                <w:szCs w:val="24"/>
              </w:rPr>
            </w:pPr>
            <w:r w:rsidRPr="00187F7B">
              <w:rPr>
                <w:sz w:val="24"/>
                <w:szCs w:val="24"/>
              </w:rPr>
              <w:t>826,9</w:t>
            </w:r>
          </w:p>
        </w:tc>
        <w:tc>
          <w:tcPr>
            <w:tcW w:w="851" w:type="dxa"/>
          </w:tcPr>
          <w:p w:rsidR="00187F7B" w:rsidRPr="00187F7B" w:rsidRDefault="00187F7B" w:rsidP="00187F7B">
            <w:pPr>
              <w:widowControl/>
              <w:autoSpaceDE/>
              <w:autoSpaceDN/>
              <w:adjustRightInd/>
              <w:rPr>
                <w:sz w:val="24"/>
                <w:szCs w:val="24"/>
              </w:rPr>
            </w:pPr>
            <w:r w:rsidRPr="00187F7B">
              <w:rPr>
                <w:sz w:val="24"/>
                <w:szCs w:val="24"/>
              </w:rPr>
              <w:t>102</w:t>
            </w:r>
          </w:p>
        </w:tc>
        <w:tc>
          <w:tcPr>
            <w:tcW w:w="1134" w:type="dxa"/>
          </w:tcPr>
          <w:p w:rsidR="00187F7B" w:rsidRPr="00187F7B" w:rsidRDefault="00187F7B" w:rsidP="00187F7B">
            <w:pPr>
              <w:widowControl/>
              <w:autoSpaceDE/>
              <w:autoSpaceDN/>
              <w:adjustRightInd/>
              <w:rPr>
                <w:sz w:val="24"/>
                <w:szCs w:val="24"/>
              </w:rPr>
            </w:pPr>
            <w:r w:rsidRPr="00187F7B">
              <w:rPr>
                <w:sz w:val="24"/>
                <w:szCs w:val="24"/>
              </w:rPr>
              <w:t>188,8</w:t>
            </w:r>
          </w:p>
        </w:tc>
        <w:tc>
          <w:tcPr>
            <w:tcW w:w="850" w:type="dxa"/>
          </w:tcPr>
          <w:p w:rsidR="00187F7B" w:rsidRPr="00187F7B" w:rsidRDefault="00187F7B" w:rsidP="00187F7B">
            <w:pPr>
              <w:widowControl/>
              <w:autoSpaceDE/>
              <w:autoSpaceDN/>
              <w:adjustRightInd/>
              <w:rPr>
                <w:sz w:val="24"/>
                <w:szCs w:val="24"/>
              </w:rPr>
            </w:pPr>
            <w:r w:rsidRPr="00187F7B">
              <w:rPr>
                <w:sz w:val="24"/>
                <w:szCs w:val="24"/>
              </w:rPr>
              <w:t>66</w:t>
            </w:r>
          </w:p>
        </w:tc>
        <w:tc>
          <w:tcPr>
            <w:tcW w:w="1134" w:type="dxa"/>
          </w:tcPr>
          <w:p w:rsidR="00187F7B" w:rsidRPr="00187F7B" w:rsidRDefault="00187F7B" w:rsidP="00187F7B">
            <w:pPr>
              <w:widowControl/>
              <w:autoSpaceDE/>
              <w:autoSpaceDN/>
              <w:adjustRightInd/>
              <w:rPr>
                <w:sz w:val="24"/>
                <w:szCs w:val="24"/>
              </w:rPr>
            </w:pPr>
            <w:r w:rsidRPr="00187F7B">
              <w:rPr>
                <w:sz w:val="24"/>
                <w:szCs w:val="24"/>
              </w:rPr>
              <w:t>499,7</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7</w:t>
            </w:r>
          </w:p>
        </w:tc>
        <w:tc>
          <w:tcPr>
            <w:tcW w:w="1560" w:type="dxa"/>
          </w:tcPr>
          <w:p w:rsidR="00187F7B" w:rsidRPr="00187F7B" w:rsidRDefault="00187F7B" w:rsidP="00187F7B">
            <w:pPr>
              <w:widowControl/>
              <w:autoSpaceDE/>
              <w:autoSpaceDN/>
              <w:adjustRightInd/>
              <w:rPr>
                <w:sz w:val="24"/>
                <w:szCs w:val="24"/>
              </w:rPr>
            </w:pPr>
            <w:r w:rsidRPr="00187F7B">
              <w:rPr>
                <w:sz w:val="24"/>
                <w:szCs w:val="24"/>
              </w:rPr>
              <w:t>ЭВИ</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992" w:type="dxa"/>
          </w:tcPr>
          <w:p w:rsidR="00187F7B" w:rsidRPr="00187F7B" w:rsidRDefault="00187F7B" w:rsidP="00187F7B">
            <w:pPr>
              <w:widowControl/>
              <w:autoSpaceDE/>
              <w:autoSpaceDN/>
              <w:adjustRightInd/>
              <w:rPr>
                <w:sz w:val="24"/>
                <w:szCs w:val="24"/>
              </w:rPr>
            </w:pPr>
            <w:r w:rsidRPr="00187F7B">
              <w:rPr>
                <w:sz w:val="24"/>
                <w:szCs w:val="24"/>
              </w:rPr>
              <w:t>8,1</w:t>
            </w: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b/>
                <w:sz w:val="24"/>
                <w:szCs w:val="24"/>
              </w:rPr>
            </w:pPr>
            <w:r w:rsidRPr="00187F7B">
              <w:rPr>
                <w:b/>
                <w:sz w:val="24"/>
                <w:szCs w:val="24"/>
              </w:rPr>
              <w:t>ОКИ ВСЕГО</w:t>
            </w:r>
          </w:p>
        </w:tc>
        <w:tc>
          <w:tcPr>
            <w:tcW w:w="851" w:type="dxa"/>
          </w:tcPr>
          <w:p w:rsidR="00187F7B" w:rsidRPr="00187F7B" w:rsidRDefault="00187F7B" w:rsidP="00187F7B">
            <w:pPr>
              <w:widowControl/>
              <w:autoSpaceDE/>
              <w:autoSpaceDN/>
              <w:adjustRightInd/>
              <w:rPr>
                <w:b/>
                <w:sz w:val="24"/>
                <w:szCs w:val="24"/>
              </w:rPr>
            </w:pPr>
            <w:r w:rsidRPr="00187F7B">
              <w:rPr>
                <w:b/>
                <w:sz w:val="24"/>
                <w:szCs w:val="24"/>
              </w:rPr>
              <w:t>183</w:t>
            </w:r>
          </w:p>
        </w:tc>
        <w:tc>
          <w:tcPr>
            <w:tcW w:w="1133" w:type="dxa"/>
          </w:tcPr>
          <w:p w:rsidR="00187F7B" w:rsidRPr="00187F7B" w:rsidRDefault="00187F7B" w:rsidP="00187F7B">
            <w:pPr>
              <w:widowControl/>
              <w:autoSpaceDE/>
              <w:autoSpaceDN/>
              <w:adjustRightInd/>
              <w:rPr>
                <w:b/>
                <w:sz w:val="24"/>
                <w:szCs w:val="24"/>
              </w:rPr>
            </w:pPr>
            <w:r w:rsidRPr="00187F7B">
              <w:rPr>
                <w:b/>
                <w:sz w:val="24"/>
                <w:szCs w:val="24"/>
              </w:rPr>
              <w:t>340,5</w:t>
            </w:r>
          </w:p>
        </w:tc>
        <w:tc>
          <w:tcPr>
            <w:tcW w:w="851" w:type="dxa"/>
          </w:tcPr>
          <w:p w:rsidR="00187F7B" w:rsidRPr="00187F7B" w:rsidRDefault="00187F7B" w:rsidP="00187F7B">
            <w:pPr>
              <w:widowControl/>
              <w:autoSpaceDE/>
              <w:autoSpaceDN/>
              <w:adjustRightInd/>
              <w:rPr>
                <w:b/>
                <w:sz w:val="24"/>
                <w:szCs w:val="24"/>
              </w:rPr>
            </w:pPr>
            <w:r w:rsidRPr="00187F7B">
              <w:rPr>
                <w:b/>
                <w:sz w:val="24"/>
                <w:szCs w:val="24"/>
              </w:rPr>
              <w:t>121</w:t>
            </w:r>
          </w:p>
        </w:tc>
        <w:tc>
          <w:tcPr>
            <w:tcW w:w="992" w:type="dxa"/>
          </w:tcPr>
          <w:p w:rsidR="00187F7B" w:rsidRPr="00187F7B" w:rsidRDefault="00187F7B" w:rsidP="00187F7B">
            <w:pPr>
              <w:widowControl/>
              <w:autoSpaceDE/>
              <w:autoSpaceDN/>
              <w:adjustRightInd/>
              <w:rPr>
                <w:b/>
                <w:sz w:val="24"/>
                <w:szCs w:val="24"/>
              </w:rPr>
            </w:pPr>
            <w:r w:rsidRPr="00187F7B">
              <w:rPr>
                <w:b/>
                <w:sz w:val="24"/>
                <w:szCs w:val="24"/>
              </w:rPr>
              <w:t>980,9</w:t>
            </w:r>
          </w:p>
        </w:tc>
        <w:tc>
          <w:tcPr>
            <w:tcW w:w="851" w:type="dxa"/>
          </w:tcPr>
          <w:p w:rsidR="00187F7B" w:rsidRPr="00187F7B" w:rsidRDefault="00187F7B" w:rsidP="00187F7B">
            <w:pPr>
              <w:widowControl/>
              <w:autoSpaceDE/>
              <w:autoSpaceDN/>
              <w:adjustRightInd/>
              <w:rPr>
                <w:b/>
                <w:sz w:val="24"/>
                <w:szCs w:val="24"/>
              </w:rPr>
            </w:pPr>
            <w:r w:rsidRPr="00187F7B">
              <w:rPr>
                <w:b/>
                <w:sz w:val="24"/>
                <w:szCs w:val="24"/>
              </w:rPr>
              <w:t>142</w:t>
            </w:r>
          </w:p>
        </w:tc>
        <w:tc>
          <w:tcPr>
            <w:tcW w:w="1134" w:type="dxa"/>
          </w:tcPr>
          <w:p w:rsidR="00187F7B" w:rsidRPr="00187F7B" w:rsidRDefault="00187F7B" w:rsidP="00187F7B">
            <w:pPr>
              <w:widowControl/>
              <w:autoSpaceDE/>
              <w:autoSpaceDN/>
              <w:adjustRightInd/>
              <w:rPr>
                <w:b/>
                <w:sz w:val="24"/>
                <w:szCs w:val="24"/>
              </w:rPr>
            </w:pPr>
            <w:r w:rsidRPr="00187F7B">
              <w:rPr>
                <w:b/>
                <w:sz w:val="24"/>
                <w:szCs w:val="24"/>
              </w:rPr>
              <w:t>262,9</w:t>
            </w:r>
          </w:p>
        </w:tc>
        <w:tc>
          <w:tcPr>
            <w:tcW w:w="850" w:type="dxa"/>
          </w:tcPr>
          <w:p w:rsidR="00187F7B" w:rsidRPr="00187F7B" w:rsidRDefault="00187F7B" w:rsidP="00187F7B">
            <w:pPr>
              <w:widowControl/>
              <w:autoSpaceDE/>
              <w:autoSpaceDN/>
              <w:adjustRightInd/>
              <w:rPr>
                <w:b/>
                <w:sz w:val="24"/>
                <w:szCs w:val="24"/>
              </w:rPr>
            </w:pPr>
            <w:r w:rsidRPr="00187F7B">
              <w:rPr>
                <w:b/>
                <w:sz w:val="24"/>
                <w:szCs w:val="24"/>
              </w:rPr>
              <w:t>83</w:t>
            </w:r>
          </w:p>
        </w:tc>
        <w:tc>
          <w:tcPr>
            <w:tcW w:w="1134" w:type="dxa"/>
          </w:tcPr>
          <w:p w:rsidR="00187F7B" w:rsidRPr="00187F7B" w:rsidRDefault="00187F7B" w:rsidP="00187F7B">
            <w:pPr>
              <w:widowControl/>
              <w:autoSpaceDE/>
              <w:autoSpaceDN/>
              <w:adjustRightInd/>
              <w:rPr>
                <w:b/>
                <w:sz w:val="24"/>
                <w:szCs w:val="24"/>
              </w:rPr>
            </w:pPr>
            <w:r w:rsidRPr="00187F7B">
              <w:rPr>
                <w:b/>
                <w:sz w:val="24"/>
                <w:szCs w:val="24"/>
              </w:rPr>
              <w:t>628,4</w:t>
            </w: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i/>
                <w:sz w:val="24"/>
                <w:szCs w:val="24"/>
              </w:rPr>
              <w:t>Острые вирусные гепатиты</w:t>
            </w:r>
            <w:r w:rsidRPr="00187F7B">
              <w:rPr>
                <w:sz w:val="24"/>
                <w:szCs w:val="24"/>
              </w:rPr>
              <w:t xml:space="preserve"> всего</w:t>
            </w:r>
          </w:p>
        </w:tc>
        <w:tc>
          <w:tcPr>
            <w:tcW w:w="851" w:type="dxa"/>
          </w:tcPr>
          <w:p w:rsidR="00187F7B" w:rsidRPr="00187F7B" w:rsidRDefault="00187F7B" w:rsidP="00187F7B">
            <w:pPr>
              <w:widowControl/>
              <w:autoSpaceDE/>
              <w:autoSpaceDN/>
              <w:adjustRightInd/>
              <w:rPr>
                <w:sz w:val="24"/>
                <w:szCs w:val="24"/>
              </w:rPr>
            </w:pPr>
            <w:r w:rsidRPr="00187F7B">
              <w:rPr>
                <w:sz w:val="24"/>
                <w:szCs w:val="24"/>
              </w:rPr>
              <w:t>6</w:t>
            </w:r>
          </w:p>
        </w:tc>
        <w:tc>
          <w:tcPr>
            <w:tcW w:w="1133" w:type="dxa"/>
          </w:tcPr>
          <w:p w:rsidR="00187F7B" w:rsidRPr="00187F7B" w:rsidRDefault="00187F7B" w:rsidP="00187F7B">
            <w:pPr>
              <w:widowControl/>
              <w:autoSpaceDE/>
              <w:autoSpaceDN/>
              <w:adjustRightInd/>
              <w:rPr>
                <w:sz w:val="24"/>
                <w:szCs w:val="24"/>
              </w:rPr>
            </w:pPr>
            <w:r w:rsidRPr="00187F7B">
              <w:rPr>
                <w:sz w:val="24"/>
                <w:szCs w:val="24"/>
              </w:rPr>
              <w:t>11,2</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2</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7</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 </w:t>
            </w:r>
            <w:proofErr w:type="spellStart"/>
            <w:r w:rsidRPr="00187F7B">
              <w:rPr>
                <w:sz w:val="24"/>
                <w:szCs w:val="24"/>
              </w:rPr>
              <w:t>т.ч</w:t>
            </w:r>
            <w:proofErr w:type="spellEnd"/>
            <w:r w:rsidRPr="00187F7B">
              <w:rPr>
                <w:sz w:val="24"/>
                <w:szCs w:val="24"/>
              </w:rPr>
              <w:t>.      ВГА</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2</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8</w:t>
            </w:r>
          </w:p>
        </w:tc>
        <w:tc>
          <w:tcPr>
            <w:tcW w:w="1560" w:type="dxa"/>
          </w:tcPr>
          <w:p w:rsidR="00187F7B" w:rsidRPr="00187F7B" w:rsidRDefault="00187F7B" w:rsidP="00187F7B">
            <w:pPr>
              <w:widowControl/>
              <w:autoSpaceDE/>
              <w:autoSpaceDN/>
              <w:adjustRightInd/>
              <w:rPr>
                <w:sz w:val="24"/>
                <w:szCs w:val="24"/>
              </w:rPr>
            </w:pPr>
            <w:r w:rsidRPr="00187F7B">
              <w:rPr>
                <w:sz w:val="24"/>
                <w:szCs w:val="24"/>
              </w:rPr>
              <w:t>ВГВ</w:t>
            </w:r>
          </w:p>
        </w:tc>
        <w:tc>
          <w:tcPr>
            <w:tcW w:w="851" w:type="dxa"/>
          </w:tcPr>
          <w:p w:rsidR="00187F7B" w:rsidRPr="00187F7B" w:rsidRDefault="00187F7B" w:rsidP="00187F7B">
            <w:pPr>
              <w:widowControl/>
              <w:autoSpaceDE/>
              <w:autoSpaceDN/>
              <w:adjustRightInd/>
              <w:rPr>
                <w:sz w:val="24"/>
                <w:szCs w:val="24"/>
              </w:rPr>
            </w:pPr>
            <w:r w:rsidRPr="00187F7B">
              <w:rPr>
                <w:sz w:val="24"/>
                <w:szCs w:val="24"/>
              </w:rPr>
              <w:t>4</w:t>
            </w:r>
          </w:p>
        </w:tc>
        <w:tc>
          <w:tcPr>
            <w:tcW w:w="1133" w:type="dxa"/>
          </w:tcPr>
          <w:p w:rsidR="00187F7B" w:rsidRPr="00187F7B" w:rsidRDefault="00187F7B" w:rsidP="00187F7B">
            <w:pPr>
              <w:widowControl/>
              <w:autoSpaceDE/>
              <w:autoSpaceDN/>
              <w:adjustRightInd/>
              <w:rPr>
                <w:sz w:val="24"/>
                <w:szCs w:val="24"/>
              </w:rPr>
            </w:pPr>
            <w:r w:rsidRPr="00187F7B">
              <w:rPr>
                <w:sz w:val="24"/>
                <w:szCs w:val="24"/>
              </w:rPr>
              <w:t>7,5</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9</w:t>
            </w:r>
          </w:p>
        </w:tc>
        <w:tc>
          <w:tcPr>
            <w:tcW w:w="1560" w:type="dxa"/>
          </w:tcPr>
          <w:p w:rsidR="00187F7B" w:rsidRPr="00187F7B" w:rsidRDefault="00187F7B" w:rsidP="00187F7B">
            <w:pPr>
              <w:widowControl/>
              <w:autoSpaceDE/>
              <w:autoSpaceDN/>
              <w:adjustRightInd/>
              <w:rPr>
                <w:sz w:val="24"/>
                <w:szCs w:val="24"/>
              </w:rPr>
            </w:pPr>
            <w:r w:rsidRPr="00187F7B">
              <w:rPr>
                <w:sz w:val="24"/>
                <w:szCs w:val="24"/>
              </w:rPr>
              <w:t>ВГС</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sz w:val="24"/>
                <w:szCs w:val="24"/>
              </w:rPr>
              <w:t>Хр. вир</w:t>
            </w:r>
            <w:proofErr w:type="gramStart"/>
            <w:r w:rsidRPr="00187F7B">
              <w:rPr>
                <w:sz w:val="24"/>
                <w:szCs w:val="24"/>
              </w:rPr>
              <w:t>.</w:t>
            </w:r>
            <w:proofErr w:type="gramEnd"/>
            <w:r w:rsidRPr="00187F7B">
              <w:rPr>
                <w:sz w:val="24"/>
                <w:szCs w:val="24"/>
              </w:rPr>
              <w:t xml:space="preserve"> </w:t>
            </w:r>
            <w:proofErr w:type="gramStart"/>
            <w:r w:rsidRPr="00187F7B">
              <w:rPr>
                <w:sz w:val="24"/>
                <w:szCs w:val="24"/>
              </w:rPr>
              <w:t>г</w:t>
            </w:r>
            <w:proofErr w:type="gramEnd"/>
            <w:r w:rsidRPr="00187F7B">
              <w:rPr>
                <w:sz w:val="24"/>
                <w:szCs w:val="24"/>
              </w:rPr>
              <w:t>епатиты всего</w:t>
            </w:r>
          </w:p>
        </w:tc>
        <w:tc>
          <w:tcPr>
            <w:tcW w:w="851" w:type="dxa"/>
          </w:tcPr>
          <w:p w:rsidR="00187F7B" w:rsidRPr="00187F7B" w:rsidRDefault="00187F7B" w:rsidP="00187F7B">
            <w:pPr>
              <w:widowControl/>
              <w:autoSpaceDE/>
              <w:autoSpaceDN/>
              <w:adjustRightInd/>
              <w:rPr>
                <w:sz w:val="24"/>
                <w:szCs w:val="24"/>
              </w:rPr>
            </w:pPr>
            <w:r w:rsidRPr="00187F7B">
              <w:rPr>
                <w:sz w:val="24"/>
                <w:szCs w:val="24"/>
              </w:rPr>
              <w:t>31</w:t>
            </w:r>
          </w:p>
        </w:tc>
        <w:tc>
          <w:tcPr>
            <w:tcW w:w="1133" w:type="dxa"/>
          </w:tcPr>
          <w:p w:rsidR="00187F7B" w:rsidRPr="00187F7B" w:rsidRDefault="00187F7B" w:rsidP="00187F7B">
            <w:pPr>
              <w:widowControl/>
              <w:autoSpaceDE/>
              <w:autoSpaceDN/>
              <w:adjustRightInd/>
              <w:rPr>
                <w:sz w:val="24"/>
                <w:szCs w:val="24"/>
              </w:rPr>
            </w:pPr>
            <w:r w:rsidRPr="00187F7B">
              <w:rPr>
                <w:sz w:val="24"/>
                <w:szCs w:val="24"/>
              </w:rPr>
              <w:t>58,1</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5</w:t>
            </w:r>
          </w:p>
        </w:tc>
        <w:tc>
          <w:tcPr>
            <w:tcW w:w="1134" w:type="dxa"/>
          </w:tcPr>
          <w:p w:rsidR="00187F7B" w:rsidRPr="00187F7B" w:rsidRDefault="00187F7B" w:rsidP="00187F7B">
            <w:pPr>
              <w:widowControl/>
              <w:autoSpaceDE/>
              <w:autoSpaceDN/>
              <w:adjustRightInd/>
              <w:rPr>
                <w:sz w:val="24"/>
                <w:szCs w:val="24"/>
              </w:rPr>
            </w:pPr>
            <w:r w:rsidRPr="00187F7B">
              <w:rPr>
                <w:sz w:val="24"/>
                <w:szCs w:val="24"/>
              </w:rPr>
              <w:t>9,2</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lastRenderedPageBreak/>
              <w:t>10</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 </w:t>
            </w:r>
            <w:proofErr w:type="spellStart"/>
            <w:r w:rsidRPr="00187F7B">
              <w:rPr>
                <w:sz w:val="24"/>
                <w:szCs w:val="24"/>
              </w:rPr>
              <w:t>т.ч</w:t>
            </w:r>
            <w:proofErr w:type="spellEnd"/>
            <w:r w:rsidRPr="00187F7B">
              <w:rPr>
                <w:sz w:val="24"/>
                <w:szCs w:val="24"/>
              </w:rPr>
              <w:t>.        ХВГВ</w:t>
            </w:r>
          </w:p>
        </w:tc>
        <w:tc>
          <w:tcPr>
            <w:tcW w:w="851" w:type="dxa"/>
          </w:tcPr>
          <w:p w:rsidR="00187F7B" w:rsidRPr="00187F7B" w:rsidRDefault="00187F7B" w:rsidP="00187F7B">
            <w:pPr>
              <w:widowControl/>
              <w:autoSpaceDE/>
              <w:autoSpaceDN/>
              <w:adjustRightInd/>
              <w:rPr>
                <w:sz w:val="24"/>
                <w:szCs w:val="24"/>
              </w:rPr>
            </w:pPr>
            <w:r w:rsidRPr="00187F7B">
              <w:rPr>
                <w:sz w:val="24"/>
                <w:szCs w:val="24"/>
              </w:rPr>
              <w:t>9</w:t>
            </w:r>
          </w:p>
        </w:tc>
        <w:tc>
          <w:tcPr>
            <w:tcW w:w="1133" w:type="dxa"/>
          </w:tcPr>
          <w:p w:rsidR="00187F7B" w:rsidRPr="00187F7B" w:rsidRDefault="00187F7B" w:rsidP="00187F7B">
            <w:pPr>
              <w:widowControl/>
              <w:autoSpaceDE/>
              <w:autoSpaceDN/>
              <w:adjustRightInd/>
              <w:rPr>
                <w:sz w:val="24"/>
                <w:szCs w:val="24"/>
              </w:rPr>
            </w:pPr>
            <w:r w:rsidRPr="00187F7B">
              <w:rPr>
                <w:sz w:val="24"/>
                <w:szCs w:val="24"/>
              </w:rPr>
              <w:t>16,8</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2</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11</w:t>
            </w:r>
          </w:p>
        </w:tc>
        <w:tc>
          <w:tcPr>
            <w:tcW w:w="1560" w:type="dxa"/>
          </w:tcPr>
          <w:p w:rsidR="00187F7B" w:rsidRPr="00187F7B" w:rsidRDefault="00187F7B" w:rsidP="00187F7B">
            <w:pPr>
              <w:widowControl/>
              <w:autoSpaceDE/>
              <w:autoSpaceDN/>
              <w:adjustRightInd/>
              <w:rPr>
                <w:sz w:val="24"/>
                <w:szCs w:val="24"/>
              </w:rPr>
            </w:pPr>
            <w:r w:rsidRPr="00187F7B">
              <w:rPr>
                <w:sz w:val="24"/>
                <w:szCs w:val="24"/>
              </w:rPr>
              <w:t>ХВГС</w:t>
            </w:r>
          </w:p>
        </w:tc>
        <w:tc>
          <w:tcPr>
            <w:tcW w:w="851" w:type="dxa"/>
          </w:tcPr>
          <w:p w:rsidR="00187F7B" w:rsidRPr="00187F7B" w:rsidRDefault="00187F7B" w:rsidP="00187F7B">
            <w:pPr>
              <w:widowControl/>
              <w:autoSpaceDE/>
              <w:autoSpaceDN/>
              <w:adjustRightInd/>
              <w:rPr>
                <w:sz w:val="24"/>
                <w:szCs w:val="24"/>
              </w:rPr>
            </w:pPr>
            <w:r w:rsidRPr="00187F7B">
              <w:rPr>
                <w:sz w:val="24"/>
                <w:szCs w:val="24"/>
              </w:rPr>
              <w:t>22</w:t>
            </w:r>
          </w:p>
        </w:tc>
        <w:tc>
          <w:tcPr>
            <w:tcW w:w="1133" w:type="dxa"/>
          </w:tcPr>
          <w:p w:rsidR="00187F7B" w:rsidRPr="00187F7B" w:rsidRDefault="00187F7B" w:rsidP="00187F7B">
            <w:pPr>
              <w:widowControl/>
              <w:autoSpaceDE/>
              <w:autoSpaceDN/>
              <w:adjustRightInd/>
              <w:rPr>
                <w:sz w:val="24"/>
                <w:szCs w:val="24"/>
              </w:rPr>
            </w:pPr>
            <w:r w:rsidRPr="00187F7B">
              <w:rPr>
                <w:sz w:val="24"/>
                <w:szCs w:val="24"/>
              </w:rPr>
              <w:t>41,2</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1134" w:type="dxa"/>
          </w:tcPr>
          <w:p w:rsidR="00187F7B" w:rsidRPr="00187F7B" w:rsidRDefault="00187F7B" w:rsidP="00187F7B">
            <w:pPr>
              <w:widowControl/>
              <w:autoSpaceDE/>
              <w:autoSpaceDN/>
              <w:adjustRightInd/>
              <w:rPr>
                <w:sz w:val="24"/>
                <w:szCs w:val="24"/>
              </w:rPr>
            </w:pPr>
            <w:r w:rsidRPr="00187F7B">
              <w:rPr>
                <w:sz w:val="24"/>
                <w:szCs w:val="24"/>
              </w:rPr>
              <w:t>5,5</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12</w:t>
            </w:r>
          </w:p>
        </w:tc>
        <w:tc>
          <w:tcPr>
            <w:tcW w:w="1560" w:type="dxa"/>
          </w:tcPr>
          <w:p w:rsidR="00187F7B" w:rsidRPr="00187F7B" w:rsidRDefault="00187F7B" w:rsidP="00187F7B">
            <w:pPr>
              <w:widowControl/>
              <w:autoSpaceDE/>
              <w:autoSpaceDN/>
              <w:adjustRightInd/>
              <w:rPr>
                <w:sz w:val="24"/>
                <w:szCs w:val="24"/>
              </w:rPr>
            </w:pPr>
            <w:r w:rsidRPr="00187F7B">
              <w:rPr>
                <w:sz w:val="24"/>
                <w:szCs w:val="24"/>
              </w:rPr>
              <w:t>Носительство ВГВ</w:t>
            </w:r>
          </w:p>
        </w:tc>
        <w:tc>
          <w:tcPr>
            <w:tcW w:w="851" w:type="dxa"/>
          </w:tcPr>
          <w:p w:rsidR="00187F7B" w:rsidRPr="00187F7B" w:rsidRDefault="00187F7B" w:rsidP="00187F7B">
            <w:pPr>
              <w:widowControl/>
              <w:autoSpaceDE/>
              <w:autoSpaceDN/>
              <w:adjustRightInd/>
              <w:rPr>
                <w:sz w:val="24"/>
                <w:szCs w:val="24"/>
              </w:rPr>
            </w:pPr>
            <w:r w:rsidRPr="00187F7B">
              <w:rPr>
                <w:sz w:val="24"/>
                <w:szCs w:val="24"/>
              </w:rPr>
              <w:t>20</w:t>
            </w:r>
          </w:p>
        </w:tc>
        <w:tc>
          <w:tcPr>
            <w:tcW w:w="1133" w:type="dxa"/>
          </w:tcPr>
          <w:p w:rsidR="00187F7B" w:rsidRPr="00187F7B" w:rsidRDefault="00187F7B" w:rsidP="00187F7B">
            <w:pPr>
              <w:widowControl/>
              <w:autoSpaceDE/>
              <w:autoSpaceDN/>
              <w:adjustRightInd/>
              <w:rPr>
                <w:sz w:val="24"/>
                <w:szCs w:val="24"/>
              </w:rPr>
            </w:pPr>
            <w:r w:rsidRPr="00187F7B">
              <w:rPr>
                <w:sz w:val="24"/>
                <w:szCs w:val="24"/>
              </w:rPr>
              <w:t>37,5</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13,</w:t>
            </w:r>
          </w:p>
        </w:tc>
        <w:tc>
          <w:tcPr>
            <w:tcW w:w="1134" w:type="dxa"/>
          </w:tcPr>
          <w:p w:rsidR="00187F7B" w:rsidRPr="00187F7B" w:rsidRDefault="00187F7B" w:rsidP="00187F7B">
            <w:pPr>
              <w:widowControl/>
              <w:autoSpaceDE/>
              <w:autoSpaceDN/>
              <w:adjustRightInd/>
              <w:rPr>
                <w:sz w:val="24"/>
                <w:szCs w:val="24"/>
              </w:rPr>
            </w:pPr>
            <w:r w:rsidRPr="00187F7B">
              <w:rPr>
                <w:sz w:val="24"/>
                <w:szCs w:val="24"/>
              </w:rPr>
              <w:t>24,07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13</w:t>
            </w:r>
          </w:p>
        </w:tc>
        <w:tc>
          <w:tcPr>
            <w:tcW w:w="1560" w:type="dxa"/>
          </w:tcPr>
          <w:p w:rsidR="00187F7B" w:rsidRPr="00187F7B" w:rsidRDefault="00187F7B" w:rsidP="00187F7B">
            <w:pPr>
              <w:widowControl/>
              <w:autoSpaceDE/>
              <w:autoSpaceDN/>
              <w:adjustRightInd/>
              <w:rPr>
                <w:sz w:val="24"/>
                <w:szCs w:val="24"/>
              </w:rPr>
            </w:pPr>
            <w:r w:rsidRPr="00187F7B">
              <w:rPr>
                <w:sz w:val="24"/>
                <w:szCs w:val="24"/>
              </w:rPr>
              <w:t>Носительство ВГС</w:t>
            </w:r>
          </w:p>
        </w:tc>
        <w:tc>
          <w:tcPr>
            <w:tcW w:w="851" w:type="dxa"/>
          </w:tcPr>
          <w:p w:rsidR="00187F7B" w:rsidRPr="00187F7B" w:rsidRDefault="00187F7B" w:rsidP="00187F7B">
            <w:pPr>
              <w:widowControl/>
              <w:autoSpaceDE/>
              <w:autoSpaceDN/>
              <w:adjustRightInd/>
              <w:rPr>
                <w:sz w:val="24"/>
                <w:szCs w:val="24"/>
              </w:rPr>
            </w:pPr>
            <w:r w:rsidRPr="00187F7B">
              <w:rPr>
                <w:sz w:val="24"/>
                <w:szCs w:val="24"/>
              </w:rPr>
              <w:t>-</w:t>
            </w: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7</w:t>
            </w:r>
          </w:p>
        </w:tc>
        <w:tc>
          <w:tcPr>
            <w:tcW w:w="1134" w:type="dxa"/>
          </w:tcPr>
          <w:p w:rsidR="00187F7B" w:rsidRPr="00187F7B" w:rsidRDefault="00187F7B" w:rsidP="00187F7B">
            <w:pPr>
              <w:widowControl/>
              <w:autoSpaceDE/>
              <w:autoSpaceDN/>
              <w:adjustRightInd/>
              <w:rPr>
                <w:sz w:val="24"/>
                <w:szCs w:val="24"/>
              </w:rPr>
            </w:pPr>
            <w:r w:rsidRPr="00187F7B">
              <w:rPr>
                <w:sz w:val="24"/>
                <w:szCs w:val="24"/>
              </w:rPr>
              <w:t>12,9</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14</w:t>
            </w:r>
          </w:p>
        </w:tc>
        <w:tc>
          <w:tcPr>
            <w:tcW w:w="1560" w:type="dxa"/>
          </w:tcPr>
          <w:p w:rsidR="00187F7B" w:rsidRPr="00187F7B" w:rsidRDefault="00187F7B" w:rsidP="00187F7B">
            <w:pPr>
              <w:widowControl/>
              <w:autoSpaceDE/>
              <w:autoSpaceDN/>
              <w:adjustRightInd/>
              <w:rPr>
                <w:sz w:val="24"/>
                <w:szCs w:val="24"/>
              </w:rPr>
            </w:pPr>
            <w:r w:rsidRPr="00187F7B">
              <w:rPr>
                <w:sz w:val="24"/>
                <w:szCs w:val="24"/>
              </w:rPr>
              <w:t>Ветряная оспа</w:t>
            </w:r>
          </w:p>
        </w:tc>
        <w:tc>
          <w:tcPr>
            <w:tcW w:w="851" w:type="dxa"/>
          </w:tcPr>
          <w:p w:rsidR="00187F7B" w:rsidRPr="00187F7B" w:rsidRDefault="00187F7B" w:rsidP="00187F7B">
            <w:pPr>
              <w:widowControl/>
              <w:autoSpaceDE/>
              <w:autoSpaceDN/>
              <w:adjustRightInd/>
              <w:rPr>
                <w:sz w:val="24"/>
                <w:szCs w:val="24"/>
              </w:rPr>
            </w:pPr>
            <w:r w:rsidRPr="00187F7B">
              <w:rPr>
                <w:sz w:val="24"/>
                <w:szCs w:val="24"/>
              </w:rPr>
              <w:t>221</w:t>
            </w:r>
          </w:p>
        </w:tc>
        <w:tc>
          <w:tcPr>
            <w:tcW w:w="1133" w:type="dxa"/>
          </w:tcPr>
          <w:p w:rsidR="00187F7B" w:rsidRPr="00187F7B" w:rsidRDefault="00187F7B" w:rsidP="00187F7B">
            <w:pPr>
              <w:widowControl/>
              <w:autoSpaceDE/>
              <w:autoSpaceDN/>
              <w:adjustRightInd/>
              <w:rPr>
                <w:sz w:val="24"/>
                <w:szCs w:val="24"/>
              </w:rPr>
            </w:pPr>
            <w:r w:rsidRPr="00187F7B">
              <w:rPr>
                <w:sz w:val="24"/>
                <w:szCs w:val="24"/>
              </w:rPr>
              <w:t>414,6</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119</w:t>
            </w:r>
          </w:p>
        </w:tc>
        <w:tc>
          <w:tcPr>
            <w:tcW w:w="1134" w:type="dxa"/>
          </w:tcPr>
          <w:p w:rsidR="00187F7B" w:rsidRPr="00187F7B" w:rsidRDefault="00187F7B" w:rsidP="00187F7B">
            <w:pPr>
              <w:widowControl/>
              <w:autoSpaceDE/>
              <w:autoSpaceDN/>
              <w:adjustRightInd/>
              <w:rPr>
                <w:sz w:val="24"/>
                <w:szCs w:val="24"/>
              </w:rPr>
            </w:pPr>
            <w:r w:rsidRPr="00187F7B">
              <w:rPr>
                <w:sz w:val="24"/>
                <w:szCs w:val="24"/>
              </w:rPr>
              <w:t>220,3</w:t>
            </w:r>
          </w:p>
        </w:tc>
        <w:tc>
          <w:tcPr>
            <w:tcW w:w="850" w:type="dxa"/>
          </w:tcPr>
          <w:p w:rsidR="00187F7B" w:rsidRPr="00187F7B" w:rsidRDefault="00187F7B" w:rsidP="00187F7B">
            <w:pPr>
              <w:widowControl/>
              <w:autoSpaceDE/>
              <w:autoSpaceDN/>
              <w:adjustRightInd/>
              <w:rPr>
                <w:sz w:val="24"/>
                <w:szCs w:val="24"/>
              </w:rPr>
            </w:pPr>
            <w:r w:rsidRPr="00187F7B">
              <w:rPr>
                <w:sz w:val="24"/>
                <w:szCs w:val="24"/>
              </w:rPr>
              <w:t>106</w:t>
            </w:r>
          </w:p>
        </w:tc>
        <w:tc>
          <w:tcPr>
            <w:tcW w:w="1134" w:type="dxa"/>
          </w:tcPr>
          <w:p w:rsidR="00187F7B" w:rsidRPr="00187F7B" w:rsidRDefault="00187F7B" w:rsidP="00187F7B">
            <w:pPr>
              <w:widowControl/>
              <w:autoSpaceDE/>
              <w:autoSpaceDN/>
              <w:adjustRightInd/>
              <w:rPr>
                <w:sz w:val="24"/>
                <w:szCs w:val="24"/>
              </w:rPr>
            </w:pPr>
            <w:r w:rsidRPr="00187F7B">
              <w:rPr>
                <w:sz w:val="24"/>
                <w:szCs w:val="24"/>
              </w:rPr>
              <w:t>802,6</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15</w:t>
            </w:r>
          </w:p>
        </w:tc>
        <w:tc>
          <w:tcPr>
            <w:tcW w:w="1560" w:type="dxa"/>
          </w:tcPr>
          <w:p w:rsidR="00187F7B" w:rsidRPr="00187F7B" w:rsidRDefault="00187F7B" w:rsidP="00187F7B">
            <w:pPr>
              <w:widowControl/>
              <w:autoSpaceDE/>
              <w:autoSpaceDN/>
              <w:adjustRightInd/>
              <w:rPr>
                <w:sz w:val="24"/>
                <w:szCs w:val="24"/>
              </w:rPr>
            </w:pPr>
            <w:r w:rsidRPr="00187F7B">
              <w:rPr>
                <w:sz w:val="24"/>
                <w:szCs w:val="24"/>
              </w:rPr>
              <w:t>Краснуха</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0</w:t>
            </w: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16</w:t>
            </w:r>
          </w:p>
        </w:tc>
        <w:tc>
          <w:tcPr>
            <w:tcW w:w="1560" w:type="dxa"/>
          </w:tcPr>
          <w:p w:rsidR="00187F7B" w:rsidRPr="00187F7B" w:rsidRDefault="00187F7B" w:rsidP="00187F7B">
            <w:pPr>
              <w:widowControl/>
              <w:autoSpaceDE/>
              <w:autoSpaceDN/>
              <w:adjustRightInd/>
              <w:rPr>
                <w:sz w:val="24"/>
                <w:szCs w:val="24"/>
              </w:rPr>
            </w:pPr>
            <w:proofErr w:type="spellStart"/>
            <w:r w:rsidRPr="00187F7B">
              <w:rPr>
                <w:sz w:val="24"/>
                <w:szCs w:val="24"/>
              </w:rPr>
              <w:t>Менинг</w:t>
            </w:r>
            <w:proofErr w:type="spellEnd"/>
            <w:r w:rsidRPr="00187F7B">
              <w:rPr>
                <w:sz w:val="24"/>
                <w:szCs w:val="24"/>
              </w:rPr>
              <w:t xml:space="preserve">. инф </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4" w:type="dxa"/>
          </w:tcPr>
          <w:p w:rsidR="00187F7B" w:rsidRPr="00187F7B" w:rsidRDefault="00187F7B" w:rsidP="00187F7B">
            <w:pPr>
              <w:widowControl/>
              <w:autoSpaceDE/>
              <w:autoSpaceDN/>
              <w:adjustRightInd/>
              <w:rPr>
                <w:sz w:val="24"/>
                <w:szCs w:val="24"/>
              </w:rPr>
            </w:pPr>
            <w:r w:rsidRPr="00187F7B">
              <w:rPr>
                <w:sz w:val="24"/>
                <w:szCs w:val="24"/>
              </w:rPr>
              <w:t>1,8</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 </w:t>
            </w:r>
            <w:proofErr w:type="spellStart"/>
            <w:r w:rsidRPr="00187F7B">
              <w:rPr>
                <w:sz w:val="24"/>
                <w:szCs w:val="24"/>
              </w:rPr>
              <w:t>т.ч</w:t>
            </w:r>
            <w:proofErr w:type="spellEnd"/>
            <w:r w:rsidRPr="00187F7B">
              <w:rPr>
                <w:sz w:val="24"/>
                <w:szCs w:val="24"/>
              </w:rPr>
              <w:t xml:space="preserve">. </w:t>
            </w:r>
            <w:proofErr w:type="spellStart"/>
            <w:r w:rsidRPr="00187F7B">
              <w:rPr>
                <w:sz w:val="24"/>
                <w:szCs w:val="24"/>
              </w:rPr>
              <w:t>генер</w:t>
            </w:r>
            <w:proofErr w:type="spellEnd"/>
            <w:r w:rsidRPr="00187F7B">
              <w:rPr>
                <w:sz w:val="24"/>
                <w:szCs w:val="24"/>
              </w:rPr>
              <w:t xml:space="preserve">. формы </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17</w:t>
            </w:r>
          </w:p>
        </w:tc>
        <w:tc>
          <w:tcPr>
            <w:tcW w:w="1560" w:type="dxa"/>
          </w:tcPr>
          <w:p w:rsidR="00187F7B" w:rsidRPr="00187F7B" w:rsidRDefault="00187F7B" w:rsidP="00187F7B">
            <w:pPr>
              <w:widowControl/>
              <w:autoSpaceDE/>
              <w:autoSpaceDN/>
              <w:adjustRightInd/>
              <w:rPr>
                <w:sz w:val="24"/>
                <w:szCs w:val="24"/>
              </w:rPr>
            </w:pPr>
            <w:r w:rsidRPr="00187F7B">
              <w:rPr>
                <w:sz w:val="24"/>
                <w:szCs w:val="24"/>
              </w:rPr>
              <w:t>Коклюш</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992" w:type="dxa"/>
          </w:tcPr>
          <w:p w:rsidR="00187F7B" w:rsidRPr="00187F7B" w:rsidRDefault="00187F7B" w:rsidP="00187F7B">
            <w:pPr>
              <w:widowControl/>
              <w:autoSpaceDE/>
              <w:autoSpaceDN/>
              <w:adjustRightInd/>
              <w:rPr>
                <w:sz w:val="24"/>
                <w:szCs w:val="24"/>
              </w:rPr>
            </w:pPr>
            <w:r w:rsidRPr="00187F7B">
              <w:rPr>
                <w:sz w:val="24"/>
                <w:szCs w:val="24"/>
              </w:rPr>
              <w:t>8,1</w:t>
            </w: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18</w:t>
            </w:r>
          </w:p>
        </w:tc>
        <w:tc>
          <w:tcPr>
            <w:tcW w:w="1560" w:type="dxa"/>
          </w:tcPr>
          <w:p w:rsidR="00187F7B" w:rsidRPr="00187F7B" w:rsidRDefault="00187F7B" w:rsidP="00187F7B">
            <w:pPr>
              <w:widowControl/>
              <w:autoSpaceDE/>
              <w:autoSpaceDN/>
              <w:adjustRightInd/>
              <w:rPr>
                <w:sz w:val="24"/>
                <w:szCs w:val="24"/>
              </w:rPr>
            </w:pPr>
            <w:r w:rsidRPr="00187F7B">
              <w:rPr>
                <w:sz w:val="24"/>
                <w:szCs w:val="24"/>
              </w:rPr>
              <w:t>Геморрагическая лихорадка с почечным синдромом</w:t>
            </w:r>
          </w:p>
        </w:tc>
        <w:tc>
          <w:tcPr>
            <w:tcW w:w="851" w:type="dxa"/>
          </w:tcPr>
          <w:p w:rsidR="00187F7B" w:rsidRPr="00187F7B" w:rsidRDefault="00187F7B" w:rsidP="00187F7B">
            <w:pPr>
              <w:widowControl/>
              <w:autoSpaceDE/>
              <w:autoSpaceDN/>
              <w:adjustRightInd/>
              <w:rPr>
                <w:sz w:val="24"/>
                <w:szCs w:val="24"/>
              </w:rPr>
            </w:pPr>
            <w:r w:rsidRPr="00187F7B">
              <w:rPr>
                <w:sz w:val="24"/>
                <w:szCs w:val="24"/>
              </w:rPr>
              <w:t>8</w:t>
            </w:r>
          </w:p>
        </w:tc>
        <w:tc>
          <w:tcPr>
            <w:tcW w:w="1133" w:type="dxa"/>
          </w:tcPr>
          <w:p w:rsidR="00187F7B" w:rsidRPr="00187F7B" w:rsidRDefault="00187F7B" w:rsidP="00187F7B">
            <w:pPr>
              <w:widowControl/>
              <w:autoSpaceDE/>
              <w:autoSpaceDN/>
              <w:adjustRightInd/>
              <w:rPr>
                <w:sz w:val="24"/>
                <w:szCs w:val="24"/>
              </w:rPr>
            </w:pPr>
            <w:r w:rsidRPr="00187F7B">
              <w:rPr>
                <w:sz w:val="24"/>
                <w:szCs w:val="24"/>
              </w:rPr>
              <w:t>15,0</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19</w:t>
            </w:r>
          </w:p>
        </w:tc>
        <w:tc>
          <w:tcPr>
            <w:tcW w:w="1560" w:type="dxa"/>
          </w:tcPr>
          <w:p w:rsidR="00187F7B" w:rsidRPr="00187F7B" w:rsidRDefault="00187F7B" w:rsidP="00187F7B">
            <w:pPr>
              <w:widowControl/>
              <w:autoSpaceDE/>
              <w:autoSpaceDN/>
              <w:adjustRightInd/>
              <w:rPr>
                <w:sz w:val="24"/>
                <w:szCs w:val="24"/>
              </w:rPr>
            </w:pPr>
            <w:r w:rsidRPr="00187F7B">
              <w:rPr>
                <w:sz w:val="24"/>
                <w:szCs w:val="24"/>
              </w:rPr>
              <w:t>Бруцеллез</w:t>
            </w:r>
          </w:p>
        </w:tc>
        <w:tc>
          <w:tcPr>
            <w:tcW w:w="851" w:type="dxa"/>
          </w:tcPr>
          <w:p w:rsidR="00187F7B" w:rsidRPr="00187F7B" w:rsidRDefault="00187F7B" w:rsidP="00187F7B">
            <w:pPr>
              <w:widowControl/>
              <w:autoSpaceDE/>
              <w:autoSpaceDN/>
              <w:adjustRightInd/>
              <w:rPr>
                <w:sz w:val="24"/>
                <w:szCs w:val="24"/>
              </w:rPr>
            </w:pP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rPr>
          <w:trHeight w:val="210"/>
        </w:trPr>
        <w:tc>
          <w:tcPr>
            <w:tcW w:w="567"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20</w:t>
            </w:r>
          </w:p>
        </w:tc>
        <w:tc>
          <w:tcPr>
            <w:tcW w:w="1560"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 xml:space="preserve">Укусы </w:t>
            </w:r>
            <w:proofErr w:type="spellStart"/>
            <w:r w:rsidRPr="00187F7B">
              <w:rPr>
                <w:sz w:val="24"/>
                <w:szCs w:val="24"/>
              </w:rPr>
              <w:t>ослюнения</w:t>
            </w:r>
            <w:proofErr w:type="spellEnd"/>
            <w:r w:rsidRPr="00187F7B">
              <w:rPr>
                <w:sz w:val="24"/>
                <w:szCs w:val="24"/>
              </w:rPr>
              <w:t xml:space="preserve"> животными</w:t>
            </w:r>
          </w:p>
        </w:tc>
        <w:tc>
          <w:tcPr>
            <w:tcW w:w="851"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207</w:t>
            </w:r>
          </w:p>
        </w:tc>
        <w:tc>
          <w:tcPr>
            <w:tcW w:w="1133"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388,3</w:t>
            </w:r>
          </w:p>
        </w:tc>
        <w:tc>
          <w:tcPr>
            <w:tcW w:w="851"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p>
        </w:tc>
        <w:tc>
          <w:tcPr>
            <w:tcW w:w="992"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p>
        </w:tc>
        <w:tc>
          <w:tcPr>
            <w:tcW w:w="851"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158</w:t>
            </w: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292,5</w:t>
            </w:r>
          </w:p>
        </w:tc>
        <w:tc>
          <w:tcPr>
            <w:tcW w:w="850"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53</w:t>
            </w:r>
          </w:p>
        </w:tc>
        <w:tc>
          <w:tcPr>
            <w:tcW w:w="1134" w:type="dxa"/>
            <w:tcBorders>
              <w:top w:val="single" w:sz="4" w:space="0" w:color="auto"/>
              <w:bottom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401,3</w:t>
            </w:r>
          </w:p>
        </w:tc>
      </w:tr>
      <w:tr w:rsidR="00187F7B" w:rsidRPr="00187F7B" w:rsidTr="00187F7B">
        <w:trPr>
          <w:trHeight w:val="180"/>
        </w:trPr>
        <w:tc>
          <w:tcPr>
            <w:tcW w:w="567"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21</w:t>
            </w:r>
          </w:p>
        </w:tc>
        <w:tc>
          <w:tcPr>
            <w:tcW w:w="1560"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Педикулез</w:t>
            </w:r>
          </w:p>
        </w:tc>
        <w:tc>
          <w:tcPr>
            <w:tcW w:w="851"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14</w:t>
            </w:r>
          </w:p>
        </w:tc>
        <w:tc>
          <w:tcPr>
            <w:tcW w:w="1133"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26,2</w:t>
            </w:r>
          </w:p>
        </w:tc>
        <w:tc>
          <w:tcPr>
            <w:tcW w:w="851"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8</w:t>
            </w:r>
          </w:p>
        </w:tc>
        <w:tc>
          <w:tcPr>
            <w:tcW w:w="992"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64,8</w:t>
            </w:r>
          </w:p>
        </w:tc>
        <w:tc>
          <w:tcPr>
            <w:tcW w:w="851"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9</w:t>
            </w:r>
          </w:p>
        </w:tc>
        <w:tc>
          <w:tcPr>
            <w:tcW w:w="1134"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16,6</w:t>
            </w:r>
          </w:p>
        </w:tc>
        <w:tc>
          <w:tcPr>
            <w:tcW w:w="850"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4</w:t>
            </w:r>
          </w:p>
        </w:tc>
        <w:tc>
          <w:tcPr>
            <w:tcW w:w="1134" w:type="dxa"/>
            <w:tcBorders>
              <w:top w:val="single" w:sz="4" w:space="0" w:color="auto"/>
            </w:tcBorders>
          </w:tcPr>
          <w:p w:rsidR="00187F7B" w:rsidRPr="00187F7B" w:rsidRDefault="00187F7B" w:rsidP="00187F7B">
            <w:pPr>
              <w:widowControl/>
              <w:autoSpaceDE/>
              <w:autoSpaceDN/>
              <w:adjustRightInd/>
              <w:rPr>
                <w:sz w:val="24"/>
                <w:szCs w:val="24"/>
              </w:rPr>
            </w:pPr>
            <w:r w:rsidRPr="00187F7B">
              <w:rPr>
                <w:sz w:val="24"/>
                <w:szCs w:val="24"/>
              </w:rPr>
              <w:t>30,2</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22</w:t>
            </w:r>
          </w:p>
        </w:tc>
        <w:tc>
          <w:tcPr>
            <w:tcW w:w="1560" w:type="dxa"/>
          </w:tcPr>
          <w:p w:rsidR="00187F7B" w:rsidRPr="00187F7B" w:rsidRDefault="00187F7B" w:rsidP="00187F7B">
            <w:pPr>
              <w:widowControl/>
              <w:autoSpaceDE/>
              <w:autoSpaceDN/>
              <w:adjustRightInd/>
              <w:rPr>
                <w:sz w:val="24"/>
                <w:szCs w:val="24"/>
              </w:rPr>
            </w:pPr>
            <w:r w:rsidRPr="00187F7B">
              <w:rPr>
                <w:sz w:val="24"/>
                <w:szCs w:val="24"/>
              </w:rPr>
              <w:t>Туберкулез</w:t>
            </w:r>
          </w:p>
        </w:tc>
        <w:tc>
          <w:tcPr>
            <w:tcW w:w="851" w:type="dxa"/>
          </w:tcPr>
          <w:p w:rsidR="00187F7B" w:rsidRPr="00187F7B" w:rsidRDefault="00187F7B" w:rsidP="00187F7B">
            <w:pPr>
              <w:widowControl/>
              <w:autoSpaceDE/>
              <w:autoSpaceDN/>
              <w:adjustRightInd/>
              <w:rPr>
                <w:sz w:val="24"/>
                <w:szCs w:val="24"/>
              </w:rPr>
            </w:pPr>
            <w:r w:rsidRPr="00187F7B">
              <w:rPr>
                <w:sz w:val="24"/>
                <w:szCs w:val="24"/>
              </w:rPr>
              <w:t>74</w:t>
            </w:r>
          </w:p>
        </w:tc>
        <w:tc>
          <w:tcPr>
            <w:tcW w:w="1133" w:type="dxa"/>
          </w:tcPr>
          <w:p w:rsidR="00187F7B" w:rsidRPr="00187F7B" w:rsidRDefault="00187F7B" w:rsidP="00187F7B">
            <w:pPr>
              <w:widowControl/>
              <w:autoSpaceDE/>
              <w:autoSpaceDN/>
              <w:adjustRightInd/>
              <w:rPr>
                <w:sz w:val="24"/>
                <w:szCs w:val="24"/>
              </w:rPr>
            </w:pPr>
            <w:r w:rsidRPr="00187F7B">
              <w:rPr>
                <w:sz w:val="24"/>
                <w:szCs w:val="24"/>
              </w:rPr>
              <w:t>138,8</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992" w:type="dxa"/>
          </w:tcPr>
          <w:p w:rsidR="00187F7B" w:rsidRPr="00187F7B" w:rsidRDefault="00187F7B" w:rsidP="00187F7B">
            <w:pPr>
              <w:widowControl/>
              <w:autoSpaceDE/>
              <w:autoSpaceDN/>
              <w:adjustRightInd/>
              <w:rPr>
                <w:sz w:val="24"/>
                <w:szCs w:val="24"/>
              </w:rPr>
            </w:pPr>
            <w:r w:rsidRPr="00187F7B">
              <w:rPr>
                <w:sz w:val="24"/>
                <w:szCs w:val="24"/>
              </w:rPr>
              <w:t>24,3</w:t>
            </w:r>
          </w:p>
        </w:tc>
        <w:tc>
          <w:tcPr>
            <w:tcW w:w="851" w:type="dxa"/>
          </w:tcPr>
          <w:p w:rsidR="00187F7B" w:rsidRPr="00187F7B" w:rsidRDefault="00187F7B" w:rsidP="00187F7B">
            <w:pPr>
              <w:widowControl/>
              <w:autoSpaceDE/>
              <w:autoSpaceDN/>
              <w:adjustRightInd/>
              <w:rPr>
                <w:sz w:val="24"/>
                <w:szCs w:val="24"/>
              </w:rPr>
            </w:pPr>
            <w:r w:rsidRPr="00187F7B">
              <w:rPr>
                <w:sz w:val="24"/>
                <w:szCs w:val="24"/>
              </w:rPr>
              <w:t>69</w:t>
            </w:r>
          </w:p>
        </w:tc>
        <w:tc>
          <w:tcPr>
            <w:tcW w:w="1134" w:type="dxa"/>
          </w:tcPr>
          <w:p w:rsidR="00187F7B" w:rsidRPr="00187F7B" w:rsidRDefault="00187F7B" w:rsidP="00187F7B">
            <w:pPr>
              <w:widowControl/>
              <w:autoSpaceDE/>
              <w:autoSpaceDN/>
              <w:adjustRightInd/>
              <w:rPr>
                <w:sz w:val="24"/>
                <w:szCs w:val="24"/>
              </w:rPr>
            </w:pPr>
            <w:r w:rsidRPr="00187F7B">
              <w:rPr>
                <w:sz w:val="24"/>
                <w:szCs w:val="24"/>
              </w:rPr>
              <w:t>127,7</w:t>
            </w:r>
          </w:p>
        </w:tc>
        <w:tc>
          <w:tcPr>
            <w:tcW w:w="850" w:type="dxa"/>
          </w:tcPr>
          <w:p w:rsidR="00187F7B" w:rsidRPr="00187F7B" w:rsidRDefault="00187F7B" w:rsidP="00187F7B">
            <w:pPr>
              <w:widowControl/>
              <w:autoSpaceDE/>
              <w:autoSpaceDN/>
              <w:adjustRightInd/>
              <w:rPr>
                <w:sz w:val="24"/>
                <w:szCs w:val="24"/>
              </w:rPr>
            </w:pPr>
            <w:r w:rsidRPr="00187F7B">
              <w:rPr>
                <w:sz w:val="24"/>
                <w:szCs w:val="24"/>
              </w:rPr>
              <w:t>5</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37,8</w:t>
            </w: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 </w:t>
            </w:r>
            <w:proofErr w:type="spellStart"/>
            <w:r w:rsidRPr="00187F7B">
              <w:rPr>
                <w:sz w:val="24"/>
                <w:szCs w:val="24"/>
              </w:rPr>
              <w:t>т.ч</w:t>
            </w:r>
            <w:proofErr w:type="gramStart"/>
            <w:r w:rsidRPr="00187F7B">
              <w:rPr>
                <w:sz w:val="24"/>
                <w:szCs w:val="24"/>
              </w:rPr>
              <w:t>.б</w:t>
            </w:r>
            <w:proofErr w:type="gramEnd"/>
            <w:r w:rsidRPr="00187F7B">
              <w:rPr>
                <w:sz w:val="24"/>
                <w:szCs w:val="24"/>
              </w:rPr>
              <w:t>ац.ф</w:t>
            </w:r>
            <w:proofErr w:type="spellEnd"/>
            <w:r w:rsidRPr="00187F7B">
              <w:rPr>
                <w:sz w:val="24"/>
                <w:szCs w:val="24"/>
              </w:rPr>
              <w:t>.</w:t>
            </w:r>
          </w:p>
        </w:tc>
        <w:tc>
          <w:tcPr>
            <w:tcW w:w="851" w:type="dxa"/>
          </w:tcPr>
          <w:p w:rsidR="00187F7B" w:rsidRPr="00187F7B" w:rsidRDefault="00187F7B" w:rsidP="00187F7B">
            <w:pPr>
              <w:widowControl/>
              <w:autoSpaceDE/>
              <w:autoSpaceDN/>
              <w:adjustRightInd/>
              <w:rPr>
                <w:sz w:val="24"/>
                <w:szCs w:val="24"/>
              </w:rPr>
            </w:pPr>
            <w:r w:rsidRPr="00187F7B">
              <w:rPr>
                <w:sz w:val="24"/>
                <w:szCs w:val="24"/>
              </w:rPr>
              <w:t>71</w:t>
            </w:r>
          </w:p>
        </w:tc>
        <w:tc>
          <w:tcPr>
            <w:tcW w:w="1133" w:type="dxa"/>
          </w:tcPr>
          <w:p w:rsidR="00187F7B" w:rsidRPr="00187F7B" w:rsidRDefault="00187F7B" w:rsidP="00187F7B">
            <w:pPr>
              <w:widowControl/>
              <w:autoSpaceDE/>
              <w:autoSpaceDN/>
              <w:adjustRightInd/>
              <w:rPr>
                <w:sz w:val="24"/>
                <w:szCs w:val="24"/>
              </w:rPr>
            </w:pPr>
            <w:r w:rsidRPr="00187F7B">
              <w:rPr>
                <w:sz w:val="24"/>
                <w:szCs w:val="24"/>
              </w:rPr>
              <w:t>133,2</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992" w:type="dxa"/>
          </w:tcPr>
          <w:p w:rsidR="00187F7B" w:rsidRPr="00187F7B" w:rsidRDefault="00187F7B" w:rsidP="00187F7B">
            <w:pPr>
              <w:widowControl/>
              <w:autoSpaceDE/>
              <w:autoSpaceDN/>
              <w:adjustRightInd/>
              <w:rPr>
                <w:sz w:val="24"/>
                <w:szCs w:val="24"/>
              </w:rPr>
            </w:pPr>
            <w:r w:rsidRPr="00187F7B">
              <w:rPr>
                <w:sz w:val="24"/>
                <w:szCs w:val="24"/>
              </w:rPr>
              <w:t>24,3</w:t>
            </w:r>
          </w:p>
        </w:tc>
        <w:tc>
          <w:tcPr>
            <w:tcW w:w="851" w:type="dxa"/>
          </w:tcPr>
          <w:p w:rsidR="00187F7B" w:rsidRPr="00187F7B" w:rsidRDefault="00187F7B" w:rsidP="00187F7B">
            <w:pPr>
              <w:widowControl/>
              <w:autoSpaceDE/>
              <w:autoSpaceDN/>
              <w:adjustRightInd/>
              <w:rPr>
                <w:sz w:val="24"/>
                <w:szCs w:val="24"/>
              </w:rPr>
            </w:pPr>
            <w:r w:rsidRPr="00187F7B">
              <w:rPr>
                <w:sz w:val="24"/>
                <w:szCs w:val="24"/>
              </w:rPr>
              <w:t>24</w:t>
            </w:r>
          </w:p>
        </w:tc>
        <w:tc>
          <w:tcPr>
            <w:tcW w:w="1134" w:type="dxa"/>
          </w:tcPr>
          <w:p w:rsidR="00187F7B" w:rsidRPr="00187F7B" w:rsidRDefault="00187F7B" w:rsidP="00187F7B">
            <w:pPr>
              <w:widowControl/>
              <w:autoSpaceDE/>
              <w:autoSpaceDN/>
              <w:adjustRightInd/>
              <w:rPr>
                <w:sz w:val="24"/>
                <w:szCs w:val="24"/>
              </w:rPr>
            </w:pPr>
            <w:r w:rsidRPr="00187F7B">
              <w:rPr>
                <w:sz w:val="24"/>
                <w:szCs w:val="24"/>
              </w:rPr>
              <w:t>44,4</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23</w:t>
            </w:r>
          </w:p>
        </w:tc>
        <w:tc>
          <w:tcPr>
            <w:tcW w:w="1560" w:type="dxa"/>
          </w:tcPr>
          <w:p w:rsidR="00187F7B" w:rsidRPr="00187F7B" w:rsidRDefault="00187F7B" w:rsidP="00187F7B">
            <w:pPr>
              <w:widowControl/>
              <w:autoSpaceDE/>
              <w:autoSpaceDN/>
              <w:adjustRightInd/>
              <w:rPr>
                <w:sz w:val="24"/>
                <w:szCs w:val="24"/>
              </w:rPr>
            </w:pPr>
            <w:r w:rsidRPr="00187F7B">
              <w:rPr>
                <w:sz w:val="24"/>
                <w:szCs w:val="24"/>
              </w:rPr>
              <w:t>Сифилис</w:t>
            </w:r>
          </w:p>
        </w:tc>
        <w:tc>
          <w:tcPr>
            <w:tcW w:w="851" w:type="dxa"/>
          </w:tcPr>
          <w:p w:rsidR="00187F7B" w:rsidRPr="00187F7B" w:rsidRDefault="00187F7B" w:rsidP="00187F7B">
            <w:pPr>
              <w:widowControl/>
              <w:autoSpaceDE/>
              <w:autoSpaceDN/>
              <w:adjustRightInd/>
              <w:rPr>
                <w:sz w:val="24"/>
                <w:szCs w:val="24"/>
              </w:rPr>
            </w:pPr>
            <w:r w:rsidRPr="00187F7B">
              <w:rPr>
                <w:sz w:val="24"/>
                <w:szCs w:val="24"/>
              </w:rPr>
              <w:t>25</w:t>
            </w:r>
          </w:p>
        </w:tc>
        <w:tc>
          <w:tcPr>
            <w:tcW w:w="1133" w:type="dxa"/>
          </w:tcPr>
          <w:p w:rsidR="00187F7B" w:rsidRPr="00187F7B" w:rsidRDefault="00187F7B" w:rsidP="00187F7B">
            <w:pPr>
              <w:widowControl/>
              <w:autoSpaceDE/>
              <w:autoSpaceDN/>
              <w:adjustRightInd/>
              <w:rPr>
                <w:sz w:val="24"/>
                <w:szCs w:val="24"/>
              </w:rPr>
            </w:pPr>
            <w:r w:rsidRPr="00187F7B">
              <w:rPr>
                <w:sz w:val="24"/>
                <w:szCs w:val="24"/>
              </w:rPr>
              <w:t>46,9</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18</w:t>
            </w:r>
          </w:p>
        </w:tc>
        <w:tc>
          <w:tcPr>
            <w:tcW w:w="1134" w:type="dxa"/>
          </w:tcPr>
          <w:p w:rsidR="00187F7B" w:rsidRPr="00187F7B" w:rsidRDefault="00187F7B" w:rsidP="00187F7B">
            <w:pPr>
              <w:widowControl/>
              <w:autoSpaceDE/>
              <w:autoSpaceDN/>
              <w:adjustRightInd/>
              <w:rPr>
                <w:sz w:val="24"/>
                <w:szCs w:val="24"/>
              </w:rPr>
            </w:pPr>
            <w:r w:rsidRPr="00187F7B">
              <w:rPr>
                <w:sz w:val="24"/>
                <w:szCs w:val="24"/>
              </w:rPr>
              <w:t>33,3</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24</w:t>
            </w:r>
          </w:p>
        </w:tc>
        <w:tc>
          <w:tcPr>
            <w:tcW w:w="1560" w:type="dxa"/>
          </w:tcPr>
          <w:p w:rsidR="00187F7B" w:rsidRPr="00187F7B" w:rsidRDefault="00187F7B" w:rsidP="00187F7B">
            <w:pPr>
              <w:widowControl/>
              <w:autoSpaceDE/>
              <w:autoSpaceDN/>
              <w:adjustRightInd/>
              <w:rPr>
                <w:sz w:val="24"/>
                <w:szCs w:val="24"/>
              </w:rPr>
            </w:pPr>
            <w:r w:rsidRPr="00187F7B">
              <w:rPr>
                <w:sz w:val="24"/>
                <w:szCs w:val="24"/>
              </w:rPr>
              <w:t>Гонорея</w:t>
            </w:r>
          </w:p>
        </w:tc>
        <w:tc>
          <w:tcPr>
            <w:tcW w:w="851" w:type="dxa"/>
          </w:tcPr>
          <w:p w:rsidR="00187F7B" w:rsidRPr="00187F7B" w:rsidRDefault="00187F7B" w:rsidP="00187F7B">
            <w:pPr>
              <w:widowControl/>
              <w:autoSpaceDE/>
              <w:autoSpaceDN/>
              <w:adjustRightInd/>
              <w:rPr>
                <w:sz w:val="24"/>
                <w:szCs w:val="24"/>
              </w:rPr>
            </w:pPr>
            <w:r w:rsidRPr="00187F7B">
              <w:rPr>
                <w:sz w:val="24"/>
                <w:szCs w:val="24"/>
              </w:rPr>
              <w:t>8</w:t>
            </w:r>
          </w:p>
        </w:tc>
        <w:tc>
          <w:tcPr>
            <w:tcW w:w="1133" w:type="dxa"/>
          </w:tcPr>
          <w:p w:rsidR="00187F7B" w:rsidRPr="00187F7B" w:rsidRDefault="00187F7B" w:rsidP="00187F7B">
            <w:pPr>
              <w:widowControl/>
              <w:autoSpaceDE/>
              <w:autoSpaceDN/>
              <w:adjustRightInd/>
              <w:rPr>
                <w:sz w:val="24"/>
                <w:szCs w:val="24"/>
              </w:rPr>
            </w:pPr>
            <w:r w:rsidRPr="00187F7B">
              <w:rPr>
                <w:sz w:val="24"/>
                <w:szCs w:val="24"/>
              </w:rPr>
              <w:t>15,0</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9</w:t>
            </w:r>
          </w:p>
        </w:tc>
        <w:tc>
          <w:tcPr>
            <w:tcW w:w="1134" w:type="dxa"/>
          </w:tcPr>
          <w:p w:rsidR="00187F7B" w:rsidRPr="00187F7B" w:rsidRDefault="00187F7B" w:rsidP="00187F7B">
            <w:pPr>
              <w:widowControl/>
              <w:autoSpaceDE/>
              <w:autoSpaceDN/>
              <w:adjustRightInd/>
              <w:rPr>
                <w:sz w:val="24"/>
                <w:szCs w:val="24"/>
              </w:rPr>
            </w:pPr>
            <w:r w:rsidRPr="00187F7B">
              <w:rPr>
                <w:sz w:val="24"/>
                <w:szCs w:val="24"/>
              </w:rPr>
              <w:t>16,6</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25</w:t>
            </w:r>
          </w:p>
        </w:tc>
        <w:tc>
          <w:tcPr>
            <w:tcW w:w="1560" w:type="dxa"/>
          </w:tcPr>
          <w:p w:rsidR="00187F7B" w:rsidRPr="00187F7B" w:rsidRDefault="00187F7B" w:rsidP="00187F7B">
            <w:pPr>
              <w:widowControl/>
              <w:autoSpaceDE/>
              <w:autoSpaceDN/>
              <w:adjustRightInd/>
              <w:rPr>
                <w:sz w:val="24"/>
                <w:szCs w:val="24"/>
              </w:rPr>
            </w:pPr>
            <w:r w:rsidRPr="00187F7B">
              <w:rPr>
                <w:sz w:val="24"/>
                <w:szCs w:val="24"/>
              </w:rPr>
              <w:t>ВИЧ</w:t>
            </w:r>
          </w:p>
        </w:tc>
        <w:tc>
          <w:tcPr>
            <w:tcW w:w="851" w:type="dxa"/>
          </w:tcPr>
          <w:p w:rsidR="00187F7B" w:rsidRPr="00187F7B" w:rsidRDefault="00187F7B" w:rsidP="00187F7B">
            <w:pPr>
              <w:widowControl/>
              <w:autoSpaceDE/>
              <w:autoSpaceDN/>
              <w:adjustRightInd/>
              <w:rPr>
                <w:sz w:val="24"/>
                <w:szCs w:val="24"/>
              </w:rPr>
            </w:pPr>
            <w:r w:rsidRPr="00187F7B">
              <w:rPr>
                <w:sz w:val="24"/>
                <w:szCs w:val="24"/>
              </w:rPr>
              <w:t>10</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18,7</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15</w:t>
            </w:r>
          </w:p>
        </w:tc>
        <w:tc>
          <w:tcPr>
            <w:tcW w:w="1134" w:type="dxa"/>
          </w:tcPr>
          <w:p w:rsidR="00187F7B" w:rsidRPr="00187F7B" w:rsidRDefault="00187F7B" w:rsidP="00187F7B">
            <w:pPr>
              <w:widowControl/>
              <w:autoSpaceDE/>
              <w:autoSpaceDN/>
              <w:adjustRightInd/>
              <w:rPr>
                <w:sz w:val="24"/>
                <w:szCs w:val="24"/>
              </w:rPr>
            </w:pPr>
            <w:r w:rsidRPr="00187F7B">
              <w:rPr>
                <w:sz w:val="24"/>
                <w:szCs w:val="24"/>
              </w:rPr>
              <w:t>27,7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26</w:t>
            </w:r>
          </w:p>
        </w:tc>
        <w:tc>
          <w:tcPr>
            <w:tcW w:w="1560" w:type="dxa"/>
          </w:tcPr>
          <w:p w:rsidR="00187F7B" w:rsidRPr="00187F7B" w:rsidRDefault="00187F7B" w:rsidP="00187F7B">
            <w:pPr>
              <w:widowControl/>
              <w:autoSpaceDE/>
              <w:autoSpaceDN/>
              <w:adjustRightInd/>
              <w:rPr>
                <w:sz w:val="24"/>
                <w:szCs w:val="24"/>
              </w:rPr>
            </w:pPr>
            <w:r w:rsidRPr="00187F7B">
              <w:rPr>
                <w:sz w:val="24"/>
                <w:szCs w:val="24"/>
              </w:rPr>
              <w:t>ОРВИ</w:t>
            </w:r>
          </w:p>
        </w:tc>
        <w:tc>
          <w:tcPr>
            <w:tcW w:w="851" w:type="dxa"/>
          </w:tcPr>
          <w:p w:rsidR="00187F7B" w:rsidRPr="00187F7B" w:rsidRDefault="00187F7B" w:rsidP="00187F7B">
            <w:pPr>
              <w:widowControl/>
              <w:autoSpaceDE/>
              <w:autoSpaceDN/>
              <w:adjustRightInd/>
              <w:rPr>
                <w:sz w:val="24"/>
                <w:szCs w:val="24"/>
              </w:rPr>
            </w:pPr>
            <w:r w:rsidRPr="00187F7B">
              <w:rPr>
                <w:sz w:val="24"/>
                <w:szCs w:val="24"/>
              </w:rPr>
              <w:t>6444</w:t>
            </w:r>
          </w:p>
        </w:tc>
        <w:tc>
          <w:tcPr>
            <w:tcW w:w="1133" w:type="dxa"/>
          </w:tcPr>
          <w:p w:rsidR="00187F7B" w:rsidRPr="00187F7B" w:rsidRDefault="00187F7B" w:rsidP="00187F7B">
            <w:pPr>
              <w:widowControl/>
              <w:autoSpaceDE/>
              <w:autoSpaceDN/>
              <w:adjustRightInd/>
              <w:rPr>
                <w:sz w:val="24"/>
                <w:szCs w:val="24"/>
              </w:rPr>
            </w:pPr>
            <w:r w:rsidRPr="00187F7B">
              <w:rPr>
                <w:sz w:val="24"/>
                <w:szCs w:val="24"/>
              </w:rPr>
              <w:t>12090,0</w:t>
            </w:r>
          </w:p>
        </w:tc>
        <w:tc>
          <w:tcPr>
            <w:tcW w:w="851" w:type="dxa"/>
          </w:tcPr>
          <w:p w:rsidR="00187F7B" w:rsidRPr="00187F7B" w:rsidRDefault="00187F7B" w:rsidP="00187F7B">
            <w:pPr>
              <w:widowControl/>
              <w:autoSpaceDE/>
              <w:autoSpaceDN/>
              <w:adjustRightInd/>
              <w:rPr>
                <w:sz w:val="24"/>
                <w:szCs w:val="24"/>
              </w:rPr>
            </w:pPr>
            <w:r w:rsidRPr="00187F7B">
              <w:rPr>
                <w:sz w:val="24"/>
                <w:szCs w:val="24"/>
              </w:rPr>
              <w:t>4160</w:t>
            </w:r>
          </w:p>
        </w:tc>
        <w:tc>
          <w:tcPr>
            <w:tcW w:w="992" w:type="dxa"/>
          </w:tcPr>
          <w:p w:rsidR="00187F7B" w:rsidRPr="00187F7B" w:rsidRDefault="00187F7B" w:rsidP="00187F7B">
            <w:pPr>
              <w:widowControl/>
              <w:autoSpaceDE/>
              <w:autoSpaceDN/>
              <w:adjustRightInd/>
              <w:rPr>
                <w:sz w:val="24"/>
                <w:szCs w:val="24"/>
              </w:rPr>
            </w:pPr>
            <w:r w:rsidRPr="00187F7B">
              <w:rPr>
                <w:sz w:val="24"/>
                <w:szCs w:val="24"/>
              </w:rPr>
              <w:t>3725,1</w:t>
            </w:r>
          </w:p>
        </w:tc>
        <w:tc>
          <w:tcPr>
            <w:tcW w:w="851" w:type="dxa"/>
          </w:tcPr>
          <w:p w:rsidR="00187F7B" w:rsidRPr="00187F7B" w:rsidRDefault="00187F7B" w:rsidP="00187F7B">
            <w:pPr>
              <w:widowControl/>
              <w:autoSpaceDE/>
              <w:autoSpaceDN/>
              <w:adjustRightInd/>
              <w:rPr>
                <w:sz w:val="24"/>
                <w:szCs w:val="24"/>
              </w:rPr>
            </w:pPr>
            <w:r w:rsidRPr="00187F7B">
              <w:rPr>
                <w:sz w:val="24"/>
                <w:szCs w:val="24"/>
              </w:rPr>
              <w:t>4843</w:t>
            </w:r>
          </w:p>
        </w:tc>
        <w:tc>
          <w:tcPr>
            <w:tcW w:w="1134" w:type="dxa"/>
          </w:tcPr>
          <w:p w:rsidR="00187F7B" w:rsidRPr="00187F7B" w:rsidRDefault="00187F7B" w:rsidP="00187F7B">
            <w:pPr>
              <w:widowControl/>
              <w:autoSpaceDE/>
              <w:autoSpaceDN/>
              <w:adjustRightInd/>
              <w:rPr>
                <w:sz w:val="24"/>
                <w:szCs w:val="24"/>
              </w:rPr>
            </w:pPr>
            <w:r w:rsidRPr="00187F7B">
              <w:rPr>
                <w:sz w:val="24"/>
                <w:szCs w:val="24"/>
              </w:rPr>
              <w:t>8968,5</w:t>
            </w:r>
          </w:p>
        </w:tc>
        <w:tc>
          <w:tcPr>
            <w:tcW w:w="850" w:type="dxa"/>
          </w:tcPr>
          <w:p w:rsidR="00187F7B" w:rsidRPr="00187F7B" w:rsidRDefault="00187F7B" w:rsidP="00187F7B">
            <w:pPr>
              <w:widowControl/>
              <w:autoSpaceDE/>
              <w:autoSpaceDN/>
              <w:adjustRightInd/>
              <w:rPr>
                <w:sz w:val="24"/>
                <w:szCs w:val="24"/>
              </w:rPr>
            </w:pPr>
            <w:r w:rsidRPr="00187F7B">
              <w:rPr>
                <w:sz w:val="24"/>
                <w:szCs w:val="24"/>
              </w:rPr>
              <w:t>4143</w:t>
            </w:r>
          </w:p>
        </w:tc>
        <w:tc>
          <w:tcPr>
            <w:tcW w:w="1134" w:type="dxa"/>
          </w:tcPr>
          <w:p w:rsidR="00187F7B" w:rsidRPr="00187F7B" w:rsidRDefault="00187F7B" w:rsidP="00187F7B">
            <w:pPr>
              <w:widowControl/>
              <w:autoSpaceDE/>
              <w:autoSpaceDN/>
              <w:adjustRightInd/>
              <w:rPr>
                <w:sz w:val="24"/>
                <w:szCs w:val="24"/>
              </w:rPr>
            </w:pPr>
            <w:r w:rsidRPr="00187F7B">
              <w:rPr>
                <w:sz w:val="24"/>
                <w:szCs w:val="24"/>
              </w:rPr>
              <w:t>31372,1</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27</w:t>
            </w:r>
          </w:p>
        </w:tc>
        <w:tc>
          <w:tcPr>
            <w:tcW w:w="1560" w:type="dxa"/>
          </w:tcPr>
          <w:p w:rsidR="00187F7B" w:rsidRPr="00187F7B" w:rsidRDefault="00187F7B" w:rsidP="00187F7B">
            <w:pPr>
              <w:widowControl/>
              <w:autoSpaceDE/>
              <w:autoSpaceDN/>
              <w:adjustRightInd/>
              <w:rPr>
                <w:sz w:val="24"/>
                <w:szCs w:val="24"/>
              </w:rPr>
            </w:pPr>
            <w:r w:rsidRPr="00187F7B">
              <w:rPr>
                <w:sz w:val="24"/>
                <w:szCs w:val="24"/>
              </w:rPr>
              <w:t>Грипп</w:t>
            </w:r>
          </w:p>
        </w:tc>
        <w:tc>
          <w:tcPr>
            <w:tcW w:w="851" w:type="dxa"/>
          </w:tcPr>
          <w:p w:rsidR="00187F7B" w:rsidRPr="00187F7B" w:rsidRDefault="00187F7B" w:rsidP="00187F7B">
            <w:pPr>
              <w:widowControl/>
              <w:autoSpaceDE/>
              <w:autoSpaceDN/>
              <w:adjustRightInd/>
              <w:rPr>
                <w:sz w:val="24"/>
                <w:szCs w:val="24"/>
              </w:rPr>
            </w:pPr>
            <w:r w:rsidRPr="00187F7B">
              <w:rPr>
                <w:sz w:val="24"/>
                <w:szCs w:val="24"/>
              </w:rPr>
              <w:t>10</w:t>
            </w:r>
          </w:p>
        </w:tc>
        <w:tc>
          <w:tcPr>
            <w:tcW w:w="1133" w:type="dxa"/>
          </w:tcPr>
          <w:p w:rsidR="00187F7B" w:rsidRPr="00187F7B" w:rsidRDefault="00187F7B" w:rsidP="00187F7B">
            <w:pPr>
              <w:widowControl/>
              <w:autoSpaceDE/>
              <w:autoSpaceDN/>
              <w:adjustRightInd/>
              <w:rPr>
                <w:sz w:val="24"/>
                <w:szCs w:val="24"/>
              </w:rPr>
            </w:pPr>
            <w:r w:rsidRPr="00187F7B">
              <w:rPr>
                <w:sz w:val="24"/>
                <w:szCs w:val="24"/>
              </w:rPr>
              <w:t>18,7</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992" w:type="dxa"/>
          </w:tcPr>
          <w:p w:rsidR="00187F7B" w:rsidRPr="00187F7B" w:rsidRDefault="00187F7B" w:rsidP="00187F7B">
            <w:pPr>
              <w:widowControl/>
              <w:autoSpaceDE/>
              <w:autoSpaceDN/>
              <w:adjustRightInd/>
              <w:rPr>
                <w:sz w:val="24"/>
                <w:szCs w:val="24"/>
              </w:rPr>
            </w:pPr>
            <w:r w:rsidRPr="00187F7B">
              <w:rPr>
                <w:sz w:val="24"/>
                <w:szCs w:val="24"/>
              </w:rPr>
              <w:t>24,3</w:t>
            </w:r>
          </w:p>
        </w:tc>
        <w:tc>
          <w:tcPr>
            <w:tcW w:w="851"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28</w:t>
            </w:r>
          </w:p>
        </w:tc>
        <w:tc>
          <w:tcPr>
            <w:tcW w:w="1560" w:type="dxa"/>
          </w:tcPr>
          <w:p w:rsidR="00187F7B" w:rsidRPr="00187F7B" w:rsidRDefault="00187F7B" w:rsidP="00187F7B">
            <w:pPr>
              <w:widowControl/>
              <w:autoSpaceDE/>
              <w:autoSpaceDN/>
              <w:adjustRightInd/>
              <w:rPr>
                <w:sz w:val="24"/>
                <w:szCs w:val="24"/>
              </w:rPr>
            </w:pPr>
            <w:r w:rsidRPr="00187F7B">
              <w:rPr>
                <w:sz w:val="24"/>
                <w:szCs w:val="24"/>
              </w:rPr>
              <w:t>Микроспория</w:t>
            </w:r>
          </w:p>
        </w:tc>
        <w:tc>
          <w:tcPr>
            <w:tcW w:w="851" w:type="dxa"/>
          </w:tcPr>
          <w:p w:rsidR="00187F7B" w:rsidRPr="00187F7B" w:rsidRDefault="00187F7B" w:rsidP="00187F7B">
            <w:pPr>
              <w:widowControl/>
              <w:autoSpaceDE/>
              <w:autoSpaceDN/>
              <w:adjustRightInd/>
              <w:rPr>
                <w:sz w:val="24"/>
                <w:szCs w:val="24"/>
              </w:rPr>
            </w:pPr>
            <w:r w:rsidRPr="00187F7B">
              <w:rPr>
                <w:sz w:val="24"/>
                <w:szCs w:val="24"/>
              </w:rPr>
              <w:t>9</w:t>
            </w:r>
          </w:p>
        </w:tc>
        <w:tc>
          <w:tcPr>
            <w:tcW w:w="1133" w:type="dxa"/>
          </w:tcPr>
          <w:p w:rsidR="00187F7B" w:rsidRPr="00187F7B" w:rsidRDefault="00187F7B" w:rsidP="00187F7B">
            <w:pPr>
              <w:widowControl/>
              <w:autoSpaceDE/>
              <w:autoSpaceDN/>
              <w:adjustRightInd/>
              <w:rPr>
                <w:sz w:val="24"/>
                <w:szCs w:val="24"/>
              </w:rPr>
            </w:pPr>
            <w:r w:rsidRPr="00187F7B">
              <w:rPr>
                <w:sz w:val="24"/>
                <w:szCs w:val="24"/>
              </w:rPr>
              <w:t>16,8</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12</w:t>
            </w:r>
          </w:p>
        </w:tc>
        <w:tc>
          <w:tcPr>
            <w:tcW w:w="1134" w:type="dxa"/>
          </w:tcPr>
          <w:p w:rsidR="00187F7B" w:rsidRPr="00187F7B" w:rsidRDefault="00187F7B" w:rsidP="00187F7B">
            <w:pPr>
              <w:widowControl/>
              <w:autoSpaceDE/>
              <w:autoSpaceDN/>
              <w:adjustRightInd/>
              <w:rPr>
                <w:sz w:val="24"/>
                <w:szCs w:val="24"/>
              </w:rPr>
            </w:pPr>
            <w:r w:rsidRPr="00187F7B">
              <w:rPr>
                <w:sz w:val="24"/>
                <w:szCs w:val="24"/>
              </w:rPr>
              <w:t>22,2</w:t>
            </w:r>
          </w:p>
        </w:tc>
        <w:tc>
          <w:tcPr>
            <w:tcW w:w="850" w:type="dxa"/>
          </w:tcPr>
          <w:p w:rsidR="00187F7B" w:rsidRPr="00187F7B" w:rsidRDefault="00187F7B" w:rsidP="00187F7B">
            <w:pPr>
              <w:widowControl/>
              <w:autoSpaceDE/>
              <w:autoSpaceDN/>
              <w:adjustRightInd/>
              <w:rPr>
                <w:sz w:val="24"/>
                <w:szCs w:val="24"/>
              </w:rPr>
            </w:pPr>
            <w:r w:rsidRPr="00187F7B">
              <w:rPr>
                <w:sz w:val="24"/>
                <w:szCs w:val="24"/>
              </w:rPr>
              <w:t>5</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37,8</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29</w:t>
            </w:r>
          </w:p>
        </w:tc>
        <w:tc>
          <w:tcPr>
            <w:tcW w:w="1560" w:type="dxa"/>
          </w:tcPr>
          <w:p w:rsidR="00187F7B" w:rsidRPr="00187F7B" w:rsidRDefault="00187F7B" w:rsidP="00187F7B">
            <w:pPr>
              <w:widowControl/>
              <w:autoSpaceDE/>
              <w:autoSpaceDN/>
              <w:adjustRightInd/>
              <w:rPr>
                <w:sz w:val="24"/>
                <w:szCs w:val="24"/>
              </w:rPr>
            </w:pPr>
            <w:r w:rsidRPr="00187F7B">
              <w:rPr>
                <w:sz w:val="24"/>
                <w:szCs w:val="24"/>
              </w:rPr>
              <w:t>Чесотка</w:t>
            </w:r>
          </w:p>
        </w:tc>
        <w:tc>
          <w:tcPr>
            <w:tcW w:w="851" w:type="dxa"/>
          </w:tcPr>
          <w:p w:rsidR="00187F7B" w:rsidRPr="00187F7B" w:rsidRDefault="00187F7B" w:rsidP="00187F7B">
            <w:pPr>
              <w:widowControl/>
              <w:autoSpaceDE/>
              <w:autoSpaceDN/>
              <w:adjustRightInd/>
              <w:rPr>
                <w:sz w:val="24"/>
                <w:szCs w:val="24"/>
              </w:rPr>
            </w:pPr>
            <w:r w:rsidRPr="00187F7B">
              <w:rPr>
                <w:sz w:val="24"/>
                <w:szCs w:val="24"/>
              </w:rPr>
              <w:t>-</w:t>
            </w: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7</w:t>
            </w:r>
          </w:p>
        </w:tc>
        <w:tc>
          <w:tcPr>
            <w:tcW w:w="1134" w:type="dxa"/>
          </w:tcPr>
          <w:p w:rsidR="00187F7B" w:rsidRPr="00187F7B" w:rsidRDefault="00187F7B" w:rsidP="00187F7B">
            <w:pPr>
              <w:widowControl/>
              <w:autoSpaceDE/>
              <w:autoSpaceDN/>
              <w:adjustRightInd/>
              <w:rPr>
                <w:sz w:val="24"/>
                <w:szCs w:val="24"/>
              </w:rPr>
            </w:pPr>
            <w:r w:rsidRPr="00187F7B">
              <w:rPr>
                <w:sz w:val="24"/>
                <w:szCs w:val="24"/>
              </w:rPr>
              <w:t>12,9</w:t>
            </w:r>
          </w:p>
        </w:tc>
        <w:tc>
          <w:tcPr>
            <w:tcW w:w="850" w:type="dxa"/>
          </w:tcPr>
          <w:p w:rsidR="00187F7B" w:rsidRPr="00187F7B" w:rsidRDefault="00187F7B" w:rsidP="00187F7B">
            <w:pPr>
              <w:widowControl/>
              <w:autoSpaceDE/>
              <w:autoSpaceDN/>
              <w:adjustRightInd/>
              <w:rPr>
                <w:sz w:val="24"/>
                <w:szCs w:val="24"/>
              </w:rPr>
            </w:pPr>
            <w:r w:rsidRPr="00187F7B">
              <w:rPr>
                <w:sz w:val="24"/>
                <w:szCs w:val="24"/>
              </w:rPr>
              <w:t>3</w:t>
            </w:r>
          </w:p>
        </w:tc>
        <w:tc>
          <w:tcPr>
            <w:tcW w:w="1134" w:type="dxa"/>
          </w:tcPr>
          <w:p w:rsidR="00187F7B" w:rsidRPr="00187F7B" w:rsidRDefault="00187F7B" w:rsidP="00187F7B">
            <w:pPr>
              <w:widowControl/>
              <w:autoSpaceDE/>
              <w:autoSpaceDN/>
              <w:adjustRightInd/>
              <w:rPr>
                <w:sz w:val="24"/>
                <w:szCs w:val="24"/>
              </w:rPr>
            </w:pPr>
            <w:r w:rsidRPr="00187F7B">
              <w:rPr>
                <w:sz w:val="24"/>
                <w:szCs w:val="24"/>
              </w:rPr>
              <w:t>22,7</w:t>
            </w: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jc w:val="center"/>
              <w:rPr>
                <w:b/>
                <w:sz w:val="24"/>
                <w:szCs w:val="24"/>
              </w:rPr>
            </w:pPr>
            <w:proofErr w:type="gramStart"/>
            <w:r w:rsidRPr="00187F7B">
              <w:rPr>
                <w:b/>
                <w:sz w:val="24"/>
                <w:szCs w:val="24"/>
              </w:rPr>
              <w:t>Паразитарные</w:t>
            </w:r>
            <w:proofErr w:type="gramEnd"/>
            <w:r w:rsidRPr="00187F7B">
              <w:rPr>
                <w:b/>
                <w:sz w:val="24"/>
                <w:szCs w:val="24"/>
              </w:rPr>
              <w:t xml:space="preserve"> </w:t>
            </w:r>
            <w:proofErr w:type="spellStart"/>
            <w:r w:rsidRPr="00187F7B">
              <w:rPr>
                <w:b/>
                <w:sz w:val="24"/>
                <w:szCs w:val="24"/>
              </w:rPr>
              <w:t>заб</w:t>
            </w:r>
            <w:proofErr w:type="spellEnd"/>
            <w:r w:rsidRPr="00187F7B">
              <w:rPr>
                <w:b/>
                <w:sz w:val="24"/>
                <w:szCs w:val="24"/>
              </w:rPr>
              <w:t>. всего</w:t>
            </w:r>
          </w:p>
        </w:tc>
        <w:tc>
          <w:tcPr>
            <w:tcW w:w="851" w:type="dxa"/>
          </w:tcPr>
          <w:p w:rsidR="00187F7B" w:rsidRPr="00187F7B" w:rsidRDefault="00187F7B" w:rsidP="00187F7B">
            <w:pPr>
              <w:widowControl/>
              <w:autoSpaceDE/>
              <w:autoSpaceDN/>
              <w:adjustRightInd/>
              <w:jc w:val="center"/>
              <w:rPr>
                <w:b/>
                <w:sz w:val="24"/>
                <w:szCs w:val="24"/>
              </w:rPr>
            </w:pPr>
            <w:r w:rsidRPr="00187F7B">
              <w:rPr>
                <w:b/>
                <w:sz w:val="24"/>
                <w:szCs w:val="24"/>
              </w:rPr>
              <w:t>60</w:t>
            </w:r>
          </w:p>
        </w:tc>
        <w:tc>
          <w:tcPr>
            <w:tcW w:w="1133" w:type="dxa"/>
          </w:tcPr>
          <w:p w:rsidR="00187F7B" w:rsidRPr="00187F7B" w:rsidRDefault="00187F7B" w:rsidP="00187F7B">
            <w:pPr>
              <w:widowControl/>
              <w:autoSpaceDE/>
              <w:autoSpaceDN/>
              <w:adjustRightInd/>
              <w:jc w:val="center"/>
              <w:rPr>
                <w:b/>
                <w:sz w:val="24"/>
                <w:szCs w:val="24"/>
              </w:rPr>
            </w:pPr>
            <w:r w:rsidRPr="00187F7B">
              <w:rPr>
                <w:b/>
                <w:sz w:val="24"/>
                <w:szCs w:val="24"/>
              </w:rPr>
              <w:t>112,5</w:t>
            </w:r>
          </w:p>
        </w:tc>
        <w:tc>
          <w:tcPr>
            <w:tcW w:w="851" w:type="dxa"/>
          </w:tcPr>
          <w:p w:rsidR="00187F7B" w:rsidRPr="00187F7B" w:rsidRDefault="00187F7B" w:rsidP="00187F7B">
            <w:pPr>
              <w:widowControl/>
              <w:autoSpaceDE/>
              <w:autoSpaceDN/>
              <w:adjustRightInd/>
              <w:jc w:val="center"/>
              <w:rPr>
                <w:b/>
                <w:sz w:val="24"/>
                <w:szCs w:val="24"/>
              </w:rPr>
            </w:pPr>
            <w:r w:rsidRPr="00187F7B">
              <w:rPr>
                <w:b/>
                <w:sz w:val="24"/>
                <w:szCs w:val="24"/>
              </w:rPr>
              <w:t>33</w:t>
            </w:r>
          </w:p>
        </w:tc>
        <w:tc>
          <w:tcPr>
            <w:tcW w:w="992" w:type="dxa"/>
          </w:tcPr>
          <w:p w:rsidR="00187F7B" w:rsidRPr="00187F7B" w:rsidRDefault="00187F7B" w:rsidP="00187F7B">
            <w:pPr>
              <w:widowControl/>
              <w:autoSpaceDE/>
              <w:autoSpaceDN/>
              <w:adjustRightInd/>
              <w:jc w:val="center"/>
              <w:rPr>
                <w:b/>
                <w:sz w:val="24"/>
                <w:szCs w:val="24"/>
              </w:rPr>
            </w:pPr>
            <w:r w:rsidRPr="00187F7B">
              <w:rPr>
                <w:b/>
                <w:sz w:val="24"/>
                <w:szCs w:val="24"/>
              </w:rPr>
              <w:t>267,5</w:t>
            </w:r>
          </w:p>
        </w:tc>
        <w:tc>
          <w:tcPr>
            <w:tcW w:w="851" w:type="dxa"/>
          </w:tcPr>
          <w:p w:rsidR="00187F7B" w:rsidRPr="00187F7B" w:rsidRDefault="00187F7B" w:rsidP="00187F7B">
            <w:pPr>
              <w:widowControl/>
              <w:autoSpaceDE/>
              <w:autoSpaceDN/>
              <w:adjustRightInd/>
              <w:jc w:val="center"/>
              <w:rPr>
                <w:b/>
                <w:sz w:val="24"/>
                <w:szCs w:val="24"/>
              </w:rPr>
            </w:pPr>
            <w:r w:rsidRPr="00187F7B">
              <w:rPr>
                <w:b/>
                <w:sz w:val="24"/>
                <w:szCs w:val="24"/>
              </w:rPr>
              <w:t>79</w:t>
            </w:r>
          </w:p>
        </w:tc>
        <w:tc>
          <w:tcPr>
            <w:tcW w:w="1134" w:type="dxa"/>
          </w:tcPr>
          <w:p w:rsidR="00187F7B" w:rsidRPr="00187F7B" w:rsidRDefault="00187F7B" w:rsidP="00187F7B">
            <w:pPr>
              <w:widowControl/>
              <w:autoSpaceDE/>
              <w:autoSpaceDN/>
              <w:adjustRightInd/>
              <w:jc w:val="center"/>
              <w:rPr>
                <w:b/>
                <w:sz w:val="24"/>
                <w:szCs w:val="24"/>
              </w:rPr>
            </w:pPr>
            <w:r w:rsidRPr="00187F7B">
              <w:rPr>
                <w:b/>
                <w:sz w:val="24"/>
                <w:szCs w:val="24"/>
              </w:rPr>
              <w:t>146,2</w:t>
            </w:r>
          </w:p>
        </w:tc>
        <w:tc>
          <w:tcPr>
            <w:tcW w:w="850" w:type="dxa"/>
          </w:tcPr>
          <w:p w:rsidR="00187F7B" w:rsidRPr="00187F7B" w:rsidRDefault="00187F7B" w:rsidP="00187F7B">
            <w:pPr>
              <w:widowControl/>
              <w:autoSpaceDE/>
              <w:autoSpaceDN/>
              <w:adjustRightInd/>
              <w:jc w:val="center"/>
              <w:rPr>
                <w:b/>
                <w:sz w:val="24"/>
                <w:szCs w:val="24"/>
              </w:rPr>
            </w:pPr>
            <w:r w:rsidRPr="00187F7B">
              <w:rPr>
                <w:b/>
                <w:sz w:val="24"/>
                <w:szCs w:val="24"/>
              </w:rPr>
              <w:t>51</w:t>
            </w:r>
          </w:p>
        </w:tc>
        <w:tc>
          <w:tcPr>
            <w:tcW w:w="1134" w:type="dxa"/>
          </w:tcPr>
          <w:p w:rsidR="00187F7B" w:rsidRPr="00187F7B" w:rsidRDefault="00187F7B" w:rsidP="00187F7B">
            <w:pPr>
              <w:widowControl/>
              <w:autoSpaceDE/>
              <w:autoSpaceDN/>
              <w:adjustRightInd/>
              <w:jc w:val="center"/>
              <w:rPr>
                <w:b/>
                <w:sz w:val="24"/>
                <w:szCs w:val="24"/>
              </w:rPr>
            </w:pPr>
            <w:r w:rsidRPr="00187F7B">
              <w:rPr>
                <w:b/>
                <w:sz w:val="24"/>
                <w:szCs w:val="24"/>
              </w:rPr>
              <w:t>386,1</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30</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 </w:t>
            </w:r>
            <w:proofErr w:type="spellStart"/>
            <w:r w:rsidRPr="00187F7B">
              <w:rPr>
                <w:sz w:val="24"/>
                <w:szCs w:val="24"/>
              </w:rPr>
              <w:t>т.ч</w:t>
            </w:r>
            <w:proofErr w:type="spellEnd"/>
            <w:r w:rsidRPr="00187F7B">
              <w:rPr>
                <w:sz w:val="24"/>
                <w:szCs w:val="24"/>
              </w:rPr>
              <w:t>. аскаридоз</w:t>
            </w:r>
          </w:p>
        </w:tc>
        <w:tc>
          <w:tcPr>
            <w:tcW w:w="851" w:type="dxa"/>
          </w:tcPr>
          <w:p w:rsidR="00187F7B" w:rsidRPr="00187F7B" w:rsidRDefault="00187F7B" w:rsidP="00187F7B">
            <w:pPr>
              <w:widowControl/>
              <w:autoSpaceDE/>
              <w:autoSpaceDN/>
              <w:adjustRightInd/>
              <w:rPr>
                <w:sz w:val="24"/>
                <w:szCs w:val="24"/>
              </w:rPr>
            </w:pPr>
            <w:r w:rsidRPr="00187F7B">
              <w:rPr>
                <w:sz w:val="24"/>
                <w:szCs w:val="24"/>
              </w:rPr>
              <w:t>20</w:t>
            </w:r>
          </w:p>
        </w:tc>
        <w:tc>
          <w:tcPr>
            <w:tcW w:w="1133" w:type="dxa"/>
          </w:tcPr>
          <w:p w:rsidR="00187F7B" w:rsidRPr="00187F7B" w:rsidRDefault="00187F7B" w:rsidP="00187F7B">
            <w:pPr>
              <w:widowControl/>
              <w:autoSpaceDE/>
              <w:autoSpaceDN/>
              <w:adjustRightInd/>
              <w:rPr>
                <w:sz w:val="24"/>
                <w:szCs w:val="24"/>
              </w:rPr>
            </w:pPr>
            <w:r w:rsidRPr="00187F7B">
              <w:rPr>
                <w:sz w:val="24"/>
                <w:szCs w:val="24"/>
              </w:rPr>
              <w:t>37,5</w:t>
            </w:r>
          </w:p>
        </w:tc>
        <w:tc>
          <w:tcPr>
            <w:tcW w:w="851" w:type="dxa"/>
          </w:tcPr>
          <w:p w:rsidR="00187F7B" w:rsidRPr="00187F7B" w:rsidRDefault="00187F7B" w:rsidP="00187F7B">
            <w:pPr>
              <w:widowControl/>
              <w:autoSpaceDE/>
              <w:autoSpaceDN/>
              <w:adjustRightInd/>
              <w:rPr>
                <w:sz w:val="24"/>
                <w:szCs w:val="24"/>
              </w:rPr>
            </w:pPr>
            <w:r w:rsidRPr="00187F7B">
              <w:rPr>
                <w:sz w:val="24"/>
                <w:szCs w:val="24"/>
              </w:rPr>
              <w:t>13</w:t>
            </w:r>
          </w:p>
        </w:tc>
        <w:tc>
          <w:tcPr>
            <w:tcW w:w="992" w:type="dxa"/>
          </w:tcPr>
          <w:p w:rsidR="00187F7B" w:rsidRPr="00187F7B" w:rsidRDefault="00187F7B" w:rsidP="00187F7B">
            <w:pPr>
              <w:widowControl/>
              <w:autoSpaceDE/>
              <w:autoSpaceDN/>
              <w:adjustRightInd/>
              <w:rPr>
                <w:sz w:val="24"/>
                <w:szCs w:val="24"/>
              </w:rPr>
            </w:pPr>
            <w:r w:rsidRPr="00187F7B">
              <w:rPr>
                <w:sz w:val="24"/>
                <w:szCs w:val="24"/>
              </w:rPr>
              <w:t>105,3</w:t>
            </w:r>
          </w:p>
        </w:tc>
        <w:tc>
          <w:tcPr>
            <w:tcW w:w="851" w:type="dxa"/>
          </w:tcPr>
          <w:p w:rsidR="00187F7B" w:rsidRPr="00187F7B" w:rsidRDefault="00187F7B" w:rsidP="00187F7B">
            <w:pPr>
              <w:widowControl/>
              <w:autoSpaceDE/>
              <w:autoSpaceDN/>
              <w:adjustRightInd/>
              <w:rPr>
                <w:sz w:val="24"/>
                <w:szCs w:val="24"/>
              </w:rPr>
            </w:pPr>
            <w:r w:rsidRPr="00187F7B">
              <w:rPr>
                <w:sz w:val="24"/>
                <w:szCs w:val="24"/>
              </w:rPr>
              <w:t>24</w:t>
            </w:r>
          </w:p>
        </w:tc>
        <w:tc>
          <w:tcPr>
            <w:tcW w:w="1134" w:type="dxa"/>
          </w:tcPr>
          <w:p w:rsidR="00187F7B" w:rsidRPr="00187F7B" w:rsidRDefault="00187F7B" w:rsidP="00187F7B">
            <w:pPr>
              <w:widowControl/>
              <w:autoSpaceDE/>
              <w:autoSpaceDN/>
              <w:adjustRightInd/>
              <w:rPr>
                <w:sz w:val="24"/>
                <w:szCs w:val="24"/>
              </w:rPr>
            </w:pPr>
            <w:r w:rsidRPr="00187F7B">
              <w:rPr>
                <w:sz w:val="24"/>
                <w:szCs w:val="24"/>
              </w:rPr>
              <w:t>44,4</w:t>
            </w:r>
          </w:p>
        </w:tc>
        <w:tc>
          <w:tcPr>
            <w:tcW w:w="850" w:type="dxa"/>
          </w:tcPr>
          <w:p w:rsidR="00187F7B" w:rsidRPr="00187F7B" w:rsidRDefault="00187F7B" w:rsidP="00187F7B">
            <w:pPr>
              <w:widowControl/>
              <w:autoSpaceDE/>
              <w:autoSpaceDN/>
              <w:adjustRightInd/>
              <w:rPr>
                <w:sz w:val="24"/>
                <w:szCs w:val="24"/>
              </w:rPr>
            </w:pPr>
            <w:r w:rsidRPr="00187F7B">
              <w:rPr>
                <w:sz w:val="24"/>
                <w:szCs w:val="24"/>
              </w:rPr>
              <w:t>14</w:t>
            </w:r>
          </w:p>
        </w:tc>
        <w:tc>
          <w:tcPr>
            <w:tcW w:w="1134" w:type="dxa"/>
          </w:tcPr>
          <w:p w:rsidR="00187F7B" w:rsidRPr="00187F7B" w:rsidRDefault="00187F7B" w:rsidP="00187F7B">
            <w:pPr>
              <w:widowControl/>
              <w:autoSpaceDE/>
              <w:autoSpaceDN/>
              <w:adjustRightInd/>
              <w:rPr>
                <w:sz w:val="24"/>
                <w:szCs w:val="24"/>
              </w:rPr>
            </w:pPr>
            <w:r w:rsidRPr="00187F7B">
              <w:rPr>
                <w:sz w:val="24"/>
                <w:szCs w:val="24"/>
              </w:rPr>
              <w:t>106,0</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31</w:t>
            </w:r>
          </w:p>
        </w:tc>
        <w:tc>
          <w:tcPr>
            <w:tcW w:w="1560" w:type="dxa"/>
          </w:tcPr>
          <w:p w:rsidR="00187F7B" w:rsidRPr="00187F7B" w:rsidRDefault="00187F7B" w:rsidP="00187F7B">
            <w:pPr>
              <w:widowControl/>
              <w:autoSpaceDE/>
              <w:autoSpaceDN/>
              <w:adjustRightInd/>
              <w:rPr>
                <w:sz w:val="24"/>
                <w:szCs w:val="24"/>
              </w:rPr>
            </w:pPr>
            <w:proofErr w:type="spellStart"/>
            <w:r w:rsidRPr="00187F7B">
              <w:rPr>
                <w:sz w:val="24"/>
                <w:szCs w:val="24"/>
              </w:rPr>
              <w:t>Токсикороз</w:t>
            </w:r>
            <w:proofErr w:type="spellEnd"/>
          </w:p>
        </w:tc>
        <w:tc>
          <w:tcPr>
            <w:tcW w:w="851" w:type="dxa"/>
          </w:tcPr>
          <w:p w:rsidR="00187F7B" w:rsidRPr="00187F7B" w:rsidRDefault="00187F7B" w:rsidP="00187F7B">
            <w:pPr>
              <w:widowControl/>
              <w:autoSpaceDE/>
              <w:autoSpaceDN/>
              <w:adjustRightInd/>
              <w:rPr>
                <w:sz w:val="24"/>
                <w:szCs w:val="24"/>
              </w:rPr>
            </w:pPr>
            <w:r w:rsidRPr="00187F7B">
              <w:rPr>
                <w:sz w:val="24"/>
                <w:szCs w:val="24"/>
              </w:rPr>
              <w:t>6</w:t>
            </w:r>
          </w:p>
        </w:tc>
        <w:tc>
          <w:tcPr>
            <w:tcW w:w="1133" w:type="dxa"/>
          </w:tcPr>
          <w:p w:rsidR="00187F7B" w:rsidRPr="00187F7B" w:rsidRDefault="00187F7B" w:rsidP="00187F7B">
            <w:pPr>
              <w:widowControl/>
              <w:autoSpaceDE/>
              <w:autoSpaceDN/>
              <w:adjustRightInd/>
              <w:rPr>
                <w:sz w:val="24"/>
                <w:szCs w:val="24"/>
              </w:rPr>
            </w:pPr>
            <w:r w:rsidRPr="00187F7B">
              <w:rPr>
                <w:sz w:val="24"/>
                <w:szCs w:val="24"/>
              </w:rPr>
              <w:t>11,2</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992" w:type="dxa"/>
          </w:tcPr>
          <w:p w:rsidR="00187F7B" w:rsidRPr="00187F7B" w:rsidRDefault="00187F7B" w:rsidP="00187F7B">
            <w:pPr>
              <w:widowControl/>
              <w:autoSpaceDE/>
              <w:autoSpaceDN/>
              <w:adjustRightInd/>
              <w:rPr>
                <w:sz w:val="24"/>
                <w:szCs w:val="24"/>
              </w:rPr>
            </w:pPr>
            <w:r w:rsidRPr="00187F7B">
              <w:rPr>
                <w:sz w:val="24"/>
                <w:szCs w:val="24"/>
              </w:rPr>
              <w:t>8,1</w:t>
            </w:r>
          </w:p>
        </w:tc>
        <w:tc>
          <w:tcPr>
            <w:tcW w:w="851" w:type="dxa"/>
          </w:tcPr>
          <w:p w:rsidR="00187F7B" w:rsidRPr="00187F7B" w:rsidRDefault="00187F7B" w:rsidP="00187F7B">
            <w:pPr>
              <w:widowControl/>
              <w:autoSpaceDE/>
              <w:autoSpaceDN/>
              <w:adjustRightInd/>
              <w:rPr>
                <w:sz w:val="24"/>
                <w:szCs w:val="24"/>
              </w:rPr>
            </w:pPr>
            <w:r w:rsidRPr="00187F7B">
              <w:rPr>
                <w:sz w:val="24"/>
                <w:szCs w:val="24"/>
              </w:rPr>
              <w:t>2</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w:t>
            </w:r>
          </w:p>
        </w:tc>
        <w:tc>
          <w:tcPr>
            <w:tcW w:w="850" w:type="dxa"/>
          </w:tcPr>
          <w:p w:rsidR="00187F7B" w:rsidRPr="00187F7B" w:rsidRDefault="00187F7B" w:rsidP="00187F7B">
            <w:pPr>
              <w:widowControl/>
              <w:autoSpaceDE/>
              <w:autoSpaceDN/>
              <w:adjustRightInd/>
              <w:rPr>
                <w:sz w:val="24"/>
                <w:szCs w:val="24"/>
              </w:rPr>
            </w:pPr>
            <w:r w:rsidRPr="00187F7B">
              <w:rPr>
                <w:sz w:val="24"/>
                <w:szCs w:val="24"/>
              </w:rPr>
              <w:t>1</w:t>
            </w:r>
          </w:p>
        </w:tc>
        <w:tc>
          <w:tcPr>
            <w:tcW w:w="1134" w:type="dxa"/>
          </w:tcPr>
          <w:p w:rsidR="00187F7B" w:rsidRPr="00187F7B" w:rsidRDefault="00187F7B" w:rsidP="00187F7B">
            <w:pPr>
              <w:widowControl/>
              <w:autoSpaceDE/>
              <w:autoSpaceDN/>
              <w:adjustRightInd/>
              <w:rPr>
                <w:sz w:val="24"/>
                <w:szCs w:val="24"/>
              </w:rPr>
            </w:pPr>
            <w:r w:rsidRPr="00187F7B">
              <w:rPr>
                <w:sz w:val="24"/>
                <w:szCs w:val="24"/>
              </w:rPr>
              <w:t>7,5</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32</w:t>
            </w:r>
          </w:p>
        </w:tc>
        <w:tc>
          <w:tcPr>
            <w:tcW w:w="1560" w:type="dxa"/>
          </w:tcPr>
          <w:p w:rsidR="00187F7B" w:rsidRPr="00187F7B" w:rsidRDefault="00187F7B" w:rsidP="00187F7B">
            <w:pPr>
              <w:widowControl/>
              <w:autoSpaceDE/>
              <w:autoSpaceDN/>
              <w:adjustRightInd/>
              <w:rPr>
                <w:sz w:val="24"/>
                <w:szCs w:val="24"/>
              </w:rPr>
            </w:pPr>
            <w:r w:rsidRPr="00187F7B">
              <w:rPr>
                <w:sz w:val="24"/>
                <w:szCs w:val="24"/>
              </w:rPr>
              <w:t>Энтеробиоз</w:t>
            </w:r>
          </w:p>
        </w:tc>
        <w:tc>
          <w:tcPr>
            <w:tcW w:w="851" w:type="dxa"/>
          </w:tcPr>
          <w:p w:rsidR="00187F7B" w:rsidRPr="00187F7B" w:rsidRDefault="00187F7B" w:rsidP="00187F7B">
            <w:pPr>
              <w:widowControl/>
              <w:autoSpaceDE/>
              <w:autoSpaceDN/>
              <w:adjustRightInd/>
              <w:rPr>
                <w:sz w:val="24"/>
                <w:szCs w:val="24"/>
              </w:rPr>
            </w:pPr>
            <w:r w:rsidRPr="00187F7B">
              <w:rPr>
                <w:sz w:val="24"/>
                <w:szCs w:val="24"/>
              </w:rPr>
              <w:t>8</w:t>
            </w:r>
          </w:p>
        </w:tc>
        <w:tc>
          <w:tcPr>
            <w:tcW w:w="1133" w:type="dxa"/>
          </w:tcPr>
          <w:p w:rsidR="00187F7B" w:rsidRPr="00187F7B" w:rsidRDefault="00187F7B" w:rsidP="00187F7B">
            <w:pPr>
              <w:widowControl/>
              <w:autoSpaceDE/>
              <w:autoSpaceDN/>
              <w:adjustRightInd/>
              <w:rPr>
                <w:sz w:val="24"/>
                <w:szCs w:val="24"/>
              </w:rPr>
            </w:pPr>
            <w:r w:rsidRPr="00187F7B">
              <w:rPr>
                <w:sz w:val="24"/>
                <w:szCs w:val="24"/>
              </w:rPr>
              <w:t>15,0</w:t>
            </w:r>
          </w:p>
        </w:tc>
        <w:tc>
          <w:tcPr>
            <w:tcW w:w="851" w:type="dxa"/>
          </w:tcPr>
          <w:p w:rsidR="00187F7B" w:rsidRPr="00187F7B" w:rsidRDefault="00187F7B" w:rsidP="00187F7B">
            <w:pPr>
              <w:widowControl/>
              <w:autoSpaceDE/>
              <w:autoSpaceDN/>
              <w:adjustRightInd/>
              <w:rPr>
                <w:sz w:val="24"/>
                <w:szCs w:val="24"/>
              </w:rPr>
            </w:pPr>
            <w:r w:rsidRPr="00187F7B">
              <w:rPr>
                <w:sz w:val="24"/>
                <w:szCs w:val="24"/>
              </w:rPr>
              <w:t>8</w:t>
            </w:r>
          </w:p>
        </w:tc>
        <w:tc>
          <w:tcPr>
            <w:tcW w:w="992" w:type="dxa"/>
          </w:tcPr>
          <w:p w:rsidR="00187F7B" w:rsidRPr="00187F7B" w:rsidRDefault="00187F7B" w:rsidP="00187F7B">
            <w:pPr>
              <w:widowControl/>
              <w:autoSpaceDE/>
              <w:autoSpaceDN/>
              <w:adjustRightInd/>
              <w:rPr>
                <w:sz w:val="24"/>
                <w:szCs w:val="24"/>
              </w:rPr>
            </w:pPr>
            <w:r w:rsidRPr="00187F7B">
              <w:rPr>
                <w:sz w:val="24"/>
                <w:szCs w:val="24"/>
              </w:rPr>
              <w:t>64,8</w:t>
            </w:r>
          </w:p>
        </w:tc>
        <w:tc>
          <w:tcPr>
            <w:tcW w:w="851" w:type="dxa"/>
          </w:tcPr>
          <w:p w:rsidR="00187F7B" w:rsidRPr="00187F7B" w:rsidRDefault="00187F7B" w:rsidP="00187F7B">
            <w:pPr>
              <w:widowControl/>
              <w:autoSpaceDE/>
              <w:autoSpaceDN/>
              <w:adjustRightInd/>
              <w:rPr>
                <w:sz w:val="24"/>
                <w:szCs w:val="24"/>
              </w:rPr>
            </w:pPr>
            <w:r w:rsidRPr="00187F7B">
              <w:rPr>
                <w:sz w:val="24"/>
                <w:szCs w:val="24"/>
              </w:rPr>
              <w:t>20</w:t>
            </w:r>
          </w:p>
        </w:tc>
        <w:tc>
          <w:tcPr>
            <w:tcW w:w="1134" w:type="dxa"/>
          </w:tcPr>
          <w:p w:rsidR="00187F7B" w:rsidRPr="00187F7B" w:rsidRDefault="00187F7B" w:rsidP="00187F7B">
            <w:pPr>
              <w:widowControl/>
              <w:autoSpaceDE/>
              <w:autoSpaceDN/>
              <w:adjustRightInd/>
              <w:rPr>
                <w:sz w:val="24"/>
                <w:szCs w:val="24"/>
              </w:rPr>
            </w:pPr>
            <w:r w:rsidRPr="00187F7B">
              <w:rPr>
                <w:sz w:val="24"/>
                <w:szCs w:val="24"/>
              </w:rPr>
              <w:t>37,03</w:t>
            </w:r>
          </w:p>
        </w:tc>
        <w:tc>
          <w:tcPr>
            <w:tcW w:w="850" w:type="dxa"/>
          </w:tcPr>
          <w:p w:rsidR="00187F7B" w:rsidRPr="00187F7B" w:rsidRDefault="00187F7B" w:rsidP="00187F7B">
            <w:pPr>
              <w:widowControl/>
              <w:autoSpaceDE/>
              <w:autoSpaceDN/>
              <w:adjustRightInd/>
              <w:rPr>
                <w:sz w:val="24"/>
                <w:szCs w:val="24"/>
              </w:rPr>
            </w:pPr>
            <w:r w:rsidRPr="00187F7B">
              <w:rPr>
                <w:sz w:val="24"/>
                <w:szCs w:val="24"/>
              </w:rPr>
              <w:t>20</w:t>
            </w:r>
          </w:p>
        </w:tc>
        <w:tc>
          <w:tcPr>
            <w:tcW w:w="1134" w:type="dxa"/>
          </w:tcPr>
          <w:p w:rsidR="00187F7B" w:rsidRPr="00187F7B" w:rsidRDefault="00187F7B" w:rsidP="00187F7B">
            <w:pPr>
              <w:widowControl/>
              <w:autoSpaceDE/>
              <w:autoSpaceDN/>
              <w:adjustRightInd/>
              <w:rPr>
                <w:sz w:val="24"/>
                <w:szCs w:val="24"/>
              </w:rPr>
            </w:pPr>
            <w:r w:rsidRPr="00187F7B">
              <w:rPr>
                <w:sz w:val="24"/>
                <w:szCs w:val="24"/>
              </w:rPr>
              <w:t>151,4</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33</w:t>
            </w:r>
          </w:p>
        </w:tc>
        <w:tc>
          <w:tcPr>
            <w:tcW w:w="1560" w:type="dxa"/>
          </w:tcPr>
          <w:p w:rsidR="00187F7B" w:rsidRPr="00187F7B" w:rsidRDefault="00187F7B" w:rsidP="00187F7B">
            <w:pPr>
              <w:widowControl/>
              <w:autoSpaceDE/>
              <w:autoSpaceDN/>
              <w:adjustRightInd/>
              <w:rPr>
                <w:sz w:val="24"/>
                <w:szCs w:val="24"/>
              </w:rPr>
            </w:pPr>
            <w:proofErr w:type="spellStart"/>
            <w:r w:rsidRPr="00187F7B">
              <w:rPr>
                <w:sz w:val="24"/>
                <w:szCs w:val="24"/>
              </w:rPr>
              <w:t>Гименолипедоз</w:t>
            </w:r>
            <w:proofErr w:type="spellEnd"/>
          </w:p>
        </w:tc>
        <w:tc>
          <w:tcPr>
            <w:tcW w:w="851" w:type="dxa"/>
          </w:tcPr>
          <w:p w:rsidR="00187F7B" w:rsidRPr="00187F7B" w:rsidRDefault="00187F7B" w:rsidP="00187F7B">
            <w:pPr>
              <w:widowControl/>
              <w:autoSpaceDE/>
              <w:autoSpaceDN/>
              <w:adjustRightInd/>
              <w:rPr>
                <w:sz w:val="24"/>
                <w:szCs w:val="24"/>
              </w:rPr>
            </w:pPr>
            <w:r w:rsidRPr="00187F7B">
              <w:rPr>
                <w:sz w:val="24"/>
                <w:szCs w:val="24"/>
              </w:rPr>
              <w:t>-</w:t>
            </w:r>
          </w:p>
        </w:tc>
        <w:tc>
          <w:tcPr>
            <w:tcW w:w="1133"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4" w:type="dxa"/>
          </w:tcPr>
          <w:p w:rsidR="00187F7B" w:rsidRPr="00187F7B" w:rsidRDefault="00187F7B" w:rsidP="00187F7B">
            <w:pPr>
              <w:widowControl/>
              <w:autoSpaceDE/>
              <w:autoSpaceDN/>
              <w:adjustRightInd/>
              <w:rPr>
                <w:sz w:val="24"/>
                <w:szCs w:val="24"/>
              </w:rPr>
            </w:pPr>
            <w:r w:rsidRPr="00187F7B">
              <w:rPr>
                <w:sz w:val="24"/>
                <w:szCs w:val="24"/>
              </w:rPr>
              <w:t>1,8</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34</w:t>
            </w:r>
          </w:p>
        </w:tc>
        <w:tc>
          <w:tcPr>
            <w:tcW w:w="1560" w:type="dxa"/>
          </w:tcPr>
          <w:p w:rsidR="00187F7B" w:rsidRPr="00187F7B" w:rsidRDefault="00187F7B" w:rsidP="00187F7B">
            <w:pPr>
              <w:widowControl/>
              <w:autoSpaceDE/>
              <w:autoSpaceDN/>
              <w:adjustRightInd/>
              <w:rPr>
                <w:sz w:val="24"/>
                <w:szCs w:val="24"/>
              </w:rPr>
            </w:pPr>
            <w:r w:rsidRPr="00187F7B">
              <w:rPr>
                <w:sz w:val="24"/>
                <w:szCs w:val="24"/>
              </w:rPr>
              <w:t>Эхинококкоз</w:t>
            </w:r>
          </w:p>
        </w:tc>
        <w:tc>
          <w:tcPr>
            <w:tcW w:w="851" w:type="dxa"/>
          </w:tcPr>
          <w:p w:rsidR="00187F7B" w:rsidRPr="00187F7B" w:rsidRDefault="00187F7B" w:rsidP="00187F7B">
            <w:pPr>
              <w:widowControl/>
              <w:autoSpaceDE/>
              <w:autoSpaceDN/>
              <w:adjustRightInd/>
              <w:rPr>
                <w:sz w:val="24"/>
                <w:szCs w:val="24"/>
              </w:rPr>
            </w:pPr>
            <w:r w:rsidRPr="00187F7B">
              <w:rPr>
                <w:sz w:val="24"/>
                <w:szCs w:val="24"/>
              </w:rPr>
              <w:t>4</w:t>
            </w:r>
          </w:p>
        </w:tc>
        <w:tc>
          <w:tcPr>
            <w:tcW w:w="1133" w:type="dxa"/>
          </w:tcPr>
          <w:p w:rsidR="00187F7B" w:rsidRPr="00187F7B" w:rsidRDefault="00187F7B" w:rsidP="00187F7B">
            <w:pPr>
              <w:widowControl/>
              <w:autoSpaceDE/>
              <w:autoSpaceDN/>
              <w:adjustRightInd/>
              <w:rPr>
                <w:sz w:val="24"/>
                <w:szCs w:val="24"/>
              </w:rPr>
            </w:pPr>
            <w:r w:rsidRPr="00187F7B">
              <w:rPr>
                <w:sz w:val="24"/>
                <w:szCs w:val="24"/>
              </w:rPr>
              <w:t>7,5</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992" w:type="dxa"/>
          </w:tcPr>
          <w:p w:rsidR="00187F7B" w:rsidRPr="00187F7B" w:rsidRDefault="00187F7B" w:rsidP="00187F7B">
            <w:pPr>
              <w:widowControl/>
              <w:autoSpaceDE/>
              <w:autoSpaceDN/>
              <w:adjustRightInd/>
              <w:rPr>
                <w:sz w:val="24"/>
                <w:szCs w:val="24"/>
              </w:rPr>
            </w:pPr>
            <w:r w:rsidRPr="00187F7B">
              <w:rPr>
                <w:sz w:val="24"/>
                <w:szCs w:val="24"/>
              </w:rPr>
              <w:t>8,1</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1134" w:type="dxa"/>
          </w:tcPr>
          <w:p w:rsidR="00187F7B" w:rsidRPr="00187F7B" w:rsidRDefault="00187F7B" w:rsidP="00187F7B">
            <w:pPr>
              <w:widowControl/>
              <w:autoSpaceDE/>
              <w:autoSpaceDN/>
              <w:adjustRightInd/>
              <w:rPr>
                <w:sz w:val="24"/>
                <w:szCs w:val="24"/>
              </w:rPr>
            </w:pPr>
            <w:r w:rsidRPr="00187F7B">
              <w:rPr>
                <w:sz w:val="24"/>
                <w:szCs w:val="24"/>
              </w:rPr>
              <w:t>5,5</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35</w:t>
            </w:r>
          </w:p>
        </w:tc>
        <w:tc>
          <w:tcPr>
            <w:tcW w:w="1560" w:type="dxa"/>
          </w:tcPr>
          <w:p w:rsidR="00187F7B" w:rsidRPr="00187F7B" w:rsidRDefault="00187F7B" w:rsidP="00187F7B">
            <w:pPr>
              <w:widowControl/>
              <w:autoSpaceDE/>
              <w:autoSpaceDN/>
              <w:adjustRightInd/>
              <w:rPr>
                <w:sz w:val="24"/>
                <w:szCs w:val="24"/>
              </w:rPr>
            </w:pPr>
            <w:r w:rsidRPr="00187F7B">
              <w:rPr>
                <w:sz w:val="24"/>
                <w:szCs w:val="24"/>
              </w:rPr>
              <w:t>Описторхоз</w:t>
            </w:r>
          </w:p>
        </w:tc>
        <w:tc>
          <w:tcPr>
            <w:tcW w:w="851" w:type="dxa"/>
          </w:tcPr>
          <w:p w:rsidR="00187F7B" w:rsidRPr="00187F7B" w:rsidRDefault="00187F7B" w:rsidP="00187F7B">
            <w:pPr>
              <w:widowControl/>
              <w:autoSpaceDE/>
              <w:autoSpaceDN/>
              <w:adjustRightInd/>
              <w:rPr>
                <w:sz w:val="24"/>
                <w:szCs w:val="24"/>
              </w:rPr>
            </w:pPr>
            <w:r w:rsidRPr="00187F7B">
              <w:rPr>
                <w:sz w:val="24"/>
                <w:szCs w:val="24"/>
              </w:rPr>
              <w:t>5</w:t>
            </w:r>
          </w:p>
        </w:tc>
        <w:tc>
          <w:tcPr>
            <w:tcW w:w="1133" w:type="dxa"/>
          </w:tcPr>
          <w:p w:rsidR="00187F7B" w:rsidRPr="00187F7B" w:rsidRDefault="00187F7B" w:rsidP="00187F7B">
            <w:pPr>
              <w:widowControl/>
              <w:autoSpaceDE/>
              <w:autoSpaceDN/>
              <w:adjustRightInd/>
              <w:rPr>
                <w:sz w:val="24"/>
                <w:szCs w:val="24"/>
              </w:rPr>
            </w:pPr>
            <w:r w:rsidRPr="00187F7B">
              <w:rPr>
                <w:sz w:val="24"/>
                <w:szCs w:val="24"/>
              </w:rPr>
              <w:t>9,3</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1134" w:type="dxa"/>
          </w:tcPr>
          <w:p w:rsidR="00187F7B" w:rsidRPr="00187F7B" w:rsidRDefault="00187F7B" w:rsidP="00187F7B">
            <w:pPr>
              <w:widowControl/>
              <w:autoSpaceDE/>
              <w:autoSpaceDN/>
              <w:adjustRightInd/>
              <w:rPr>
                <w:sz w:val="24"/>
                <w:szCs w:val="24"/>
              </w:rPr>
            </w:pPr>
            <w:r w:rsidRPr="00187F7B">
              <w:rPr>
                <w:sz w:val="24"/>
                <w:szCs w:val="24"/>
              </w:rPr>
              <w:t>5,5</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36</w:t>
            </w:r>
          </w:p>
        </w:tc>
        <w:tc>
          <w:tcPr>
            <w:tcW w:w="1560" w:type="dxa"/>
          </w:tcPr>
          <w:p w:rsidR="00187F7B" w:rsidRPr="00187F7B" w:rsidRDefault="00187F7B" w:rsidP="00187F7B">
            <w:pPr>
              <w:widowControl/>
              <w:autoSpaceDE/>
              <w:autoSpaceDN/>
              <w:adjustRightInd/>
              <w:rPr>
                <w:sz w:val="24"/>
                <w:szCs w:val="24"/>
              </w:rPr>
            </w:pPr>
            <w:proofErr w:type="spellStart"/>
            <w:r w:rsidRPr="00187F7B">
              <w:rPr>
                <w:sz w:val="24"/>
                <w:szCs w:val="24"/>
              </w:rPr>
              <w:t>Лямблиоз</w:t>
            </w:r>
            <w:proofErr w:type="spellEnd"/>
          </w:p>
        </w:tc>
        <w:tc>
          <w:tcPr>
            <w:tcW w:w="851" w:type="dxa"/>
          </w:tcPr>
          <w:p w:rsidR="00187F7B" w:rsidRPr="00187F7B" w:rsidRDefault="00187F7B" w:rsidP="00187F7B">
            <w:pPr>
              <w:widowControl/>
              <w:autoSpaceDE/>
              <w:autoSpaceDN/>
              <w:adjustRightInd/>
              <w:rPr>
                <w:sz w:val="24"/>
                <w:szCs w:val="24"/>
              </w:rPr>
            </w:pPr>
            <w:r w:rsidRPr="00187F7B">
              <w:rPr>
                <w:sz w:val="24"/>
                <w:szCs w:val="24"/>
              </w:rPr>
              <w:t>17</w:t>
            </w:r>
          </w:p>
        </w:tc>
        <w:tc>
          <w:tcPr>
            <w:tcW w:w="1133" w:type="dxa"/>
          </w:tcPr>
          <w:p w:rsidR="00187F7B" w:rsidRPr="00187F7B" w:rsidRDefault="00187F7B" w:rsidP="00187F7B">
            <w:pPr>
              <w:widowControl/>
              <w:autoSpaceDE/>
              <w:autoSpaceDN/>
              <w:adjustRightInd/>
              <w:rPr>
                <w:sz w:val="24"/>
                <w:szCs w:val="24"/>
              </w:rPr>
            </w:pPr>
            <w:r w:rsidRPr="00187F7B">
              <w:rPr>
                <w:sz w:val="24"/>
                <w:szCs w:val="24"/>
              </w:rPr>
              <w:t>31,8</w:t>
            </w:r>
          </w:p>
        </w:tc>
        <w:tc>
          <w:tcPr>
            <w:tcW w:w="851" w:type="dxa"/>
          </w:tcPr>
          <w:p w:rsidR="00187F7B" w:rsidRPr="00187F7B" w:rsidRDefault="00187F7B" w:rsidP="00187F7B">
            <w:pPr>
              <w:widowControl/>
              <w:autoSpaceDE/>
              <w:autoSpaceDN/>
              <w:adjustRightInd/>
              <w:rPr>
                <w:sz w:val="24"/>
                <w:szCs w:val="24"/>
              </w:rPr>
            </w:pPr>
            <w:r w:rsidRPr="00187F7B">
              <w:rPr>
                <w:sz w:val="24"/>
                <w:szCs w:val="24"/>
              </w:rPr>
              <w:t>7</w:t>
            </w:r>
          </w:p>
        </w:tc>
        <w:tc>
          <w:tcPr>
            <w:tcW w:w="992" w:type="dxa"/>
          </w:tcPr>
          <w:p w:rsidR="00187F7B" w:rsidRPr="00187F7B" w:rsidRDefault="00187F7B" w:rsidP="00187F7B">
            <w:pPr>
              <w:widowControl/>
              <w:autoSpaceDE/>
              <w:autoSpaceDN/>
              <w:adjustRightInd/>
              <w:rPr>
                <w:sz w:val="24"/>
                <w:szCs w:val="24"/>
              </w:rPr>
            </w:pPr>
            <w:r w:rsidRPr="00187F7B">
              <w:rPr>
                <w:sz w:val="24"/>
                <w:szCs w:val="24"/>
              </w:rPr>
              <w:t>56,7</w:t>
            </w:r>
          </w:p>
        </w:tc>
        <w:tc>
          <w:tcPr>
            <w:tcW w:w="851" w:type="dxa"/>
          </w:tcPr>
          <w:p w:rsidR="00187F7B" w:rsidRPr="00187F7B" w:rsidRDefault="00187F7B" w:rsidP="00187F7B">
            <w:pPr>
              <w:widowControl/>
              <w:autoSpaceDE/>
              <w:autoSpaceDN/>
              <w:adjustRightInd/>
              <w:rPr>
                <w:sz w:val="24"/>
                <w:szCs w:val="24"/>
              </w:rPr>
            </w:pPr>
            <w:r w:rsidRPr="00187F7B">
              <w:rPr>
                <w:sz w:val="24"/>
                <w:szCs w:val="24"/>
              </w:rPr>
              <w:t>26</w:t>
            </w:r>
          </w:p>
        </w:tc>
        <w:tc>
          <w:tcPr>
            <w:tcW w:w="1134" w:type="dxa"/>
          </w:tcPr>
          <w:p w:rsidR="00187F7B" w:rsidRPr="00187F7B" w:rsidRDefault="00187F7B" w:rsidP="00187F7B">
            <w:pPr>
              <w:widowControl/>
              <w:autoSpaceDE/>
              <w:autoSpaceDN/>
              <w:adjustRightInd/>
              <w:rPr>
                <w:sz w:val="24"/>
                <w:szCs w:val="24"/>
              </w:rPr>
            </w:pPr>
            <w:r w:rsidRPr="00187F7B">
              <w:rPr>
                <w:sz w:val="24"/>
                <w:szCs w:val="24"/>
              </w:rPr>
              <w:t>48,1</w:t>
            </w:r>
          </w:p>
        </w:tc>
        <w:tc>
          <w:tcPr>
            <w:tcW w:w="850" w:type="dxa"/>
          </w:tcPr>
          <w:p w:rsidR="00187F7B" w:rsidRPr="00187F7B" w:rsidRDefault="00187F7B" w:rsidP="00187F7B">
            <w:pPr>
              <w:widowControl/>
              <w:autoSpaceDE/>
              <w:autoSpaceDN/>
              <w:adjustRightInd/>
              <w:rPr>
                <w:sz w:val="24"/>
                <w:szCs w:val="24"/>
              </w:rPr>
            </w:pPr>
            <w:r w:rsidRPr="00187F7B">
              <w:rPr>
                <w:sz w:val="24"/>
                <w:szCs w:val="24"/>
              </w:rPr>
              <w:t>14</w:t>
            </w:r>
          </w:p>
        </w:tc>
        <w:tc>
          <w:tcPr>
            <w:tcW w:w="1134" w:type="dxa"/>
          </w:tcPr>
          <w:p w:rsidR="00187F7B" w:rsidRPr="00187F7B" w:rsidRDefault="00187F7B" w:rsidP="00187F7B">
            <w:pPr>
              <w:widowControl/>
              <w:autoSpaceDE/>
              <w:autoSpaceDN/>
              <w:adjustRightInd/>
              <w:rPr>
                <w:sz w:val="24"/>
                <w:szCs w:val="24"/>
              </w:rPr>
            </w:pPr>
            <w:r w:rsidRPr="00187F7B">
              <w:rPr>
                <w:sz w:val="24"/>
                <w:szCs w:val="24"/>
              </w:rPr>
              <w:t>106,0</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37</w:t>
            </w:r>
          </w:p>
        </w:tc>
        <w:tc>
          <w:tcPr>
            <w:tcW w:w="1560" w:type="dxa"/>
          </w:tcPr>
          <w:p w:rsidR="00187F7B" w:rsidRPr="00187F7B" w:rsidRDefault="00187F7B" w:rsidP="00187F7B">
            <w:pPr>
              <w:widowControl/>
              <w:autoSpaceDE/>
              <w:autoSpaceDN/>
              <w:adjustRightInd/>
              <w:rPr>
                <w:sz w:val="24"/>
                <w:szCs w:val="24"/>
              </w:rPr>
            </w:pPr>
            <w:r w:rsidRPr="00187F7B">
              <w:rPr>
                <w:sz w:val="24"/>
                <w:szCs w:val="24"/>
              </w:rPr>
              <w:t>Поствакцинальные осложнения</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1133" w:type="dxa"/>
          </w:tcPr>
          <w:p w:rsidR="00187F7B" w:rsidRPr="00187F7B" w:rsidRDefault="00187F7B" w:rsidP="00187F7B">
            <w:pPr>
              <w:widowControl/>
              <w:autoSpaceDE/>
              <w:autoSpaceDN/>
              <w:adjustRightInd/>
              <w:rPr>
                <w:sz w:val="24"/>
                <w:szCs w:val="24"/>
              </w:rPr>
            </w:pPr>
            <w:r w:rsidRPr="00187F7B">
              <w:rPr>
                <w:sz w:val="24"/>
                <w:szCs w:val="24"/>
              </w:rPr>
              <w:t>5,6</w:t>
            </w:r>
          </w:p>
        </w:tc>
        <w:tc>
          <w:tcPr>
            <w:tcW w:w="851" w:type="dxa"/>
          </w:tcPr>
          <w:p w:rsidR="00187F7B" w:rsidRPr="00187F7B" w:rsidRDefault="00187F7B" w:rsidP="00187F7B">
            <w:pPr>
              <w:widowControl/>
              <w:autoSpaceDE/>
              <w:autoSpaceDN/>
              <w:adjustRightInd/>
              <w:rPr>
                <w:sz w:val="24"/>
                <w:szCs w:val="24"/>
              </w:rPr>
            </w:pPr>
            <w:r w:rsidRPr="00187F7B">
              <w:rPr>
                <w:sz w:val="24"/>
                <w:szCs w:val="24"/>
              </w:rPr>
              <w:t>3</w:t>
            </w:r>
          </w:p>
        </w:tc>
        <w:tc>
          <w:tcPr>
            <w:tcW w:w="992" w:type="dxa"/>
          </w:tcPr>
          <w:p w:rsidR="00187F7B" w:rsidRPr="00187F7B" w:rsidRDefault="00187F7B" w:rsidP="00187F7B">
            <w:pPr>
              <w:widowControl/>
              <w:autoSpaceDE/>
              <w:autoSpaceDN/>
              <w:adjustRightInd/>
              <w:rPr>
                <w:sz w:val="24"/>
                <w:szCs w:val="24"/>
              </w:rPr>
            </w:pPr>
            <w:r w:rsidRPr="00187F7B">
              <w:rPr>
                <w:sz w:val="24"/>
                <w:szCs w:val="24"/>
              </w:rPr>
              <w:t>24,3</w:t>
            </w:r>
          </w:p>
        </w:tc>
        <w:tc>
          <w:tcPr>
            <w:tcW w:w="851" w:type="dxa"/>
          </w:tcPr>
          <w:p w:rsidR="00187F7B" w:rsidRPr="00187F7B" w:rsidRDefault="00187F7B" w:rsidP="00187F7B">
            <w:pPr>
              <w:widowControl/>
              <w:autoSpaceDE/>
              <w:autoSpaceDN/>
              <w:adjustRightInd/>
              <w:rPr>
                <w:sz w:val="24"/>
                <w:szCs w:val="24"/>
              </w:rPr>
            </w:pPr>
            <w:r w:rsidRPr="00187F7B">
              <w:rPr>
                <w:sz w:val="24"/>
                <w:szCs w:val="24"/>
              </w:rPr>
              <w:t>1</w:t>
            </w:r>
          </w:p>
        </w:tc>
        <w:tc>
          <w:tcPr>
            <w:tcW w:w="1134" w:type="dxa"/>
          </w:tcPr>
          <w:p w:rsidR="00187F7B" w:rsidRPr="00187F7B" w:rsidRDefault="00187F7B" w:rsidP="00187F7B">
            <w:pPr>
              <w:widowControl/>
              <w:autoSpaceDE/>
              <w:autoSpaceDN/>
              <w:adjustRightInd/>
              <w:rPr>
                <w:sz w:val="24"/>
                <w:szCs w:val="24"/>
              </w:rPr>
            </w:pPr>
            <w:r w:rsidRPr="00187F7B">
              <w:rPr>
                <w:sz w:val="24"/>
                <w:szCs w:val="24"/>
              </w:rPr>
              <w:t>1,8</w:t>
            </w:r>
          </w:p>
        </w:tc>
        <w:tc>
          <w:tcPr>
            <w:tcW w:w="850" w:type="dxa"/>
          </w:tcPr>
          <w:p w:rsidR="00187F7B" w:rsidRPr="00187F7B" w:rsidRDefault="00187F7B" w:rsidP="00187F7B">
            <w:pPr>
              <w:widowControl/>
              <w:autoSpaceDE/>
              <w:autoSpaceDN/>
              <w:adjustRightInd/>
              <w:rPr>
                <w:sz w:val="24"/>
                <w:szCs w:val="24"/>
              </w:rPr>
            </w:pPr>
            <w:r w:rsidRPr="00187F7B">
              <w:rPr>
                <w:sz w:val="24"/>
                <w:szCs w:val="24"/>
              </w:rPr>
              <w:t>1</w:t>
            </w:r>
          </w:p>
        </w:tc>
        <w:tc>
          <w:tcPr>
            <w:tcW w:w="1134" w:type="dxa"/>
          </w:tcPr>
          <w:p w:rsidR="00187F7B" w:rsidRPr="00187F7B" w:rsidRDefault="00187F7B" w:rsidP="00187F7B">
            <w:pPr>
              <w:widowControl/>
              <w:autoSpaceDE/>
              <w:autoSpaceDN/>
              <w:adjustRightInd/>
              <w:rPr>
                <w:sz w:val="24"/>
                <w:szCs w:val="24"/>
              </w:rPr>
            </w:pPr>
            <w:r w:rsidRPr="00187F7B">
              <w:rPr>
                <w:sz w:val="24"/>
                <w:szCs w:val="24"/>
              </w:rPr>
              <w:t>7,5</w:t>
            </w:r>
          </w:p>
        </w:tc>
      </w:tr>
      <w:tr w:rsidR="00187F7B" w:rsidRPr="00187F7B" w:rsidTr="00187F7B">
        <w:tc>
          <w:tcPr>
            <w:tcW w:w="567" w:type="dxa"/>
          </w:tcPr>
          <w:p w:rsidR="00187F7B" w:rsidRPr="00187F7B" w:rsidRDefault="00187F7B" w:rsidP="00187F7B">
            <w:pPr>
              <w:widowControl/>
              <w:autoSpaceDE/>
              <w:autoSpaceDN/>
              <w:adjustRightInd/>
              <w:rPr>
                <w:sz w:val="24"/>
                <w:szCs w:val="24"/>
              </w:rPr>
            </w:pPr>
            <w:r w:rsidRPr="00187F7B">
              <w:rPr>
                <w:sz w:val="24"/>
                <w:szCs w:val="24"/>
              </w:rPr>
              <w:t>38</w:t>
            </w: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Внутрибольничные </w:t>
            </w:r>
            <w:r w:rsidRPr="00187F7B">
              <w:rPr>
                <w:sz w:val="24"/>
                <w:szCs w:val="24"/>
              </w:rPr>
              <w:lastRenderedPageBreak/>
              <w:t>инфекции</w:t>
            </w:r>
          </w:p>
        </w:tc>
        <w:tc>
          <w:tcPr>
            <w:tcW w:w="851" w:type="dxa"/>
          </w:tcPr>
          <w:p w:rsidR="00187F7B" w:rsidRPr="00187F7B" w:rsidRDefault="00187F7B" w:rsidP="00187F7B">
            <w:pPr>
              <w:widowControl/>
              <w:autoSpaceDE/>
              <w:autoSpaceDN/>
              <w:adjustRightInd/>
              <w:rPr>
                <w:sz w:val="24"/>
                <w:szCs w:val="24"/>
              </w:rPr>
            </w:pPr>
            <w:r w:rsidRPr="00187F7B">
              <w:rPr>
                <w:sz w:val="24"/>
                <w:szCs w:val="24"/>
              </w:rPr>
              <w:lastRenderedPageBreak/>
              <w:t>8</w:t>
            </w:r>
          </w:p>
        </w:tc>
        <w:tc>
          <w:tcPr>
            <w:tcW w:w="1133" w:type="dxa"/>
          </w:tcPr>
          <w:p w:rsidR="00187F7B" w:rsidRPr="00187F7B" w:rsidRDefault="00187F7B" w:rsidP="00187F7B">
            <w:pPr>
              <w:widowControl/>
              <w:autoSpaceDE/>
              <w:autoSpaceDN/>
              <w:adjustRightInd/>
              <w:rPr>
                <w:sz w:val="24"/>
                <w:szCs w:val="24"/>
              </w:rPr>
            </w:pPr>
            <w:r w:rsidRPr="00187F7B">
              <w:rPr>
                <w:sz w:val="24"/>
                <w:szCs w:val="24"/>
              </w:rPr>
              <w:t>15,0</w:t>
            </w:r>
          </w:p>
        </w:tc>
        <w:tc>
          <w:tcPr>
            <w:tcW w:w="851" w:type="dxa"/>
          </w:tcPr>
          <w:p w:rsidR="00187F7B" w:rsidRPr="00187F7B" w:rsidRDefault="00187F7B" w:rsidP="00187F7B">
            <w:pPr>
              <w:widowControl/>
              <w:autoSpaceDE/>
              <w:autoSpaceDN/>
              <w:adjustRightInd/>
              <w:rPr>
                <w:sz w:val="24"/>
                <w:szCs w:val="24"/>
              </w:rPr>
            </w:pPr>
          </w:p>
        </w:tc>
        <w:tc>
          <w:tcPr>
            <w:tcW w:w="992" w:type="dxa"/>
          </w:tcPr>
          <w:p w:rsidR="00187F7B" w:rsidRPr="00187F7B" w:rsidRDefault="00187F7B" w:rsidP="00187F7B">
            <w:pPr>
              <w:widowControl/>
              <w:autoSpaceDE/>
              <w:autoSpaceDN/>
              <w:adjustRightInd/>
              <w:rPr>
                <w:sz w:val="24"/>
                <w:szCs w:val="24"/>
              </w:rPr>
            </w:pPr>
          </w:p>
        </w:tc>
        <w:tc>
          <w:tcPr>
            <w:tcW w:w="851" w:type="dxa"/>
          </w:tcPr>
          <w:p w:rsidR="00187F7B" w:rsidRPr="00187F7B" w:rsidRDefault="00187F7B" w:rsidP="00187F7B">
            <w:pPr>
              <w:widowControl/>
              <w:autoSpaceDE/>
              <w:autoSpaceDN/>
              <w:adjustRightInd/>
              <w:rPr>
                <w:sz w:val="24"/>
                <w:szCs w:val="24"/>
              </w:rPr>
            </w:pPr>
            <w:r w:rsidRPr="00187F7B">
              <w:rPr>
                <w:sz w:val="24"/>
                <w:szCs w:val="24"/>
              </w:rPr>
              <w:t>13</w:t>
            </w:r>
          </w:p>
        </w:tc>
        <w:tc>
          <w:tcPr>
            <w:tcW w:w="1134" w:type="dxa"/>
          </w:tcPr>
          <w:p w:rsidR="00187F7B" w:rsidRPr="00187F7B" w:rsidRDefault="00187F7B" w:rsidP="00187F7B">
            <w:pPr>
              <w:widowControl/>
              <w:autoSpaceDE/>
              <w:autoSpaceDN/>
              <w:adjustRightInd/>
              <w:rPr>
                <w:sz w:val="24"/>
                <w:szCs w:val="24"/>
              </w:rPr>
            </w:pPr>
            <w:r w:rsidRPr="00187F7B">
              <w:rPr>
                <w:sz w:val="24"/>
                <w:szCs w:val="24"/>
              </w:rPr>
              <w:t>24,07</w:t>
            </w:r>
          </w:p>
        </w:tc>
        <w:tc>
          <w:tcPr>
            <w:tcW w:w="850" w:type="dxa"/>
          </w:tcPr>
          <w:p w:rsidR="00187F7B" w:rsidRPr="00187F7B" w:rsidRDefault="00187F7B" w:rsidP="00187F7B">
            <w:pPr>
              <w:widowControl/>
              <w:autoSpaceDE/>
              <w:autoSpaceDN/>
              <w:adjustRightInd/>
              <w:rPr>
                <w:sz w:val="24"/>
                <w:szCs w:val="24"/>
              </w:rPr>
            </w:pPr>
          </w:p>
        </w:tc>
        <w:tc>
          <w:tcPr>
            <w:tcW w:w="1134" w:type="dxa"/>
          </w:tcPr>
          <w:p w:rsidR="00187F7B" w:rsidRPr="00187F7B" w:rsidRDefault="00187F7B" w:rsidP="00187F7B">
            <w:pPr>
              <w:widowControl/>
              <w:autoSpaceDE/>
              <w:autoSpaceDN/>
              <w:adjustRightInd/>
              <w:rPr>
                <w:sz w:val="24"/>
                <w:szCs w:val="24"/>
              </w:rPr>
            </w:pP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Всего  </w:t>
            </w:r>
            <w:proofErr w:type="spellStart"/>
            <w:r w:rsidRPr="00187F7B">
              <w:rPr>
                <w:sz w:val="24"/>
                <w:szCs w:val="24"/>
              </w:rPr>
              <w:t>заб</w:t>
            </w:r>
            <w:proofErr w:type="spellEnd"/>
            <w:r w:rsidRPr="00187F7B">
              <w:rPr>
                <w:sz w:val="24"/>
                <w:szCs w:val="24"/>
              </w:rPr>
              <w:t>.</w:t>
            </w:r>
          </w:p>
        </w:tc>
        <w:tc>
          <w:tcPr>
            <w:tcW w:w="851" w:type="dxa"/>
          </w:tcPr>
          <w:p w:rsidR="00187F7B" w:rsidRPr="00187F7B" w:rsidRDefault="00187F7B" w:rsidP="00187F7B">
            <w:pPr>
              <w:widowControl/>
              <w:autoSpaceDE/>
              <w:autoSpaceDN/>
              <w:adjustRightInd/>
              <w:rPr>
                <w:sz w:val="24"/>
                <w:szCs w:val="24"/>
              </w:rPr>
            </w:pPr>
            <w:r w:rsidRPr="00187F7B">
              <w:rPr>
                <w:sz w:val="24"/>
                <w:szCs w:val="24"/>
              </w:rPr>
              <w:t>6924</w:t>
            </w:r>
          </w:p>
        </w:tc>
        <w:tc>
          <w:tcPr>
            <w:tcW w:w="1133" w:type="dxa"/>
          </w:tcPr>
          <w:p w:rsidR="00187F7B" w:rsidRPr="00187F7B" w:rsidRDefault="00187F7B" w:rsidP="00187F7B">
            <w:pPr>
              <w:widowControl/>
              <w:autoSpaceDE/>
              <w:autoSpaceDN/>
              <w:adjustRightInd/>
              <w:rPr>
                <w:sz w:val="24"/>
                <w:szCs w:val="24"/>
              </w:rPr>
            </w:pPr>
            <w:r w:rsidRPr="00187F7B">
              <w:rPr>
                <w:sz w:val="24"/>
                <w:szCs w:val="24"/>
              </w:rPr>
              <w:t>12990,6</w:t>
            </w:r>
          </w:p>
        </w:tc>
        <w:tc>
          <w:tcPr>
            <w:tcW w:w="851" w:type="dxa"/>
          </w:tcPr>
          <w:p w:rsidR="00187F7B" w:rsidRPr="00187F7B" w:rsidRDefault="00187F7B" w:rsidP="00187F7B">
            <w:pPr>
              <w:widowControl/>
              <w:autoSpaceDE/>
              <w:autoSpaceDN/>
              <w:adjustRightInd/>
              <w:rPr>
                <w:sz w:val="24"/>
                <w:szCs w:val="24"/>
              </w:rPr>
            </w:pPr>
            <w:r w:rsidRPr="00187F7B">
              <w:rPr>
                <w:sz w:val="24"/>
                <w:szCs w:val="24"/>
              </w:rPr>
              <w:t>4332</w:t>
            </w:r>
          </w:p>
        </w:tc>
        <w:tc>
          <w:tcPr>
            <w:tcW w:w="992" w:type="dxa"/>
          </w:tcPr>
          <w:p w:rsidR="00187F7B" w:rsidRPr="00187F7B" w:rsidRDefault="00187F7B" w:rsidP="00187F7B">
            <w:pPr>
              <w:widowControl/>
              <w:autoSpaceDE/>
              <w:autoSpaceDN/>
              <w:adjustRightInd/>
              <w:ind w:right="-108"/>
              <w:rPr>
                <w:sz w:val="24"/>
                <w:szCs w:val="24"/>
              </w:rPr>
            </w:pPr>
            <w:r w:rsidRPr="00187F7B">
              <w:rPr>
                <w:sz w:val="24"/>
                <w:szCs w:val="24"/>
              </w:rPr>
              <w:t>35119,5</w:t>
            </w:r>
          </w:p>
        </w:tc>
        <w:tc>
          <w:tcPr>
            <w:tcW w:w="851" w:type="dxa"/>
          </w:tcPr>
          <w:p w:rsidR="00187F7B" w:rsidRPr="00187F7B" w:rsidRDefault="00187F7B" w:rsidP="00187F7B">
            <w:pPr>
              <w:widowControl/>
              <w:autoSpaceDE/>
              <w:autoSpaceDN/>
              <w:adjustRightInd/>
              <w:rPr>
                <w:sz w:val="24"/>
                <w:szCs w:val="24"/>
              </w:rPr>
            </w:pPr>
            <w:r w:rsidRPr="00187F7B">
              <w:rPr>
                <w:sz w:val="24"/>
                <w:szCs w:val="24"/>
              </w:rPr>
              <w:t>5522</w:t>
            </w:r>
          </w:p>
        </w:tc>
        <w:tc>
          <w:tcPr>
            <w:tcW w:w="1134" w:type="dxa"/>
          </w:tcPr>
          <w:p w:rsidR="00187F7B" w:rsidRPr="00187F7B" w:rsidRDefault="00187F7B" w:rsidP="00187F7B">
            <w:pPr>
              <w:widowControl/>
              <w:autoSpaceDE/>
              <w:autoSpaceDN/>
              <w:adjustRightInd/>
              <w:rPr>
                <w:sz w:val="24"/>
                <w:szCs w:val="24"/>
              </w:rPr>
            </w:pPr>
            <w:r w:rsidRPr="00187F7B">
              <w:rPr>
                <w:sz w:val="24"/>
                <w:szCs w:val="24"/>
              </w:rPr>
              <w:t>10225,9</w:t>
            </w:r>
          </w:p>
        </w:tc>
        <w:tc>
          <w:tcPr>
            <w:tcW w:w="850" w:type="dxa"/>
          </w:tcPr>
          <w:p w:rsidR="00187F7B" w:rsidRPr="00187F7B" w:rsidRDefault="00187F7B" w:rsidP="00187F7B">
            <w:pPr>
              <w:widowControl/>
              <w:autoSpaceDE/>
              <w:autoSpaceDN/>
              <w:adjustRightInd/>
              <w:rPr>
                <w:sz w:val="24"/>
                <w:szCs w:val="24"/>
              </w:rPr>
            </w:pPr>
            <w:r w:rsidRPr="00187F7B">
              <w:rPr>
                <w:sz w:val="24"/>
                <w:szCs w:val="24"/>
              </w:rPr>
              <w:t>4453</w:t>
            </w:r>
          </w:p>
        </w:tc>
        <w:tc>
          <w:tcPr>
            <w:tcW w:w="1134" w:type="dxa"/>
          </w:tcPr>
          <w:p w:rsidR="00187F7B" w:rsidRPr="00187F7B" w:rsidRDefault="00187F7B" w:rsidP="00187F7B">
            <w:pPr>
              <w:widowControl/>
              <w:autoSpaceDE/>
              <w:autoSpaceDN/>
              <w:adjustRightInd/>
              <w:rPr>
                <w:sz w:val="24"/>
                <w:szCs w:val="24"/>
              </w:rPr>
            </w:pPr>
            <w:r w:rsidRPr="00187F7B">
              <w:rPr>
                <w:sz w:val="24"/>
                <w:szCs w:val="24"/>
              </w:rPr>
              <w:t>33719,5</w:t>
            </w:r>
          </w:p>
        </w:tc>
      </w:tr>
      <w:tr w:rsidR="00187F7B" w:rsidRPr="00187F7B" w:rsidTr="00187F7B">
        <w:tc>
          <w:tcPr>
            <w:tcW w:w="567" w:type="dxa"/>
          </w:tcPr>
          <w:p w:rsidR="00187F7B" w:rsidRPr="00187F7B" w:rsidRDefault="00187F7B" w:rsidP="00187F7B">
            <w:pPr>
              <w:widowControl/>
              <w:autoSpaceDE/>
              <w:autoSpaceDN/>
              <w:adjustRightInd/>
              <w:rPr>
                <w:sz w:val="24"/>
                <w:szCs w:val="24"/>
              </w:rPr>
            </w:pPr>
          </w:p>
        </w:tc>
        <w:tc>
          <w:tcPr>
            <w:tcW w:w="1560" w:type="dxa"/>
          </w:tcPr>
          <w:p w:rsidR="00187F7B" w:rsidRPr="00187F7B" w:rsidRDefault="00187F7B" w:rsidP="00187F7B">
            <w:pPr>
              <w:widowControl/>
              <w:autoSpaceDE/>
              <w:autoSpaceDN/>
              <w:adjustRightInd/>
              <w:rPr>
                <w:sz w:val="24"/>
                <w:szCs w:val="24"/>
              </w:rPr>
            </w:pPr>
            <w:r w:rsidRPr="00187F7B">
              <w:rPr>
                <w:sz w:val="24"/>
                <w:szCs w:val="24"/>
              </w:rPr>
              <w:t xml:space="preserve">Всего инф. </w:t>
            </w:r>
            <w:proofErr w:type="spellStart"/>
            <w:r w:rsidRPr="00187F7B">
              <w:rPr>
                <w:sz w:val="24"/>
                <w:szCs w:val="24"/>
              </w:rPr>
              <w:t>Заб</w:t>
            </w:r>
            <w:proofErr w:type="spellEnd"/>
            <w:r w:rsidRPr="00187F7B">
              <w:rPr>
                <w:sz w:val="24"/>
                <w:szCs w:val="24"/>
              </w:rPr>
              <w:t>. Без ОРВИ</w:t>
            </w:r>
          </w:p>
        </w:tc>
        <w:tc>
          <w:tcPr>
            <w:tcW w:w="851" w:type="dxa"/>
          </w:tcPr>
          <w:p w:rsidR="00187F7B" w:rsidRPr="00187F7B" w:rsidRDefault="00187F7B" w:rsidP="00187F7B">
            <w:pPr>
              <w:widowControl/>
              <w:autoSpaceDE/>
              <w:autoSpaceDN/>
              <w:adjustRightInd/>
              <w:jc w:val="center"/>
              <w:rPr>
                <w:b/>
                <w:sz w:val="24"/>
                <w:szCs w:val="24"/>
              </w:rPr>
            </w:pPr>
            <w:r w:rsidRPr="00187F7B">
              <w:rPr>
                <w:b/>
                <w:sz w:val="24"/>
                <w:szCs w:val="24"/>
              </w:rPr>
              <w:t>888</w:t>
            </w:r>
          </w:p>
        </w:tc>
        <w:tc>
          <w:tcPr>
            <w:tcW w:w="1133" w:type="dxa"/>
          </w:tcPr>
          <w:p w:rsidR="00187F7B" w:rsidRPr="00187F7B" w:rsidRDefault="00187F7B" w:rsidP="00187F7B">
            <w:pPr>
              <w:widowControl/>
              <w:autoSpaceDE/>
              <w:autoSpaceDN/>
              <w:adjustRightInd/>
              <w:jc w:val="center"/>
              <w:rPr>
                <w:b/>
                <w:sz w:val="24"/>
                <w:szCs w:val="24"/>
              </w:rPr>
            </w:pPr>
            <w:r w:rsidRPr="00187F7B">
              <w:rPr>
                <w:b/>
                <w:sz w:val="24"/>
                <w:szCs w:val="24"/>
              </w:rPr>
              <w:t>1652,7</w:t>
            </w:r>
          </w:p>
        </w:tc>
        <w:tc>
          <w:tcPr>
            <w:tcW w:w="851" w:type="dxa"/>
          </w:tcPr>
          <w:p w:rsidR="00187F7B" w:rsidRPr="00187F7B" w:rsidRDefault="00187F7B" w:rsidP="00187F7B">
            <w:pPr>
              <w:widowControl/>
              <w:autoSpaceDE/>
              <w:autoSpaceDN/>
              <w:adjustRightInd/>
              <w:rPr>
                <w:sz w:val="24"/>
                <w:szCs w:val="24"/>
              </w:rPr>
            </w:pPr>
            <w:r w:rsidRPr="00187F7B">
              <w:rPr>
                <w:sz w:val="24"/>
                <w:szCs w:val="24"/>
              </w:rPr>
              <w:t>169</w:t>
            </w:r>
          </w:p>
        </w:tc>
        <w:tc>
          <w:tcPr>
            <w:tcW w:w="992" w:type="dxa"/>
          </w:tcPr>
          <w:p w:rsidR="00187F7B" w:rsidRPr="00187F7B" w:rsidRDefault="00187F7B" w:rsidP="00187F7B">
            <w:pPr>
              <w:widowControl/>
              <w:autoSpaceDE/>
              <w:autoSpaceDN/>
              <w:adjustRightInd/>
              <w:rPr>
                <w:sz w:val="24"/>
                <w:szCs w:val="24"/>
              </w:rPr>
            </w:pPr>
            <w:r w:rsidRPr="00187F7B">
              <w:rPr>
                <w:sz w:val="24"/>
                <w:szCs w:val="24"/>
              </w:rPr>
              <w:t>1370,0</w:t>
            </w:r>
          </w:p>
        </w:tc>
        <w:tc>
          <w:tcPr>
            <w:tcW w:w="851" w:type="dxa"/>
          </w:tcPr>
          <w:p w:rsidR="00187F7B" w:rsidRPr="00187F7B" w:rsidRDefault="00187F7B" w:rsidP="00187F7B">
            <w:pPr>
              <w:widowControl/>
              <w:autoSpaceDE/>
              <w:autoSpaceDN/>
              <w:adjustRightInd/>
              <w:jc w:val="center"/>
              <w:rPr>
                <w:b/>
                <w:sz w:val="24"/>
                <w:szCs w:val="24"/>
              </w:rPr>
            </w:pPr>
            <w:r w:rsidRPr="00187F7B">
              <w:rPr>
                <w:b/>
                <w:sz w:val="24"/>
                <w:szCs w:val="24"/>
              </w:rPr>
              <w:t>679</w:t>
            </w:r>
          </w:p>
        </w:tc>
        <w:tc>
          <w:tcPr>
            <w:tcW w:w="1134" w:type="dxa"/>
          </w:tcPr>
          <w:p w:rsidR="00187F7B" w:rsidRPr="00187F7B" w:rsidRDefault="00187F7B" w:rsidP="00187F7B">
            <w:pPr>
              <w:widowControl/>
              <w:autoSpaceDE/>
              <w:autoSpaceDN/>
              <w:adjustRightInd/>
              <w:jc w:val="center"/>
              <w:rPr>
                <w:b/>
                <w:sz w:val="24"/>
                <w:szCs w:val="24"/>
              </w:rPr>
            </w:pPr>
            <w:r w:rsidRPr="00187F7B">
              <w:rPr>
                <w:b/>
                <w:sz w:val="24"/>
                <w:szCs w:val="24"/>
              </w:rPr>
              <w:t>1257,4</w:t>
            </w:r>
          </w:p>
        </w:tc>
        <w:tc>
          <w:tcPr>
            <w:tcW w:w="850" w:type="dxa"/>
          </w:tcPr>
          <w:p w:rsidR="00187F7B" w:rsidRPr="00187F7B" w:rsidRDefault="00187F7B" w:rsidP="00187F7B">
            <w:pPr>
              <w:widowControl/>
              <w:autoSpaceDE/>
              <w:autoSpaceDN/>
              <w:adjustRightInd/>
              <w:rPr>
                <w:sz w:val="24"/>
                <w:szCs w:val="24"/>
              </w:rPr>
            </w:pPr>
            <w:r w:rsidRPr="00187F7B">
              <w:rPr>
                <w:sz w:val="24"/>
                <w:szCs w:val="24"/>
              </w:rPr>
              <w:t>311</w:t>
            </w:r>
          </w:p>
        </w:tc>
        <w:tc>
          <w:tcPr>
            <w:tcW w:w="1134" w:type="dxa"/>
          </w:tcPr>
          <w:p w:rsidR="00187F7B" w:rsidRPr="00187F7B" w:rsidRDefault="00187F7B" w:rsidP="00187F7B">
            <w:pPr>
              <w:widowControl/>
              <w:autoSpaceDE/>
              <w:autoSpaceDN/>
              <w:adjustRightInd/>
              <w:rPr>
                <w:sz w:val="24"/>
                <w:szCs w:val="24"/>
              </w:rPr>
            </w:pPr>
            <w:r w:rsidRPr="00187F7B">
              <w:rPr>
                <w:sz w:val="24"/>
                <w:szCs w:val="24"/>
              </w:rPr>
              <w:t>2354,9</w:t>
            </w:r>
          </w:p>
        </w:tc>
      </w:tr>
    </w:tbl>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Хронический вирусный гепатит – 31 случай (2009 г.) –  ХВГВ – 9 чел., ХВГС – 22 чел, носительство ВГВ – 20 чел.; 2 случая (2008 г.) – ХВГВ – 2 чел., ХВГС – 3 чел, носительство ВГВ – 20 чел., ВГС –  7 чел. Показатель 58,1 на 100 тыс. населения превышен по сравнению  с 9,2 за 2008 год. </w:t>
      </w:r>
    </w:p>
    <w:p w:rsidR="00187F7B" w:rsidRPr="00187F7B" w:rsidRDefault="00187F7B" w:rsidP="00187F7B">
      <w:pPr>
        <w:widowControl/>
        <w:tabs>
          <w:tab w:val="left" w:pos="720"/>
          <w:tab w:val="left" w:pos="7920"/>
        </w:tabs>
        <w:autoSpaceDE/>
        <w:autoSpaceDN/>
        <w:adjustRightInd/>
        <w:ind w:firstLine="709"/>
        <w:jc w:val="both"/>
        <w:rPr>
          <w:bCs/>
          <w:i/>
          <w:sz w:val="28"/>
          <w:szCs w:val="28"/>
        </w:rPr>
      </w:pPr>
      <w:r w:rsidRPr="00187F7B">
        <w:rPr>
          <w:bCs/>
          <w:sz w:val="28"/>
          <w:szCs w:val="28"/>
        </w:rPr>
        <w:t>Удерживаются на высоком уровне показатели своевременной вакцинации детей в возрасте 12 месяцев, 100% детей и подростков в возрасте до 18 лет., как и в предшествующем году, полностью защищены против вирусного гепатита</w:t>
      </w:r>
      <w:proofErr w:type="gramStart"/>
      <w:r w:rsidRPr="00187F7B">
        <w:rPr>
          <w:bCs/>
          <w:sz w:val="28"/>
          <w:szCs w:val="28"/>
        </w:rPr>
        <w:t xml:space="preserve"> В</w:t>
      </w:r>
      <w:proofErr w:type="gramEnd"/>
      <w:r w:rsidRPr="00187F7B">
        <w:rPr>
          <w:bCs/>
          <w:sz w:val="28"/>
          <w:szCs w:val="28"/>
        </w:rPr>
        <w:t xml:space="preserve"> на 99%.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Проводятся работы по поддержанию высокого уровня иммунизации против полиомиелита, обеспечение качественных показателей эпидемиологического надзора за полиомиелитом и ОВП. В результате проводимой работы по городу и району охвачено прививками полиомиелита инактивированной вакциной 100% детей. </w:t>
      </w:r>
    </w:p>
    <w:p w:rsidR="00187F7B" w:rsidRPr="00187F7B" w:rsidRDefault="00187F7B" w:rsidP="00187F7B">
      <w:pPr>
        <w:widowControl/>
        <w:autoSpaceDE/>
        <w:autoSpaceDN/>
        <w:adjustRightInd/>
        <w:ind w:firstLine="709"/>
        <w:jc w:val="both"/>
        <w:rPr>
          <w:bCs/>
          <w:i/>
          <w:sz w:val="28"/>
          <w:szCs w:val="28"/>
        </w:rPr>
      </w:pPr>
      <w:r w:rsidRPr="00187F7B">
        <w:rPr>
          <w:bCs/>
          <w:i/>
          <w:sz w:val="28"/>
          <w:szCs w:val="28"/>
        </w:rPr>
        <w:t xml:space="preserve">Природно-очаговые и </w:t>
      </w:r>
      <w:proofErr w:type="spellStart"/>
      <w:r w:rsidRPr="00187F7B">
        <w:rPr>
          <w:bCs/>
          <w:i/>
          <w:sz w:val="28"/>
          <w:szCs w:val="28"/>
        </w:rPr>
        <w:t>зооантропонозные</w:t>
      </w:r>
      <w:proofErr w:type="spellEnd"/>
      <w:r w:rsidRPr="00187F7B">
        <w:rPr>
          <w:bCs/>
          <w:i/>
          <w:sz w:val="28"/>
          <w:szCs w:val="28"/>
        </w:rPr>
        <w:t xml:space="preserve"> инфекции: ГЛПС, сибирская язва и др. </w:t>
      </w:r>
    </w:p>
    <w:p w:rsidR="00187F7B" w:rsidRPr="00187F7B" w:rsidRDefault="00187F7B" w:rsidP="00187F7B">
      <w:pPr>
        <w:widowControl/>
        <w:autoSpaceDE/>
        <w:autoSpaceDN/>
        <w:adjustRightInd/>
        <w:ind w:firstLine="709"/>
        <w:jc w:val="both"/>
        <w:rPr>
          <w:sz w:val="28"/>
          <w:szCs w:val="28"/>
        </w:rPr>
      </w:pPr>
      <w:r w:rsidRPr="00187F7B">
        <w:rPr>
          <w:bCs/>
          <w:sz w:val="28"/>
          <w:szCs w:val="28"/>
        </w:rPr>
        <w:t>Геморрагическая лихорадка с почечным синдромом зарегистрирована в г. Соль-Илецк и Соль-Илецком районе: 8 случаев  (2009 г.)</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Основными нерешенными вопросами в сфере санитарной очистки территории населенных мест являются: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отсутствие заводов по сортировке, переработке и уничтожению мусора и отходов;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отсутствие системы селективного сбора, вывоза и переработки отходов; </w:t>
      </w:r>
    </w:p>
    <w:p w:rsidR="00187F7B" w:rsidRPr="00187F7B" w:rsidRDefault="00187F7B" w:rsidP="00187F7B">
      <w:pPr>
        <w:widowControl/>
        <w:autoSpaceDE/>
        <w:autoSpaceDN/>
        <w:adjustRightInd/>
        <w:ind w:firstLine="709"/>
        <w:jc w:val="both"/>
        <w:rPr>
          <w:sz w:val="28"/>
          <w:szCs w:val="28"/>
        </w:rPr>
      </w:pPr>
      <w:r w:rsidRPr="00187F7B">
        <w:rPr>
          <w:sz w:val="28"/>
          <w:szCs w:val="28"/>
        </w:rPr>
        <w:t>наличие несанкционированных свалок на территории города и населенных пунктов, приводящих к загрязнению почвы, грунтовых вод, атмосферного воздуха и являющихся кормовой базой для мышевидных грызунов, которые являются переносчиками ГЛПС.</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bCs/>
          <w:sz w:val="28"/>
          <w:szCs w:val="28"/>
        </w:rPr>
        <w:t xml:space="preserve">Очаги сибирской язвы г. Соль-Илецк 05.07.1972 г. Заболела 1-КРС, ул. </w:t>
      </w:r>
      <w:proofErr w:type="spellStart"/>
      <w:r w:rsidRPr="00187F7B">
        <w:rPr>
          <w:bCs/>
          <w:sz w:val="28"/>
          <w:szCs w:val="28"/>
        </w:rPr>
        <w:t>Сорочинская</w:t>
      </w:r>
      <w:proofErr w:type="spellEnd"/>
      <w:r w:rsidRPr="00187F7B">
        <w:rPr>
          <w:bCs/>
          <w:sz w:val="28"/>
          <w:szCs w:val="28"/>
        </w:rPr>
        <w:t xml:space="preserve">, 71. </w:t>
      </w:r>
    </w:p>
    <w:p w:rsidR="00187F7B" w:rsidRPr="00187F7B" w:rsidRDefault="00187F7B" w:rsidP="00187F7B">
      <w:pPr>
        <w:widowControl/>
        <w:tabs>
          <w:tab w:val="left" w:pos="720"/>
          <w:tab w:val="left" w:pos="7920"/>
        </w:tabs>
        <w:autoSpaceDE/>
        <w:autoSpaceDN/>
        <w:adjustRightInd/>
        <w:ind w:firstLine="709"/>
        <w:jc w:val="both"/>
        <w:rPr>
          <w:bCs/>
          <w:i/>
          <w:sz w:val="28"/>
          <w:szCs w:val="28"/>
        </w:rPr>
      </w:pPr>
      <w:r w:rsidRPr="00187F7B">
        <w:rPr>
          <w:bCs/>
          <w:i/>
          <w:sz w:val="28"/>
          <w:szCs w:val="28"/>
        </w:rPr>
        <w:t xml:space="preserve">Социально-обусловленные инфекции: туберкулез, ВИЧ и др.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Актуальной остается проблема профилактики туберкулеза. В Соль-Илецке и Соль-Илецком районе за 2009 г. зарегистрировано 74  больных с впервые выявленной активной формой туберкулёза, показатель туберкулёза составил 138,8 на 100 тыс. населения, он превышен на 11.1, по сравнению с 2008 г. (127,7 на 100 тыс. нас.). За 2008 г. зарегистрировано 69  больных с впервые выявленной активной формой туберкулёза, Областной показатель 112,6 на 100 тыс. населения превышен в г. Соль-Илецке (142,2 на 100 тыс. нас.), а </w:t>
      </w:r>
      <w:proofErr w:type="gramStart"/>
      <w:r w:rsidRPr="00187F7B">
        <w:rPr>
          <w:sz w:val="28"/>
          <w:szCs w:val="28"/>
        </w:rPr>
        <w:t>в</w:t>
      </w:r>
      <w:proofErr w:type="gramEnd"/>
      <w:r w:rsidRPr="00187F7B">
        <w:rPr>
          <w:sz w:val="28"/>
          <w:szCs w:val="28"/>
        </w:rPr>
        <w:t xml:space="preserve"> </w:t>
      </w:r>
      <w:proofErr w:type="gramStart"/>
      <w:r w:rsidRPr="00187F7B">
        <w:rPr>
          <w:sz w:val="28"/>
          <w:szCs w:val="28"/>
        </w:rPr>
        <w:t>Соль-Илецком</w:t>
      </w:r>
      <w:proofErr w:type="gramEnd"/>
      <w:r w:rsidRPr="00187F7B">
        <w:rPr>
          <w:sz w:val="28"/>
          <w:szCs w:val="28"/>
        </w:rPr>
        <w:t xml:space="preserve"> районе (117,6 на 100 тыс. нас.). Заболеваемость туберкулёзом детского населения района в 2009 г. составила 24,3 на 100 тыс., он ниже на 13,5, чем в 2008 году – 37,8 на 100 тыс. населения. Охват очагов </w:t>
      </w:r>
      <w:r w:rsidRPr="00187F7B">
        <w:rPr>
          <w:sz w:val="28"/>
          <w:szCs w:val="28"/>
        </w:rPr>
        <w:lastRenderedPageBreak/>
        <w:t xml:space="preserve">туберкулеза заключительной камерной дезинфекцией составил – 100%. </w:t>
      </w:r>
      <w:r w:rsidRPr="00187F7B">
        <w:rPr>
          <w:sz w:val="28"/>
          <w:szCs w:val="28"/>
        </w:rPr>
        <w:tab/>
        <w:t xml:space="preserve">  </w:t>
      </w:r>
    </w:p>
    <w:p w:rsidR="00187F7B" w:rsidRPr="00187F7B" w:rsidRDefault="00187F7B" w:rsidP="00187F7B">
      <w:pPr>
        <w:widowControl/>
        <w:autoSpaceDE/>
        <w:autoSpaceDN/>
        <w:adjustRightInd/>
        <w:ind w:firstLine="709"/>
        <w:jc w:val="both"/>
        <w:rPr>
          <w:sz w:val="28"/>
          <w:szCs w:val="28"/>
        </w:rPr>
      </w:pPr>
      <w:r w:rsidRPr="00187F7B">
        <w:rPr>
          <w:sz w:val="28"/>
          <w:szCs w:val="28"/>
        </w:rPr>
        <w:tab/>
        <w:t xml:space="preserve"> В 2008 году была продолжена работа по реализации приоритетного национального проекта в сфере здравоохранения по разделу «Профилактика </w:t>
      </w:r>
      <w:r w:rsidRPr="00187F7B">
        <w:rPr>
          <w:bCs/>
          <w:sz w:val="28"/>
          <w:szCs w:val="28"/>
        </w:rPr>
        <w:t>ВИЧ-инфекции</w:t>
      </w:r>
      <w:r w:rsidRPr="00187F7B">
        <w:rPr>
          <w:sz w:val="28"/>
          <w:szCs w:val="28"/>
        </w:rPr>
        <w:t>, гепатитов</w:t>
      </w:r>
      <w:proofErr w:type="gramStart"/>
      <w:r w:rsidRPr="00187F7B">
        <w:rPr>
          <w:sz w:val="28"/>
          <w:szCs w:val="28"/>
        </w:rPr>
        <w:t xml:space="preserve"> В</w:t>
      </w:r>
      <w:proofErr w:type="gramEnd"/>
      <w:r w:rsidRPr="00187F7B">
        <w:rPr>
          <w:sz w:val="28"/>
          <w:szCs w:val="28"/>
        </w:rPr>
        <w:t xml:space="preserve"> и С, выявление и лечение больных ВИЧ». </w:t>
      </w:r>
    </w:p>
    <w:p w:rsidR="00187F7B" w:rsidRPr="00187F7B" w:rsidRDefault="00187F7B" w:rsidP="00187F7B">
      <w:pPr>
        <w:widowControl/>
        <w:autoSpaceDE/>
        <w:autoSpaceDN/>
        <w:adjustRightInd/>
        <w:ind w:firstLine="709"/>
        <w:jc w:val="both"/>
        <w:rPr>
          <w:sz w:val="28"/>
          <w:szCs w:val="28"/>
        </w:rPr>
      </w:pPr>
      <w:r w:rsidRPr="00187F7B">
        <w:rPr>
          <w:sz w:val="28"/>
          <w:szCs w:val="28"/>
        </w:rPr>
        <w:t>На 01.01.2008</w:t>
      </w:r>
      <w:r w:rsidRPr="00187F7B">
        <w:rPr>
          <w:b/>
          <w:bCs/>
          <w:sz w:val="28"/>
          <w:szCs w:val="28"/>
        </w:rPr>
        <w:t xml:space="preserve"> </w:t>
      </w:r>
      <w:r w:rsidRPr="00187F7B">
        <w:rPr>
          <w:sz w:val="28"/>
          <w:szCs w:val="28"/>
        </w:rPr>
        <w:t>в районе</w:t>
      </w:r>
      <w:r w:rsidRPr="00187F7B">
        <w:rPr>
          <w:b/>
          <w:bCs/>
          <w:sz w:val="28"/>
          <w:szCs w:val="28"/>
        </w:rPr>
        <w:t xml:space="preserve"> </w:t>
      </w:r>
      <w:r w:rsidRPr="00187F7B">
        <w:rPr>
          <w:sz w:val="28"/>
          <w:szCs w:val="28"/>
        </w:rPr>
        <w:t>зарегистрировано – 167</w:t>
      </w:r>
      <w:r w:rsidRPr="00187F7B">
        <w:rPr>
          <w:b/>
          <w:bCs/>
          <w:sz w:val="28"/>
          <w:szCs w:val="28"/>
        </w:rPr>
        <w:t xml:space="preserve"> </w:t>
      </w:r>
      <w:r w:rsidRPr="00187F7B">
        <w:rPr>
          <w:sz w:val="28"/>
          <w:szCs w:val="28"/>
        </w:rPr>
        <w:t>случаев ВИЧ – инфекции</w:t>
      </w:r>
      <w:r w:rsidRPr="00187F7B">
        <w:rPr>
          <w:b/>
          <w:bCs/>
          <w:iCs/>
          <w:sz w:val="28"/>
          <w:szCs w:val="28"/>
        </w:rPr>
        <w:t xml:space="preserve"> </w:t>
      </w:r>
      <w:r w:rsidRPr="00187F7B">
        <w:rPr>
          <w:sz w:val="28"/>
          <w:szCs w:val="28"/>
        </w:rPr>
        <w:t>(в 2008 году выявлено новых случаев  – 7, против 16 случаев в 2007 году)</w:t>
      </w:r>
      <w:r w:rsidRPr="00187F7B">
        <w:rPr>
          <w:b/>
          <w:bCs/>
          <w:sz w:val="28"/>
          <w:szCs w:val="28"/>
        </w:rPr>
        <w:t xml:space="preserve">.  </w:t>
      </w:r>
      <w:r w:rsidRPr="00187F7B">
        <w:rPr>
          <w:sz w:val="28"/>
          <w:szCs w:val="28"/>
        </w:rPr>
        <w:t xml:space="preserve">Поражённость составила 287,5 на 100 тыс. населения. С целью раннего выявления заболевания ВИЧ – инфекцией и проведения профилактических мероприятий проведено 444 лабораторных исследований.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За весь период эпидемии ВИЧ – инфекции в районе от ВИЧ – позитивных матерей родилось 16  детей, из них в 2008 году – 5. Полный курс </w:t>
      </w:r>
      <w:proofErr w:type="spellStart"/>
      <w:r w:rsidRPr="00187F7B">
        <w:rPr>
          <w:sz w:val="28"/>
          <w:szCs w:val="28"/>
        </w:rPr>
        <w:t>химиопрофилактики</w:t>
      </w:r>
      <w:proofErr w:type="spellEnd"/>
      <w:r w:rsidRPr="00187F7B">
        <w:rPr>
          <w:sz w:val="28"/>
          <w:szCs w:val="28"/>
        </w:rPr>
        <w:t>, в</w:t>
      </w:r>
      <w:r w:rsidRPr="00187F7B">
        <w:rPr>
          <w:i/>
          <w:sz w:val="28"/>
          <w:szCs w:val="28"/>
        </w:rPr>
        <w:t xml:space="preserve"> </w:t>
      </w:r>
      <w:r w:rsidRPr="00187F7B">
        <w:rPr>
          <w:sz w:val="28"/>
          <w:szCs w:val="28"/>
        </w:rPr>
        <w:t>соответствии со стандартами лечения, проведен  в 2008 году – 7 беременным женщинам. Контрольные цифры по охвату лечением и проведением обследования на ВИЧ-инфекцию, иммунный статус и вирусную нагрузку выполнены за счет 100%-</w:t>
      </w:r>
      <w:proofErr w:type="spellStart"/>
      <w:r w:rsidRPr="00187F7B">
        <w:rPr>
          <w:sz w:val="28"/>
          <w:szCs w:val="28"/>
        </w:rPr>
        <w:t>го</w:t>
      </w:r>
      <w:proofErr w:type="spellEnd"/>
      <w:r w:rsidRPr="00187F7B">
        <w:rPr>
          <w:sz w:val="28"/>
          <w:szCs w:val="28"/>
        </w:rPr>
        <w:t xml:space="preserve"> выполнения поставок АРВП и тест-систем  за счет средств федерального и областного бюджетов</w:t>
      </w:r>
      <w:r w:rsidRPr="00187F7B">
        <w:rPr>
          <w:i/>
          <w:sz w:val="28"/>
          <w:szCs w:val="28"/>
        </w:rPr>
        <w:t>.</w:t>
      </w:r>
    </w:p>
    <w:p w:rsidR="00187F7B" w:rsidRPr="00187F7B" w:rsidRDefault="00187F7B" w:rsidP="00187F7B">
      <w:pPr>
        <w:widowControl/>
        <w:autoSpaceDE/>
        <w:autoSpaceDN/>
        <w:adjustRightInd/>
        <w:ind w:firstLine="709"/>
        <w:jc w:val="both"/>
        <w:rPr>
          <w:sz w:val="28"/>
          <w:szCs w:val="28"/>
        </w:rPr>
      </w:pPr>
      <w:r w:rsidRPr="00187F7B">
        <w:rPr>
          <w:sz w:val="28"/>
          <w:szCs w:val="28"/>
        </w:rPr>
        <w:t>Санитарно-противоэпидемической комиссией района разработаны долгосрочные программы и мероприятия:</w:t>
      </w:r>
    </w:p>
    <w:p w:rsidR="00187F7B" w:rsidRPr="00187F7B" w:rsidRDefault="00187F7B" w:rsidP="00BA140C">
      <w:pPr>
        <w:widowControl/>
        <w:numPr>
          <w:ilvl w:val="0"/>
          <w:numId w:val="26"/>
        </w:numPr>
        <w:autoSpaceDE/>
        <w:autoSpaceDN/>
        <w:adjustRightInd/>
        <w:spacing w:after="200" w:line="276" w:lineRule="auto"/>
        <w:ind w:left="0" w:firstLine="709"/>
        <w:contextualSpacing/>
        <w:jc w:val="both"/>
        <w:rPr>
          <w:sz w:val="28"/>
          <w:szCs w:val="28"/>
        </w:rPr>
      </w:pPr>
      <w:r w:rsidRPr="00187F7B">
        <w:rPr>
          <w:sz w:val="28"/>
          <w:szCs w:val="28"/>
        </w:rPr>
        <w:t>комплексная программа мероприятий по профилактики ГЛПС и туляремии в природных очагах;</w:t>
      </w:r>
    </w:p>
    <w:p w:rsidR="00187F7B" w:rsidRPr="00187F7B" w:rsidRDefault="00187F7B" w:rsidP="00BA140C">
      <w:pPr>
        <w:widowControl/>
        <w:numPr>
          <w:ilvl w:val="0"/>
          <w:numId w:val="26"/>
        </w:numPr>
        <w:autoSpaceDE/>
        <w:autoSpaceDN/>
        <w:adjustRightInd/>
        <w:spacing w:after="200" w:line="276" w:lineRule="auto"/>
        <w:ind w:left="0" w:firstLine="709"/>
        <w:contextualSpacing/>
        <w:jc w:val="both"/>
        <w:rPr>
          <w:sz w:val="28"/>
          <w:szCs w:val="28"/>
        </w:rPr>
      </w:pPr>
      <w:r w:rsidRPr="00187F7B">
        <w:rPr>
          <w:sz w:val="28"/>
          <w:szCs w:val="28"/>
        </w:rPr>
        <w:t>комплексная программа борьбы с туберкулезом и бруцеллезом;</w:t>
      </w:r>
    </w:p>
    <w:p w:rsidR="00187F7B" w:rsidRPr="00187F7B" w:rsidRDefault="00187F7B" w:rsidP="00BA140C">
      <w:pPr>
        <w:widowControl/>
        <w:numPr>
          <w:ilvl w:val="0"/>
          <w:numId w:val="26"/>
        </w:numPr>
        <w:autoSpaceDE/>
        <w:autoSpaceDN/>
        <w:adjustRightInd/>
        <w:spacing w:after="200" w:line="276" w:lineRule="auto"/>
        <w:ind w:left="0" w:firstLine="709"/>
        <w:contextualSpacing/>
        <w:jc w:val="both"/>
        <w:rPr>
          <w:sz w:val="28"/>
          <w:szCs w:val="28"/>
        </w:rPr>
      </w:pPr>
      <w:r w:rsidRPr="00187F7B">
        <w:rPr>
          <w:sz w:val="28"/>
          <w:szCs w:val="28"/>
        </w:rPr>
        <w:t>программа медицинской помощи населению;</w:t>
      </w:r>
    </w:p>
    <w:p w:rsidR="00187F7B" w:rsidRPr="00187F7B" w:rsidRDefault="00187F7B" w:rsidP="00BA140C">
      <w:pPr>
        <w:widowControl/>
        <w:numPr>
          <w:ilvl w:val="0"/>
          <w:numId w:val="26"/>
        </w:numPr>
        <w:autoSpaceDE/>
        <w:autoSpaceDN/>
        <w:adjustRightInd/>
        <w:spacing w:after="200" w:line="276" w:lineRule="auto"/>
        <w:ind w:left="0" w:firstLine="709"/>
        <w:contextualSpacing/>
        <w:jc w:val="both"/>
        <w:rPr>
          <w:sz w:val="28"/>
          <w:szCs w:val="28"/>
        </w:rPr>
      </w:pPr>
      <w:r w:rsidRPr="00187F7B">
        <w:rPr>
          <w:sz w:val="28"/>
          <w:szCs w:val="28"/>
        </w:rPr>
        <w:t>мероприятия по борьбе с птичьим гриппом</w:t>
      </w:r>
    </w:p>
    <w:p w:rsidR="00187F7B" w:rsidRPr="00187F7B" w:rsidRDefault="00187F7B" w:rsidP="00187F7B">
      <w:pPr>
        <w:widowControl/>
        <w:tabs>
          <w:tab w:val="left" w:pos="720"/>
          <w:tab w:val="left" w:pos="7920"/>
        </w:tabs>
        <w:autoSpaceDE/>
        <w:autoSpaceDN/>
        <w:adjustRightInd/>
        <w:ind w:firstLine="709"/>
        <w:jc w:val="both"/>
        <w:rPr>
          <w:bCs/>
          <w:i/>
          <w:sz w:val="28"/>
          <w:szCs w:val="28"/>
        </w:rPr>
      </w:pPr>
      <w:r w:rsidRPr="00187F7B">
        <w:rPr>
          <w:bCs/>
          <w:i/>
          <w:sz w:val="28"/>
          <w:szCs w:val="28"/>
        </w:rPr>
        <w:t>Паразитарные заболевания: эхинококкоз, описторхоз, аскаридоз и др.</w:t>
      </w:r>
    </w:p>
    <w:p w:rsidR="00187F7B" w:rsidRPr="00187F7B" w:rsidRDefault="00187F7B" w:rsidP="00187F7B">
      <w:pPr>
        <w:widowControl/>
        <w:autoSpaceDE/>
        <w:autoSpaceDN/>
        <w:adjustRightInd/>
        <w:ind w:firstLine="709"/>
        <w:jc w:val="both"/>
        <w:rPr>
          <w:sz w:val="28"/>
          <w:szCs w:val="28"/>
        </w:rPr>
      </w:pPr>
      <w:r w:rsidRPr="00187F7B">
        <w:rPr>
          <w:sz w:val="28"/>
          <w:szCs w:val="28"/>
        </w:rPr>
        <w:t>По Соль-</w:t>
      </w:r>
      <w:proofErr w:type="spellStart"/>
      <w:r w:rsidRPr="00187F7B">
        <w:rPr>
          <w:sz w:val="28"/>
          <w:szCs w:val="28"/>
        </w:rPr>
        <w:t>Илецкому</w:t>
      </w:r>
      <w:proofErr w:type="spellEnd"/>
      <w:r w:rsidRPr="00187F7B">
        <w:rPr>
          <w:sz w:val="28"/>
          <w:szCs w:val="28"/>
        </w:rPr>
        <w:t xml:space="preserve"> району на 01.01.2010 год:</w:t>
      </w:r>
      <w:r w:rsidRPr="00187F7B">
        <w:rPr>
          <w:sz w:val="28"/>
          <w:szCs w:val="28"/>
          <w:lang w:bidi="he-IL"/>
        </w:rPr>
        <w:t xml:space="preserve">   зарегистрирована  4 случая заболеваемости эхинококкозом, что составляет 7,4 на </w:t>
      </w:r>
      <w:r w:rsidRPr="00187F7B">
        <w:rPr>
          <w:sz w:val="28"/>
          <w:szCs w:val="28"/>
        </w:rPr>
        <w:t xml:space="preserve">100 тыс. населения, по месту проживания: 3-сельские жители (1 – с. Маяк, 1 – с. Елшанка, 1 – с. </w:t>
      </w:r>
      <w:proofErr w:type="spellStart"/>
      <w:r w:rsidRPr="00187F7B">
        <w:rPr>
          <w:sz w:val="28"/>
          <w:szCs w:val="28"/>
        </w:rPr>
        <w:t>Линевка</w:t>
      </w:r>
      <w:proofErr w:type="spellEnd"/>
      <w:r w:rsidRPr="00187F7B">
        <w:rPr>
          <w:sz w:val="28"/>
          <w:szCs w:val="28"/>
        </w:rPr>
        <w:t>,)  1 – город Соль-Илецк.</w:t>
      </w:r>
    </w:p>
    <w:p w:rsidR="00187F7B" w:rsidRPr="00187F7B" w:rsidRDefault="00187F7B" w:rsidP="00187F7B">
      <w:pPr>
        <w:widowControl/>
        <w:autoSpaceDE/>
        <w:autoSpaceDN/>
        <w:adjustRightInd/>
        <w:ind w:firstLine="709"/>
        <w:jc w:val="both"/>
        <w:rPr>
          <w:sz w:val="28"/>
          <w:szCs w:val="28"/>
          <w:lang w:bidi="en-US"/>
        </w:rPr>
      </w:pPr>
      <w:r w:rsidRPr="00187F7B">
        <w:rPr>
          <w:sz w:val="28"/>
          <w:szCs w:val="28"/>
          <w:lang w:bidi="en-US"/>
        </w:rPr>
        <w:t xml:space="preserve">Проводятся обследования на эхинококкоз </w:t>
      </w:r>
      <w:proofErr w:type="spellStart"/>
      <w:r w:rsidRPr="00187F7B">
        <w:rPr>
          <w:sz w:val="28"/>
          <w:szCs w:val="28"/>
          <w:lang w:bidi="en-US"/>
        </w:rPr>
        <w:t>эпидемиологически</w:t>
      </w:r>
      <w:proofErr w:type="spellEnd"/>
      <w:r w:rsidRPr="00187F7B">
        <w:rPr>
          <w:sz w:val="28"/>
          <w:szCs w:val="28"/>
          <w:lang w:bidi="en-US"/>
        </w:rPr>
        <w:t xml:space="preserve"> значимых контингентов:</w:t>
      </w:r>
    </w:p>
    <w:p w:rsidR="00187F7B" w:rsidRPr="00187F7B" w:rsidRDefault="00187F7B" w:rsidP="00BA140C">
      <w:pPr>
        <w:widowControl/>
        <w:numPr>
          <w:ilvl w:val="0"/>
          <w:numId w:val="27"/>
        </w:numPr>
        <w:autoSpaceDE/>
        <w:autoSpaceDN/>
        <w:adjustRightInd/>
        <w:spacing w:after="200" w:line="276" w:lineRule="auto"/>
        <w:ind w:left="0" w:firstLine="709"/>
        <w:contextualSpacing/>
        <w:jc w:val="both"/>
        <w:rPr>
          <w:sz w:val="28"/>
          <w:szCs w:val="28"/>
        </w:rPr>
      </w:pPr>
      <w:r w:rsidRPr="00187F7B">
        <w:rPr>
          <w:sz w:val="28"/>
          <w:szCs w:val="28"/>
        </w:rPr>
        <w:t xml:space="preserve">за 2009 год – численность контингентов </w:t>
      </w:r>
      <w:proofErr w:type="gramStart"/>
      <w:r w:rsidRPr="00187F7B">
        <w:rPr>
          <w:sz w:val="28"/>
          <w:szCs w:val="28"/>
        </w:rPr>
        <w:t>риска, подлежащего обследованию на эхинококкоз составляло</w:t>
      </w:r>
      <w:proofErr w:type="gramEnd"/>
      <w:r w:rsidRPr="00187F7B">
        <w:rPr>
          <w:sz w:val="28"/>
          <w:szCs w:val="28"/>
        </w:rPr>
        <w:t xml:space="preserve"> 287 человек,  обследованы все, количество отрицательных результатов – 287 человек;</w:t>
      </w:r>
    </w:p>
    <w:p w:rsidR="00187F7B" w:rsidRPr="00187F7B" w:rsidRDefault="00187F7B" w:rsidP="00BA140C">
      <w:pPr>
        <w:widowControl/>
        <w:numPr>
          <w:ilvl w:val="0"/>
          <w:numId w:val="27"/>
        </w:numPr>
        <w:autoSpaceDE/>
        <w:autoSpaceDN/>
        <w:adjustRightInd/>
        <w:spacing w:after="200" w:line="276" w:lineRule="auto"/>
        <w:ind w:left="0" w:firstLine="709"/>
        <w:contextualSpacing/>
        <w:jc w:val="both"/>
        <w:rPr>
          <w:sz w:val="28"/>
          <w:szCs w:val="28"/>
        </w:rPr>
      </w:pPr>
      <w:r w:rsidRPr="00187F7B">
        <w:rPr>
          <w:sz w:val="28"/>
          <w:szCs w:val="28"/>
        </w:rPr>
        <w:t xml:space="preserve">за 10мес. 2010года – численность контингентов риска, подлежащего обследованию на эхинококкоз – 287 человек, обследовано – 100 человек, в настоящее время реактивы отсутствуют, сделан заказ.  </w:t>
      </w:r>
    </w:p>
    <w:p w:rsidR="00187F7B" w:rsidRPr="00187F7B" w:rsidRDefault="00187F7B" w:rsidP="00187F7B">
      <w:pPr>
        <w:widowControl/>
        <w:autoSpaceDE/>
        <w:autoSpaceDN/>
        <w:adjustRightInd/>
        <w:ind w:firstLine="709"/>
        <w:jc w:val="both"/>
        <w:rPr>
          <w:sz w:val="28"/>
          <w:szCs w:val="28"/>
        </w:rPr>
      </w:pPr>
      <w:r w:rsidRPr="00187F7B">
        <w:rPr>
          <w:sz w:val="28"/>
          <w:szCs w:val="28"/>
        </w:rPr>
        <w:t>На «Д» учете у хирурга МУЗ «Соль-</w:t>
      </w:r>
      <w:proofErr w:type="spellStart"/>
      <w:r w:rsidRPr="00187F7B">
        <w:rPr>
          <w:sz w:val="28"/>
          <w:szCs w:val="28"/>
        </w:rPr>
        <w:t>Илецкая</w:t>
      </w:r>
      <w:proofErr w:type="spellEnd"/>
      <w:r w:rsidRPr="00187F7B">
        <w:rPr>
          <w:sz w:val="28"/>
          <w:szCs w:val="28"/>
        </w:rPr>
        <w:t xml:space="preserve"> ЦРБ» состоит 95 человек</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 </w:t>
      </w:r>
      <w:proofErr w:type="gramStart"/>
      <w:r w:rsidRPr="00187F7B">
        <w:rPr>
          <w:sz w:val="28"/>
          <w:szCs w:val="28"/>
        </w:rPr>
        <w:t xml:space="preserve">( прооперированные) из них: </w:t>
      </w:r>
      <w:proofErr w:type="gramEnd"/>
    </w:p>
    <w:p w:rsidR="00187F7B" w:rsidRPr="00187F7B" w:rsidRDefault="00187F7B" w:rsidP="00BA140C">
      <w:pPr>
        <w:widowControl/>
        <w:numPr>
          <w:ilvl w:val="0"/>
          <w:numId w:val="28"/>
        </w:numPr>
        <w:autoSpaceDE/>
        <w:autoSpaceDN/>
        <w:adjustRightInd/>
        <w:spacing w:after="200" w:line="276" w:lineRule="auto"/>
        <w:ind w:left="0" w:firstLine="709"/>
        <w:contextualSpacing/>
        <w:jc w:val="both"/>
        <w:rPr>
          <w:sz w:val="28"/>
          <w:szCs w:val="28"/>
        </w:rPr>
      </w:pPr>
      <w:r w:rsidRPr="00187F7B">
        <w:rPr>
          <w:sz w:val="28"/>
          <w:szCs w:val="28"/>
        </w:rPr>
        <w:t>эхинококкоз печени – 77 человек;</w:t>
      </w:r>
    </w:p>
    <w:p w:rsidR="00187F7B" w:rsidRPr="00187F7B" w:rsidRDefault="00187F7B" w:rsidP="00BA140C">
      <w:pPr>
        <w:widowControl/>
        <w:numPr>
          <w:ilvl w:val="0"/>
          <w:numId w:val="28"/>
        </w:numPr>
        <w:autoSpaceDE/>
        <w:autoSpaceDN/>
        <w:adjustRightInd/>
        <w:spacing w:after="200" w:line="276" w:lineRule="auto"/>
        <w:ind w:left="0" w:firstLine="709"/>
        <w:contextualSpacing/>
        <w:jc w:val="both"/>
        <w:rPr>
          <w:sz w:val="28"/>
          <w:szCs w:val="28"/>
        </w:rPr>
      </w:pPr>
      <w:r w:rsidRPr="00187F7B">
        <w:rPr>
          <w:sz w:val="28"/>
          <w:szCs w:val="28"/>
        </w:rPr>
        <w:t>эхинококкоз легких – 18 человек.</w:t>
      </w:r>
    </w:p>
    <w:p w:rsidR="00187F7B" w:rsidRPr="00187F7B" w:rsidRDefault="00187F7B" w:rsidP="00187F7B">
      <w:pPr>
        <w:widowControl/>
        <w:autoSpaceDE/>
        <w:autoSpaceDN/>
        <w:adjustRightInd/>
        <w:ind w:firstLine="709"/>
        <w:jc w:val="both"/>
        <w:rPr>
          <w:sz w:val="28"/>
          <w:szCs w:val="28"/>
        </w:rPr>
      </w:pPr>
      <w:r w:rsidRPr="00187F7B">
        <w:rPr>
          <w:sz w:val="28"/>
          <w:szCs w:val="28"/>
        </w:rPr>
        <w:lastRenderedPageBreak/>
        <w:t xml:space="preserve">При  выявлении больного эпидемиологическое расследование очага проводится врачом-эпидемиологом отделения ФГУЗ «Центр гигиены и эпидемиологии в Оренбургской области», после сбора </w:t>
      </w:r>
      <w:proofErr w:type="spellStart"/>
      <w:r w:rsidRPr="00187F7B">
        <w:rPr>
          <w:sz w:val="28"/>
          <w:szCs w:val="28"/>
        </w:rPr>
        <w:t>эпид</w:t>
      </w:r>
      <w:proofErr w:type="spellEnd"/>
      <w:r w:rsidRPr="00187F7B">
        <w:rPr>
          <w:sz w:val="28"/>
          <w:szCs w:val="28"/>
        </w:rPr>
        <w:t xml:space="preserve"> анамнеза составляется карта эпидемиологического обследования инфекционного больного, с   представлением карт в отдел эпидемиологических экспертиз ФГУЗ «</w:t>
      </w:r>
      <w:proofErr w:type="spellStart"/>
      <w:r w:rsidRPr="00187F7B">
        <w:rPr>
          <w:sz w:val="28"/>
          <w:szCs w:val="28"/>
        </w:rPr>
        <w:t>ЦГиЭ</w:t>
      </w:r>
      <w:proofErr w:type="spellEnd"/>
      <w:r w:rsidRPr="00187F7B">
        <w:rPr>
          <w:sz w:val="28"/>
          <w:szCs w:val="28"/>
        </w:rPr>
        <w:t xml:space="preserve"> в Оренбургской области».</w:t>
      </w:r>
    </w:p>
    <w:p w:rsidR="00187F7B" w:rsidRPr="00187F7B" w:rsidRDefault="00187F7B" w:rsidP="00187F7B">
      <w:pPr>
        <w:widowControl/>
        <w:autoSpaceDE/>
        <w:autoSpaceDN/>
        <w:adjustRightInd/>
        <w:ind w:firstLine="709"/>
        <w:jc w:val="both"/>
        <w:rPr>
          <w:sz w:val="28"/>
          <w:szCs w:val="28"/>
        </w:rPr>
      </w:pPr>
      <w:r w:rsidRPr="00187F7B">
        <w:rPr>
          <w:sz w:val="28"/>
          <w:szCs w:val="28"/>
        </w:rPr>
        <w:t>Проводится утилизация органов животных, пораженных личиночными формами эхинококков, после обеззараживания вывозятся на скотомогильник.</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Для утилизации </w:t>
      </w:r>
      <w:proofErr w:type="spellStart"/>
      <w:r w:rsidRPr="00187F7B">
        <w:rPr>
          <w:sz w:val="28"/>
          <w:szCs w:val="28"/>
        </w:rPr>
        <w:t>конфискатов</w:t>
      </w:r>
      <w:proofErr w:type="spellEnd"/>
      <w:r w:rsidRPr="00187F7B">
        <w:rPr>
          <w:sz w:val="28"/>
          <w:szCs w:val="28"/>
        </w:rPr>
        <w:t xml:space="preserve"> пораженных органов используются скотомогильник и биотермическая яма.</w:t>
      </w:r>
    </w:p>
    <w:p w:rsidR="00187F7B" w:rsidRPr="00187F7B" w:rsidRDefault="00187F7B" w:rsidP="00187F7B">
      <w:pPr>
        <w:widowControl/>
        <w:autoSpaceDE/>
        <w:autoSpaceDN/>
        <w:adjustRightInd/>
        <w:ind w:firstLine="709"/>
        <w:jc w:val="both"/>
        <w:rPr>
          <w:i/>
          <w:sz w:val="28"/>
          <w:szCs w:val="28"/>
        </w:rPr>
      </w:pPr>
      <w:r w:rsidRPr="00187F7B">
        <w:rPr>
          <w:i/>
          <w:sz w:val="28"/>
          <w:szCs w:val="28"/>
        </w:rPr>
        <w:t>Скотомогильник</w:t>
      </w:r>
    </w:p>
    <w:p w:rsidR="00187F7B" w:rsidRPr="00187F7B" w:rsidRDefault="00187F7B" w:rsidP="00187F7B">
      <w:pPr>
        <w:widowControl/>
        <w:tabs>
          <w:tab w:val="left" w:pos="1128"/>
        </w:tabs>
        <w:autoSpaceDE/>
        <w:autoSpaceDN/>
        <w:adjustRightInd/>
        <w:ind w:firstLine="709"/>
        <w:jc w:val="both"/>
        <w:rPr>
          <w:sz w:val="28"/>
          <w:szCs w:val="28"/>
        </w:rPr>
      </w:pPr>
      <w:proofErr w:type="gramStart"/>
      <w:r w:rsidRPr="00187F7B">
        <w:rPr>
          <w:sz w:val="28"/>
          <w:szCs w:val="28"/>
        </w:rPr>
        <w:t>Согласно письма</w:t>
      </w:r>
      <w:proofErr w:type="gramEnd"/>
      <w:r w:rsidRPr="00187F7B">
        <w:rPr>
          <w:sz w:val="28"/>
          <w:szCs w:val="28"/>
        </w:rPr>
        <w:t xml:space="preserve"> № 118 от 16.07.2010 г. от ГУ «Соль-</w:t>
      </w:r>
      <w:proofErr w:type="spellStart"/>
      <w:r w:rsidRPr="00187F7B">
        <w:rPr>
          <w:sz w:val="28"/>
          <w:szCs w:val="28"/>
        </w:rPr>
        <w:t>Илецкое</w:t>
      </w:r>
      <w:proofErr w:type="spellEnd"/>
      <w:r w:rsidRPr="00187F7B">
        <w:rPr>
          <w:sz w:val="28"/>
          <w:szCs w:val="28"/>
        </w:rPr>
        <w:t xml:space="preserve"> управление ветеринарии» на территории МО имеется 1 скотомогильник, не соответствующий ветеринарно-санитарным требованиям:</w:t>
      </w:r>
    </w:p>
    <w:p w:rsidR="00187F7B" w:rsidRPr="00187F7B" w:rsidRDefault="00187F7B" w:rsidP="00BA140C">
      <w:pPr>
        <w:widowControl/>
        <w:numPr>
          <w:ilvl w:val="0"/>
          <w:numId w:val="44"/>
        </w:numPr>
        <w:tabs>
          <w:tab w:val="left" w:pos="0"/>
        </w:tabs>
        <w:autoSpaceDE/>
        <w:autoSpaceDN/>
        <w:adjustRightInd/>
        <w:spacing w:after="200" w:line="276" w:lineRule="auto"/>
        <w:ind w:left="0" w:firstLine="709"/>
        <w:jc w:val="both"/>
        <w:rPr>
          <w:sz w:val="28"/>
          <w:szCs w:val="28"/>
        </w:rPr>
      </w:pPr>
      <w:r w:rsidRPr="00187F7B">
        <w:rPr>
          <w:sz w:val="28"/>
          <w:szCs w:val="28"/>
        </w:rPr>
        <w:t xml:space="preserve">Скотомогильник № 1 – яма </w:t>
      </w:r>
      <w:proofErr w:type="spellStart"/>
      <w:r w:rsidRPr="00187F7B">
        <w:rPr>
          <w:sz w:val="28"/>
          <w:szCs w:val="28"/>
        </w:rPr>
        <w:t>Беккари</w:t>
      </w:r>
      <w:proofErr w:type="spellEnd"/>
      <w:r w:rsidRPr="00187F7B">
        <w:rPr>
          <w:sz w:val="28"/>
          <w:szCs w:val="28"/>
        </w:rPr>
        <w:t xml:space="preserve">, расположенный </w:t>
      </w:r>
      <w:proofErr w:type="spellStart"/>
      <w:r w:rsidRPr="00187F7B">
        <w:rPr>
          <w:sz w:val="28"/>
          <w:szCs w:val="28"/>
        </w:rPr>
        <w:t>юговосточнее</w:t>
      </w:r>
      <w:proofErr w:type="spellEnd"/>
      <w:r w:rsidRPr="00187F7B">
        <w:rPr>
          <w:sz w:val="28"/>
          <w:szCs w:val="28"/>
        </w:rPr>
        <w:t xml:space="preserve"> г. Соль-Илецк, в 0,5 км от пастбища, 0,5 км от водоема, 0,2 км от дороги, площадью 60 кв. м, огороженный валом.  Животные, павшие от сибирской язвы, </w:t>
      </w:r>
      <w:proofErr w:type="spellStart"/>
      <w:r w:rsidRPr="00187F7B">
        <w:rPr>
          <w:sz w:val="28"/>
          <w:szCs w:val="28"/>
        </w:rPr>
        <w:t>эмкара</w:t>
      </w:r>
      <w:proofErr w:type="spellEnd"/>
      <w:r w:rsidRPr="00187F7B">
        <w:rPr>
          <w:sz w:val="28"/>
          <w:szCs w:val="28"/>
        </w:rPr>
        <w:t xml:space="preserve"> и др. не </w:t>
      </w:r>
      <w:proofErr w:type="spellStart"/>
      <w:r w:rsidRPr="00187F7B">
        <w:rPr>
          <w:sz w:val="28"/>
          <w:szCs w:val="28"/>
        </w:rPr>
        <w:t>захоранивались</w:t>
      </w:r>
      <w:proofErr w:type="spellEnd"/>
      <w:r w:rsidRPr="00187F7B">
        <w:rPr>
          <w:sz w:val="28"/>
          <w:szCs w:val="28"/>
        </w:rPr>
        <w:t>. Скотомогильник действующий, первое захоронение в 1995 году. Санитарная характеристика скотомогильника – удовлетворительная. Ксерокопия ветеринарно-санитарной карточки на скотомогильник № 1 имеется.</w:t>
      </w:r>
    </w:p>
    <w:p w:rsidR="00187F7B" w:rsidRPr="00187F7B" w:rsidRDefault="00D931B6" w:rsidP="00187F7B">
      <w:pPr>
        <w:autoSpaceDE/>
        <w:autoSpaceDN/>
        <w:adjustRightInd/>
        <w:ind w:firstLine="709"/>
        <w:jc w:val="both"/>
        <w:rPr>
          <w:b/>
          <w:sz w:val="28"/>
          <w:szCs w:val="28"/>
        </w:rPr>
      </w:pPr>
      <w:proofErr w:type="spellStart"/>
      <w:r>
        <w:rPr>
          <w:b/>
          <w:sz w:val="28"/>
          <w:szCs w:val="28"/>
        </w:rPr>
        <w:t>Медико</w:t>
      </w:r>
      <w:proofErr w:type="spellEnd"/>
      <w:r>
        <w:rPr>
          <w:b/>
          <w:sz w:val="28"/>
          <w:szCs w:val="28"/>
        </w:rPr>
        <w:t xml:space="preserve"> - </w:t>
      </w:r>
      <w:r w:rsidR="00187F7B" w:rsidRPr="00187F7B">
        <w:rPr>
          <w:b/>
          <w:sz w:val="28"/>
          <w:szCs w:val="28"/>
        </w:rPr>
        <w:t>демографическая ситуация и основные тенденции в сос</w:t>
      </w:r>
      <w:r w:rsidR="000B59F2">
        <w:rPr>
          <w:b/>
          <w:sz w:val="28"/>
          <w:szCs w:val="28"/>
        </w:rPr>
        <w:t xml:space="preserve">тоянии здоровья населения  </w:t>
      </w:r>
      <w:r w:rsidR="00496F14">
        <w:rPr>
          <w:b/>
          <w:sz w:val="28"/>
          <w:szCs w:val="28"/>
        </w:rPr>
        <w:t>г. Соль-Илецк</w:t>
      </w:r>
    </w:p>
    <w:p w:rsidR="00187F7B" w:rsidRPr="00187F7B" w:rsidRDefault="00187F7B" w:rsidP="00187F7B">
      <w:pPr>
        <w:autoSpaceDE/>
        <w:autoSpaceDN/>
        <w:adjustRightInd/>
        <w:ind w:firstLine="709"/>
        <w:jc w:val="both"/>
        <w:rPr>
          <w:sz w:val="28"/>
          <w:szCs w:val="28"/>
        </w:rPr>
      </w:pPr>
      <w:r w:rsidRPr="00187F7B">
        <w:rPr>
          <w:sz w:val="28"/>
          <w:szCs w:val="28"/>
        </w:rPr>
        <w:t>Численность городского населения в г. Соль-Илецк по статистическим данным  уменьшилось с 26493 чел. в 2008 г. до 26380 чел. в 2009 г.</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Общий показатель рождаемости составил 14.9 (393  чел), в 2008 г. – 15,8 (421 чел.). </w:t>
      </w:r>
    </w:p>
    <w:p w:rsidR="00187F7B" w:rsidRPr="00187F7B" w:rsidRDefault="00187F7B" w:rsidP="00187F7B">
      <w:pPr>
        <w:widowControl/>
        <w:autoSpaceDE/>
        <w:autoSpaceDN/>
        <w:adjustRightInd/>
        <w:ind w:firstLine="709"/>
        <w:jc w:val="both"/>
        <w:rPr>
          <w:sz w:val="28"/>
          <w:szCs w:val="28"/>
        </w:rPr>
      </w:pPr>
      <w:r w:rsidRPr="00187F7B">
        <w:rPr>
          <w:sz w:val="28"/>
          <w:szCs w:val="28"/>
        </w:rPr>
        <w:t>Рождаемость снизилась с  15,8 в 2008 г. до 14,9 на 1000 населения в 2009 г.</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Общая смертность – 12,58 (332 чел.) на 1000 чел. населения (в 2008 г. – 11,8 (313 чел)). </w:t>
      </w:r>
    </w:p>
    <w:p w:rsidR="00187F7B" w:rsidRPr="00187F7B" w:rsidRDefault="00187F7B" w:rsidP="00187F7B">
      <w:pPr>
        <w:widowControl/>
        <w:autoSpaceDE/>
        <w:autoSpaceDN/>
        <w:adjustRightInd/>
        <w:ind w:firstLine="709"/>
        <w:jc w:val="both"/>
        <w:rPr>
          <w:sz w:val="28"/>
          <w:szCs w:val="28"/>
        </w:rPr>
      </w:pPr>
      <w:r w:rsidRPr="00187F7B">
        <w:rPr>
          <w:sz w:val="28"/>
          <w:szCs w:val="28"/>
        </w:rPr>
        <w:t>Естественная прирост (убыль) составил в 2009 году  (61 чел.) на 1000 чел. населения в 2008 году 4,1 (108 чел).</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Коэффициент младенческой смертности – 4,8   (число детей, умерших в возрасте до 1 года на 1000 родившихся) в 2008 г. Материнская смертность по городу не зарегистрирована. </w:t>
      </w:r>
    </w:p>
    <w:p w:rsidR="00187F7B" w:rsidRPr="00187F7B" w:rsidRDefault="00187F7B" w:rsidP="00187F7B">
      <w:pPr>
        <w:widowControl/>
        <w:autoSpaceDE/>
        <w:autoSpaceDN/>
        <w:adjustRightInd/>
        <w:ind w:firstLine="709"/>
        <w:jc w:val="both"/>
        <w:rPr>
          <w:sz w:val="28"/>
          <w:szCs w:val="28"/>
        </w:rPr>
      </w:pPr>
      <w:r w:rsidRPr="00187F7B">
        <w:rPr>
          <w:sz w:val="28"/>
          <w:szCs w:val="28"/>
        </w:rPr>
        <w:t>Коэффициент смертности по основным классам причин смерти в 2008 году на 100 000 чел. населения:</w:t>
      </w:r>
    </w:p>
    <w:p w:rsidR="00187F7B" w:rsidRPr="00187F7B" w:rsidRDefault="00187F7B" w:rsidP="00187F7B">
      <w:pPr>
        <w:widowControl/>
        <w:autoSpaceDE/>
        <w:autoSpaceDN/>
        <w:adjustRightInd/>
        <w:ind w:firstLine="709"/>
        <w:jc w:val="both"/>
        <w:rPr>
          <w:sz w:val="28"/>
          <w:szCs w:val="28"/>
        </w:rPr>
      </w:pPr>
      <w:r w:rsidRPr="00187F7B">
        <w:rPr>
          <w:b/>
          <w:i/>
          <w:sz w:val="28"/>
          <w:szCs w:val="28"/>
        </w:rPr>
        <w:t>на 1-м месте</w:t>
      </w:r>
      <w:r w:rsidRPr="00187F7B">
        <w:rPr>
          <w:sz w:val="28"/>
          <w:szCs w:val="28"/>
        </w:rPr>
        <w:t xml:space="preserve">  –  болезни систем кровообращения – 726,3,</w:t>
      </w:r>
    </w:p>
    <w:p w:rsidR="00187F7B" w:rsidRPr="00187F7B" w:rsidRDefault="00187F7B" w:rsidP="00187F7B">
      <w:pPr>
        <w:widowControl/>
        <w:autoSpaceDE/>
        <w:autoSpaceDN/>
        <w:adjustRightInd/>
        <w:ind w:firstLine="709"/>
        <w:jc w:val="both"/>
        <w:rPr>
          <w:sz w:val="28"/>
          <w:szCs w:val="28"/>
        </w:rPr>
      </w:pPr>
      <w:r w:rsidRPr="00187F7B">
        <w:rPr>
          <w:sz w:val="28"/>
          <w:szCs w:val="28"/>
        </w:rPr>
        <w:t>из них инфаркт миокарда – 30,3, новообразований – 189,1;</w:t>
      </w:r>
    </w:p>
    <w:p w:rsidR="00187F7B" w:rsidRPr="00187F7B" w:rsidRDefault="00187F7B" w:rsidP="00187F7B">
      <w:pPr>
        <w:widowControl/>
        <w:autoSpaceDE/>
        <w:autoSpaceDN/>
        <w:adjustRightInd/>
        <w:ind w:firstLine="709"/>
        <w:jc w:val="both"/>
        <w:rPr>
          <w:sz w:val="28"/>
          <w:szCs w:val="28"/>
        </w:rPr>
      </w:pPr>
      <w:r w:rsidRPr="00187F7B">
        <w:rPr>
          <w:b/>
          <w:i/>
          <w:sz w:val="28"/>
          <w:szCs w:val="28"/>
        </w:rPr>
        <w:t>на 2-м месте</w:t>
      </w:r>
      <w:r w:rsidRPr="00187F7B">
        <w:rPr>
          <w:sz w:val="28"/>
          <w:szCs w:val="28"/>
        </w:rPr>
        <w:t xml:space="preserve">  – несчастных случаев, отравлений и травм – 140,0, </w:t>
      </w:r>
    </w:p>
    <w:p w:rsidR="00187F7B" w:rsidRPr="00187F7B" w:rsidRDefault="00187F7B" w:rsidP="00187F7B">
      <w:pPr>
        <w:widowControl/>
        <w:autoSpaceDE/>
        <w:autoSpaceDN/>
        <w:adjustRightInd/>
        <w:ind w:firstLine="709"/>
        <w:jc w:val="both"/>
        <w:rPr>
          <w:sz w:val="28"/>
          <w:szCs w:val="28"/>
        </w:rPr>
      </w:pPr>
      <w:r w:rsidRPr="00187F7B">
        <w:rPr>
          <w:sz w:val="28"/>
          <w:szCs w:val="28"/>
        </w:rPr>
        <w:t>из них от алкоголя – 11,3, самоубийств – 26,5, убийств – 26,5;</w:t>
      </w:r>
    </w:p>
    <w:p w:rsidR="00187F7B" w:rsidRPr="00187F7B" w:rsidRDefault="00187F7B" w:rsidP="00187F7B">
      <w:pPr>
        <w:widowControl/>
        <w:autoSpaceDE/>
        <w:autoSpaceDN/>
        <w:adjustRightInd/>
        <w:ind w:firstLine="709"/>
        <w:jc w:val="both"/>
        <w:rPr>
          <w:sz w:val="28"/>
          <w:szCs w:val="28"/>
        </w:rPr>
      </w:pPr>
      <w:r w:rsidRPr="00187F7B">
        <w:rPr>
          <w:b/>
          <w:i/>
          <w:sz w:val="28"/>
          <w:szCs w:val="28"/>
        </w:rPr>
        <w:t>на 3-м месте</w:t>
      </w:r>
      <w:r w:rsidRPr="00187F7B">
        <w:rPr>
          <w:sz w:val="28"/>
          <w:szCs w:val="28"/>
        </w:rPr>
        <w:t xml:space="preserve">  – болезни пищеварительного тракта – 41,6;</w:t>
      </w:r>
    </w:p>
    <w:p w:rsidR="00187F7B" w:rsidRPr="00187F7B" w:rsidRDefault="00187F7B" w:rsidP="00187F7B">
      <w:pPr>
        <w:widowControl/>
        <w:autoSpaceDE/>
        <w:autoSpaceDN/>
        <w:adjustRightInd/>
        <w:ind w:firstLine="709"/>
        <w:jc w:val="both"/>
        <w:rPr>
          <w:sz w:val="28"/>
          <w:szCs w:val="28"/>
        </w:rPr>
      </w:pPr>
      <w:r w:rsidRPr="00187F7B">
        <w:rPr>
          <w:b/>
          <w:i/>
          <w:sz w:val="28"/>
          <w:szCs w:val="28"/>
        </w:rPr>
        <w:lastRenderedPageBreak/>
        <w:t>на 4-м месте</w:t>
      </w:r>
      <w:r w:rsidRPr="00187F7B">
        <w:rPr>
          <w:sz w:val="28"/>
          <w:szCs w:val="28"/>
        </w:rPr>
        <w:t xml:space="preserve"> – заболевания органов дыхания – 34,0; </w:t>
      </w:r>
    </w:p>
    <w:p w:rsidR="00187F7B" w:rsidRPr="00187F7B" w:rsidRDefault="00187F7B" w:rsidP="00187F7B">
      <w:pPr>
        <w:widowControl/>
        <w:autoSpaceDE/>
        <w:autoSpaceDN/>
        <w:adjustRightInd/>
        <w:ind w:firstLine="709"/>
        <w:jc w:val="both"/>
        <w:rPr>
          <w:sz w:val="28"/>
          <w:szCs w:val="28"/>
        </w:rPr>
      </w:pPr>
      <w:r w:rsidRPr="00187F7B">
        <w:rPr>
          <w:b/>
          <w:i/>
          <w:sz w:val="28"/>
          <w:szCs w:val="28"/>
        </w:rPr>
        <w:t>на 5-м месте</w:t>
      </w:r>
      <w:r w:rsidRPr="00187F7B">
        <w:rPr>
          <w:sz w:val="28"/>
          <w:szCs w:val="28"/>
        </w:rPr>
        <w:t xml:space="preserve"> – инфекционные и паразитарные болезни – 30,3,</w:t>
      </w:r>
    </w:p>
    <w:p w:rsidR="00187F7B" w:rsidRPr="00187F7B" w:rsidRDefault="00187F7B" w:rsidP="00187F7B">
      <w:pPr>
        <w:widowControl/>
        <w:autoSpaceDE/>
        <w:autoSpaceDN/>
        <w:adjustRightInd/>
        <w:ind w:firstLine="709"/>
        <w:jc w:val="both"/>
        <w:rPr>
          <w:sz w:val="28"/>
          <w:szCs w:val="28"/>
        </w:rPr>
      </w:pPr>
      <w:r w:rsidRPr="00187F7B">
        <w:rPr>
          <w:sz w:val="28"/>
          <w:szCs w:val="28"/>
        </w:rPr>
        <w:t>из них от туберкулеза органов дыхания – 22,7;</w:t>
      </w:r>
    </w:p>
    <w:p w:rsidR="00187F7B" w:rsidRPr="00187F7B" w:rsidRDefault="00187F7B" w:rsidP="00187F7B">
      <w:pPr>
        <w:widowControl/>
        <w:autoSpaceDE/>
        <w:autoSpaceDN/>
        <w:adjustRightInd/>
        <w:ind w:firstLine="709"/>
        <w:jc w:val="both"/>
        <w:rPr>
          <w:sz w:val="28"/>
          <w:szCs w:val="28"/>
        </w:rPr>
      </w:pPr>
      <w:r w:rsidRPr="00187F7B">
        <w:rPr>
          <w:b/>
          <w:i/>
          <w:sz w:val="28"/>
          <w:szCs w:val="28"/>
        </w:rPr>
        <w:t>на 6-м месте</w:t>
      </w:r>
      <w:r w:rsidRPr="00187F7B">
        <w:rPr>
          <w:sz w:val="28"/>
          <w:szCs w:val="28"/>
        </w:rPr>
        <w:t xml:space="preserve"> – прочих причин смерти – 22,7;</w:t>
      </w:r>
    </w:p>
    <w:p w:rsidR="00187F7B" w:rsidRPr="00187F7B" w:rsidRDefault="00187F7B" w:rsidP="00187F7B">
      <w:pPr>
        <w:widowControl/>
        <w:autoSpaceDE/>
        <w:autoSpaceDN/>
        <w:adjustRightInd/>
        <w:ind w:firstLine="709"/>
        <w:jc w:val="both"/>
        <w:rPr>
          <w:sz w:val="28"/>
          <w:szCs w:val="28"/>
        </w:rPr>
      </w:pPr>
      <w:r w:rsidRPr="00187F7B">
        <w:rPr>
          <w:sz w:val="28"/>
          <w:szCs w:val="28"/>
        </w:rPr>
        <w:t>всего – 1184,0.</w:t>
      </w:r>
    </w:p>
    <w:p w:rsidR="00187F7B" w:rsidRPr="00187F7B" w:rsidRDefault="00187F7B" w:rsidP="00187F7B">
      <w:pPr>
        <w:widowControl/>
        <w:autoSpaceDE/>
        <w:autoSpaceDN/>
        <w:adjustRightInd/>
        <w:ind w:firstLine="709"/>
        <w:jc w:val="both"/>
        <w:rPr>
          <w:b/>
          <w:sz w:val="28"/>
          <w:szCs w:val="28"/>
        </w:rPr>
      </w:pPr>
      <w:r w:rsidRPr="00187F7B">
        <w:rPr>
          <w:b/>
          <w:sz w:val="28"/>
          <w:szCs w:val="28"/>
        </w:rPr>
        <w:t>Состояние инвалидности</w:t>
      </w:r>
    </w:p>
    <w:p w:rsidR="00187F7B" w:rsidRPr="00187F7B" w:rsidRDefault="00187F7B" w:rsidP="00187F7B">
      <w:pPr>
        <w:widowControl/>
        <w:autoSpaceDE/>
        <w:autoSpaceDN/>
        <w:adjustRightInd/>
        <w:ind w:firstLine="709"/>
        <w:jc w:val="both"/>
        <w:rPr>
          <w:sz w:val="28"/>
          <w:szCs w:val="28"/>
          <w:lang w:eastAsia="en-US" w:bidi="en-US"/>
        </w:rPr>
      </w:pPr>
      <w:r w:rsidRPr="00187F7B">
        <w:rPr>
          <w:sz w:val="28"/>
          <w:szCs w:val="28"/>
          <w:lang w:eastAsia="en-US" w:bidi="en-US"/>
        </w:rPr>
        <w:t xml:space="preserve">В 2009 году показатель первичного выхода на инвалидность всего  взрослого населения составил 29,45 (78 чел.) на 10000 населения (в 2008 году 26,15 (69 чел.) на 10000 населения).  </w:t>
      </w:r>
    </w:p>
    <w:p w:rsidR="00187F7B" w:rsidRPr="00187F7B" w:rsidRDefault="00187F7B" w:rsidP="00187F7B">
      <w:pPr>
        <w:widowControl/>
        <w:tabs>
          <w:tab w:val="left" w:pos="720"/>
          <w:tab w:val="left" w:pos="7920"/>
        </w:tabs>
        <w:autoSpaceDE/>
        <w:autoSpaceDN/>
        <w:adjustRightInd/>
        <w:ind w:firstLine="709"/>
        <w:jc w:val="both"/>
        <w:rPr>
          <w:i/>
          <w:sz w:val="28"/>
          <w:szCs w:val="28"/>
        </w:rPr>
      </w:pPr>
      <w:r w:rsidRPr="00187F7B">
        <w:rPr>
          <w:i/>
          <w:sz w:val="28"/>
          <w:szCs w:val="28"/>
        </w:rPr>
        <w:t>Выводы:</w:t>
      </w:r>
    </w:p>
    <w:p w:rsidR="00187F7B" w:rsidRPr="00187F7B" w:rsidRDefault="00187F7B" w:rsidP="00187F7B">
      <w:pPr>
        <w:widowControl/>
        <w:tabs>
          <w:tab w:val="left" w:pos="720"/>
        </w:tabs>
        <w:autoSpaceDE/>
        <w:autoSpaceDN/>
        <w:adjustRightInd/>
        <w:ind w:firstLine="709"/>
        <w:jc w:val="both"/>
        <w:rPr>
          <w:sz w:val="28"/>
          <w:szCs w:val="28"/>
        </w:rPr>
      </w:pPr>
      <w:r w:rsidRPr="00187F7B">
        <w:rPr>
          <w:sz w:val="28"/>
          <w:szCs w:val="28"/>
        </w:rPr>
        <w:t xml:space="preserve">В 2009 г. в результате проводимых совместно с МУЗ «Соль – </w:t>
      </w:r>
      <w:proofErr w:type="spellStart"/>
      <w:r w:rsidRPr="00187F7B">
        <w:rPr>
          <w:sz w:val="28"/>
          <w:szCs w:val="28"/>
        </w:rPr>
        <w:t>Илецкая</w:t>
      </w:r>
      <w:proofErr w:type="spellEnd"/>
      <w:r w:rsidRPr="00187F7B">
        <w:rPr>
          <w:sz w:val="28"/>
          <w:szCs w:val="28"/>
        </w:rPr>
        <w:t xml:space="preserve"> ЦРБ», другими ведомственными органами и учреждениями комплекса многоплановых профилактических мероприятий удалось стабилизировать, а по целому ряду позиций и улучшить  эпидемиологическую обстановку в городе.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Снижение заболеваемости отмечено по 5 нозологическим формам, в т. ч., острыми кишечными инфекциями неустановленной этиологией. Не регистрировались случаи заболеваний брюшным тифом,  столбняком,  сибирской язвой, туляремией, бешенством и лептоспирозом.      </w:t>
      </w:r>
    </w:p>
    <w:p w:rsidR="00187F7B" w:rsidRPr="00187F7B" w:rsidRDefault="00187F7B" w:rsidP="00187F7B">
      <w:pPr>
        <w:widowControl/>
        <w:tabs>
          <w:tab w:val="left" w:pos="720"/>
          <w:tab w:val="left" w:pos="7920"/>
        </w:tabs>
        <w:autoSpaceDE/>
        <w:autoSpaceDN/>
        <w:adjustRightInd/>
        <w:ind w:firstLine="709"/>
        <w:jc w:val="both"/>
        <w:rPr>
          <w:bCs/>
          <w:sz w:val="28"/>
          <w:szCs w:val="28"/>
        </w:rPr>
      </w:pPr>
      <w:r w:rsidRPr="00187F7B">
        <w:rPr>
          <w:sz w:val="28"/>
          <w:szCs w:val="28"/>
        </w:rPr>
        <w:t>В целях усиления мероприятий по предупреждению заболеваний гриппом и ОРВИ, на основании постановления главного государственного санитарного врача по Оренбургской области, в котором предусматривается организация и проведение комплекса профилактических и противоэпидемических мероприятий проводится комплекс работ по созданию необходимого температурного режима в детских образовательных, лечебно-профилактических учреждениях, жилых домах, на транспорте. Обеспечивается готовность лечебно-профилактических учреждений к приему больных гриппом и ОРВИ в период сезонного подъема заболеваемости. Создаются необходимые резервы препаратов для лечения гриппа и его осложнений. Регулярно освещаются средствами массовой информации вопросы личной и общественной профилактики гриппа и ОРВИ.</w:t>
      </w:r>
    </w:p>
    <w:p w:rsidR="00187F7B" w:rsidRPr="00187F7B" w:rsidRDefault="00187F7B" w:rsidP="00187F7B">
      <w:pPr>
        <w:widowControl/>
        <w:autoSpaceDE/>
        <w:autoSpaceDN/>
        <w:adjustRightInd/>
        <w:ind w:firstLine="709"/>
        <w:jc w:val="both"/>
        <w:rPr>
          <w:b/>
          <w:bCs/>
          <w:i/>
          <w:iCs/>
          <w:spacing w:val="-5"/>
          <w:sz w:val="28"/>
          <w:szCs w:val="28"/>
          <w:lang w:eastAsia="en-US"/>
        </w:rPr>
      </w:pPr>
    </w:p>
    <w:p w:rsidR="00187F7B" w:rsidRPr="00187F7B" w:rsidRDefault="00187F7B" w:rsidP="00187F7B">
      <w:pPr>
        <w:widowControl/>
        <w:autoSpaceDE/>
        <w:autoSpaceDN/>
        <w:adjustRightInd/>
        <w:ind w:firstLine="709"/>
        <w:jc w:val="both"/>
        <w:rPr>
          <w:spacing w:val="-5"/>
          <w:sz w:val="28"/>
          <w:szCs w:val="28"/>
          <w:lang w:eastAsia="en-US"/>
        </w:rPr>
      </w:pPr>
      <w:r w:rsidRPr="00187F7B">
        <w:rPr>
          <w:b/>
          <w:bCs/>
          <w:i/>
          <w:iCs/>
          <w:spacing w:val="-5"/>
          <w:sz w:val="28"/>
          <w:szCs w:val="28"/>
          <w:lang w:eastAsia="en-US"/>
        </w:rPr>
        <w:t>Факторы социального характера</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Факторы социального характера являются приоритетными при рассмотрении всего спектра возможных угроз. Угрозы в этой сфере могут привести к нарастанию до критической черты социальной напряженности в обществе, возникновению трудноразрешимых противоречий среди различных слоев населения.</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К основным социальным факторам относятся:</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расслоение общества на узкий круг богатых и широкую массу малообеспеченных граждан;</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 xml:space="preserve">возникновение и усугубление тенденций возрастания конфликтов на межнациональной основе, особенно на основе </w:t>
      </w:r>
      <w:proofErr w:type="spellStart"/>
      <w:r w:rsidRPr="00187F7B">
        <w:rPr>
          <w:spacing w:val="-5"/>
          <w:sz w:val="28"/>
          <w:szCs w:val="28"/>
          <w:lang w:eastAsia="en-US"/>
        </w:rPr>
        <w:t>этносоциальной</w:t>
      </w:r>
      <w:proofErr w:type="spellEnd"/>
      <w:r w:rsidRPr="00187F7B">
        <w:rPr>
          <w:spacing w:val="-5"/>
          <w:sz w:val="28"/>
          <w:szCs w:val="28"/>
          <w:lang w:eastAsia="en-US"/>
        </w:rPr>
        <w:t xml:space="preserve"> стратификации (закрепление престижных и социально значимых видов деятельности за определенными национальностями);</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возрастание уровня безработицы трудоспособных граждан, особенно среди молодежи, научно-технических и научных работников, военнослужащих, уволенных с действительной военной службы;</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снижение уровня образования и грамотности, интеллектуального потенциала и культуры населения;</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появление напряженности среди части населения на почве религиозной нетерпимости;</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снижение уровня духовной сферы жизни, обусловленное духовной экспансией извне, необходимостью смены одних духовных ориентиров на другие;</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снижение уровня удовлетворения неотложных нужд в питании, жилье, коммунальных, транспортных и других видах услуг;</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снижение уровня здоровья населения вследствие несовершенства системы здравоохранения, возрастания потребления алкоголя, табака и наркотических веществ, резкого ухудшения условий и охраны труда, интенсификации трудового процесса;</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возрастание возможностей возникновения эпидемий.</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Реализация указанных угроз может привести:</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снижению уровня здоровья жителей, сокращению средней продолжительности жизни, уменьшению рождаемости, ухудшению других демографических показателей;</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глубокому расслоению общества на различные слои и группы (по экономическому положению, национальной принадлежности, религиозным убеждениям и т.д.) и возникновению на этой почве трудноразрешимых конфликтов и массовых беспорядков;</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t>к созданию предпосылок для углубления опасных негативных тенденций (пьянство, наркомания, преступность, в том числе детская, проституция);</w:t>
      </w:r>
    </w:p>
    <w:p w:rsidR="00187F7B" w:rsidRPr="00187F7B" w:rsidRDefault="00187F7B" w:rsidP="00BA140C">
      <w:pPr>
        <w:widowControl/>
        <w:numPr>
          <w:ilvl w:val="0"/>
          <w:numId w:val="26"/>
        </w:numPr>
        <w:autoSpaceDE/>
        <w:autoSpaceDN/>
        <w:adjustRightInd/>
        <w:spacing w:after="200" w:line="276" w:lineRule="auto"/>
        <w:ind w:left="0" w:firstLine="709"/>
        <w:jc w:val="both"/>
        <w:rPr>
          <w:spacing w:val="-5"/>
          <w:sz w:val="28"/>
          <w:szCs w:val="28"/>
          <w:lang w:eastAsia="en-US"/>
        </w:rPr>
      </w:pPr>
      <w:r w:rsidRPr="00187F7B">
        <w:rPr>
          <w:spacing w:val="-5"/>
          <w:sz w:val="28"/>
          <w:szCs w:val="28"/>
          <w:lang w:eastAsia="en-US"/>
        </w:rPr>
        <w:lastRenderedPageBreak/>
        <w:t>к снижению общего среднего уровня нравственных устоев жителей.</w:t>
      </w:r>
    </w:p>
    <w:p w:rsidR="00187F7B" w:rsidRPr="00187F7B" w:rsidRDefault="00187F7B" w:rsidP="00187F7B">
      <w:pPr>
        <w:widowControl/>
        <w:autoSpaceDE/>
        <w:autoSpaceDN/>
        <w:adjustRightInd/>
        <w:ind w:firstLine="709"/>
        <w:jc w:val="both"/>
        <w:rPr>
          <w:sz w:val="28"/>
          <w:szCs w:val="28"/>
          <w:lang w:eastAsia="en-US"/>
        </w:rPr>
      </w:pPr>
      <w:r w:rsidRPr="00187F7B">
        <w:rPr>
          <w:sz w:val="28"/>
          <w:szCs w:val="28"/>
          <w:lang w:eastAsia="en-US"/>
        </w:rPr>
        <w:t xml:space="preserve">Основные источники чрезвычайных ситуаций природного и техногенного характера представлены на «Схеме границ территорий, подверженных риску возникновения ЧС природного и техногенного </w:t>
      </w:r>
      <w:r w:rsidRPr="004020F0">
        <w:rPr>
          <w:sz w:val="28"/>
          <w:szCs w:val="28"/>
          <w:lang w:eastAsia="en-US"/>
        </w:rPr>
        <w:t>характера в границах МО ГП г. Соль-Илецк М 1:5000».</w:t>
      </w:r>
      <w:r w:rsidRPr="00187F7B">
        <w:rPr>
          <w:sz w:val="28"/>
          <w:szCs w:val="28"/>
          <w:lang w:eastAsia="en-US"/>
        </w:rPr>
        <w:t xml:space="preserve">  </w:t>
      </w:r>
    </w:p>
    <w:p w:rsidR="00187F7B" w:rsidRPr="00187F7B" w:rsidRDefault="00187F7B" w:rsidP="00187F7B">
      <w:pPr>
        <w:widowControl/>
        <w:tabs>
          <w:tab w:val="left" w:pos="1104"/>
        </w:tabs>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
          <w:sz w:val="28"/>
          <w:szCs w:val="28"/>
        </w:rPr>
      </w:pPr>
      <w:r w:rsidRPr="00187F7B">
        <w:rPr>
          <w:b/>
          <w:sz w:val="28"/>
          <w:szCs w:val="28"/>
        </w:rPr>
        <w:t xml:space="preserve">5.7. ПЕРЕЧЕНЬ МЕРОПРИЯТИЙ ПО ОБЕСПЕЧЕНИЮ ПОЖАРНОЙ БЕЗОПАСНОСТИ </w:t>
      </w:r>
    </w:p>
    <w:p w:rsidR="00187F7B" w:rsidRPr="00187F7B" w:rsidRDefault="00187F7B" w:rsidP="00187F7B">
      <w:pPr>
        <w:widowControl/>
        <w:tabs>
          <w:tab w:val="left" w:pos="1104"/>
        </w:tabs>
        <w:autoSpaceDE/>
        <w:autoSpaceDN/>
        <w:adjustRightInd/>
        <w:ind w:firstLine="709"/>
        <w:jc w:val="both"/>
        <w:rPr>
          <w:sz w:val="28"/>
          <w:szCs w:val="28"/>
        </w:rPr>
      </w:pPr>
      <w:r w:rsidRPr="00187F7B">
        <w:rPr>
          <w:sz w:val="28"/>
          <w:szCs w:val="28"/>
        </w:rPr>
        <w:t xml:space="preserve">На территории </w:t>
      </w:r>
      <w:r w:rsidRPr="004020F0">
        <w:rPr>
          <w:sz w:val="28"/>
          <w:szCs w:val="28"/>
        </w:rPr>
        <w:t>МО Соль-Илецк</w:t>
      </w:r>
      <w:r w:rsidR="009E346D" w:rsidRPr="004020F0">
        <w:rPr>
          <w:sz w:val="28"/>
          <w:szCs w:val="28"/>
        </w:rPr>
        <w:t>ий городской округ</w:t>
      </w:r>
      <w:r w:rsidRPr="00187F7B">
        <w:rPr>
          <w:sz w:val="28"/>
          <w:szCs w:val="28"/>
        </w:rPr>
        <w:t xml:space="preserve"> расположена ПЧ-6 ГУ “9 ОФПС по Оренбургской области ГУ МЧС”, которая имеет 5 единиц пожарных машин: АЦ-40(130)63, АЦ 6-40, АЦП 3-40, АЦ 7-40 (53215), АЦ-5-40 и одну </w:t>
      </w:r>
      <w:proofErr w:type="spellStart"/>
      <w:r w:rsidRPr="00187F7B">
        <w:rPr>
          <w:sz w:val="28"/>
          <w:szCs w:val="28"/>
        </w:rPr>
        <w:t>автолестницу</w:t>
      </w:r>
      <w:proofErr w:type="spellEnd"/>
      <w:r w:rsidRPr="00187F7B">
        <w:rPr>
          <w:sz w:val="28"/>
          <w:szCs w:val="28"/>
        </w:rPr>
        <w:t xml:space="preserve"> АЛ-30 (131, 43101). Пожарная часть удалена на 75 км от ГУ МЧС. Радиус обслуживания  ПЧ 5 км, но до поселка Мирный 8 км.</w:t>
      </w:r>
    </w:p>
    <w:p w:rsidR="00187F7B" w:rsidRPr="00187F7B" w:rsidRDefault="00187F7B" w:rsidP="00187F7B">
      <w:pPr>
        <w:widowControl/>
        <w:tabs>
          <w:tab w:val="left" w:pos="1104"/>
        </w:tabs>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Cs/>
          <w:sz w:val="28"/>
          <w:szCs w:val="28"/>
        </w:rPr>
      </w:pPr>
      <w:r w:rsidRPr="00187F7B">
        <w:rPr>
          <w:b/>
          <w:sz w:val="28"/>
          <w:szCs w:val="28"/>
        </w:rPr>
        <w:t xml:space="preserve">Таблица 5.7.1 </w:t>
      </w:r>
      <w:r w:rsidRPr="00187F7B">
        <w:rPr>
          <w:b/>
          <w:bCs/>
          <w:sz w:val="28"/>
          <w:szCs w:val="28"/>
        </w:rPr>
        <w:t>Силы и средства Государственной противопожарной службы на территории города: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1504"/>
        <w:gridCol w:w="757"/>
        <w:gridCol w:w="858"/>
        <w:gridCol w:w="1295"/>
        <w:gridCol w:w="567"/>
        <w:gridCol w:w="567"/>
        <w:gridCol w:w="560"/>
        <w:gridCol w:w="1153"/>
        <w:gridCol w:w="1256"/>
      </w:tblGrid>
      <w:tr w:rsidR="00187F7B" w:rsidRPr="00187F7B" w:rsidTr="00187F7B">
        <w:trPr>
          <w:trHeight w:val="180"/>
          <w:jc w:val="center"/>
        </w:trPr>
        <w:tc>
          <w:tcPr>
            <w:tcW w:w="540"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 </w:t>
            </w:r>
            <w:proofErr w:type="gramStart"/>
            <w:r w:rsidRPr="00187F7B">
              <w:rPr>
                <w:bCs/>
                <w:sz w:val="24"/>
                <w:szCs w:val="24"/>
              </w:rPr>
              <w:t>п</w:t>
            </w:r>
            <w:proofErr w:type="gramEnd"/>
            <w:r w:rsidRPr="00187F7B">
              <w:rPr>
                <w:bCs/>
                <w:sz w:val="24"/>
                <w:szCs w:val="24"/>
              </w:rPr>
              <w:t>/п</w:t>
            </w:r>
          </w:p>
        </w:tc>
        <w:tc>
          <w:tcPr>
            <w:tcW w:w="1504"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Населенный пункт </w:t>
            </w:r>
          </w:p>
          <w:p w:rsidR="00187F7B" w:rsidRPr="00187F7B" w:rsidRDefault="00187F7B" w:rsidP="00187F7B">
            <w:pPr>
              <w:widowControl/>
              <w:jc w:val="center"/>
              <w:rPr>
                <w:bCs/>
                <w:sz w:val="24"/>
                <w:szCs w:val="24"/>
              </w:rPr>
            </w:pPr>
          </w:p>
        </w:tc>
        <w:tc>
          <w:tcPr>
            <w:tcW w:w="757"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Кол-во ПЧ (ОП) </w:t>
            </w:r>
          </w:p>
        </w:tc>
        <w:tc>
          <w:tcPr>
            <w:tcW w:w="858"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л/</w:t>
            </w:r>
            <w:proofErr w:type="gramStart"/>
            <w:r w:rsidRPr="00187F7B">
              <w:rPr>
                <w:bCs/>
                <w:sz w:val="24"/>
                <w:szCs w:val="24"/>
              </w:rPr>
              <w:t>с</w:t>
            </w:r>
            <w:proofErr w:type="gramEnd"/>
            <w:r w:rsidRPr="00187F7B">
              <w:rPr>
                <w:bCs/>
                <w:sz w:val="24"/>
                <w:szCs w:val="24"/>
              </w:rPr>
              <w:t xml:space="preserve"> в </w:t>
            </w:r>
            <w:proofErr w:type="spellStart"/>
            <w:r w:rsidRPr="00187F7B">
              <w:rPr>
                <w:bCs/>
                <w:sz w:val="24"/>
                <w:szCs w:val="24"/>
              </w:rPr>
              <w:t>деж</w:t>
            </w:r>
            <w:proofErr w:type="spellEnd"/>
            <w:r w:rsidRPr="00187F7B">
              <w:rPr>
                <w:bCs/>
                <w:sz w:val="24"/>
                <w:szCs w:val="24"/>
              </w:rPr>
              <w:t>. смене</w:t>
            </w:r>
          </w:p>
        </w:tc>
        <w:tc>
          <w:tcPr>
            <w:tcW w:w="1295"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Вид и кол-во техники </w:t>
            </w:r>
          </w:p>
          <w:p w:rsidR="00187F7B" w:rsidRPr="00187F7B" w:rsidRDefault="00187F7B" w:rsidP="00187F7B">
            <w:pPr>
              <w:widowControl/>
              <w:jc w:val="center"/>
              <w:rPr>
                <w:bCs/>
                <w:sz w:val="24"/>
                <w:szCs w:val="24"/>
              </w:rPr>
            </w:pPr>
            <w:r w:rsidRPr="00187F7B">
              <w:rPr>
                <w:bCs/>
                <w:sz w:val="24"/>
                <w:szCs w:val="24"/>
              </w:rPr>
              <w:t>в боевом расчете</w:t>
            </w:r>
          </w:p>
        </w:tc>
        <w:tc>
          <w:tcPr>
            <w:tcW w:w="1694" w:type="dxa"/>
            <w:gridSpan w:val="3"/>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Кол-во рукавов </w:t>
            </w:r>
          </w:p>
          <w:p w:rsidR="00187F7B" w:rsidRPr="00187F7B" w:rsidRDefault="00187F7B" w:rsidP="00187F7B">
            <w:pPr>
              <w:widowControl/>
              <w:jc w:val="center"/>
              <w:rPr>
                <w:bCs/>
                <w:sz w:val="24"/>
                <w:szCs w:val="24"/>
              </w:rPr>
            </w:pPr>
            <w:r w:rsidRPr="00187F7B">
              <w:rPr>
                <w:bCs/>
                <w:sz w:val="24"/>
                <w:szCs w:val="24"/>
              </w:rPr>
              <w:t>в боевом расчете</w:t>
            </w:r>
          </w:p>
        </w:tc>
        <w:tc>
          <w:tcPr>
            <w:tcW w:w="1153"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 </w:t>
            </w:r>
            <w:proofErr w:type="spellStart"/>
            <w:r w:rsidRPr="00187F7B">
              <w:rPr>
                <w:bCs/>
                <w:sz w:val="24"/>
                <w:szCs w:val="24"/>
              </w:rPr>
              <w:t>уком-плекто-ванности</w:t>
            </w:r>
            <w:proofErr w:type="spellEnd"/>
            <w:r w:rsidRPr="00187F7B">
              <w:rPr>
                <w:bCs/>
                <w:sz w:val="24"/>
                <w:szCs w:val="24"/>
              </w:rPr>
              <w:t xml:space="preserve"> ПТВ</w:t>
            </w:r>
          </w:p>
        </w:tc>
        <w:tc>
          <w:tcPr>
            <w:tcW w:w="1256"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Позывной </w:t>
            </w:r>
            <w:proofErr w:type="gramStart"/>
            <w:r w:rsidRPr="00187F7B">
              <w:rPr>
                <w:bCs/>
                <w:sz w:val="24"/>
                <w:szCs w:val="24"/>
              </w:rPr>
              <w:t>радио-станции</w:t>
            </w:r>
            <w:proofErr w:type="gramEnd"/>
            <w:r w:rsidRPr="00187F7B">
              <w:rPr>
                <w:bCs/>
                <w:sz w:val="24"/>
                <w:szCs w:val="24"/>
              </w:rPr>
              <w:t xml:space="preserve"> ПСЧ</w:t>
            </w:r>
          </w:p>
        </w:tc>
      </w:tr>
      <w:tr w:rsidR="00187F7B" w:rsidRPr="00187F7B" w:rsidTr="00187F7B">
        <w:trPr>
          <w:trHeight w:val="180"/>
          <w:jc w:val="center"/>
        </w:trPr>
        <w:tc>
          <w:tcPr>
            <w:tcW w:w="540" w:type="dxa"/>
            <w:vMerge/>
            <w:vAlign w:val="center"/>
          </w:tcPr>
          <w:p w:rsidR="00187F7B" w:rsidRPr="00187F7B" w:rsidRDefault="00187F7B" w:rsidP="00187F7B">
            <w:pPr>
              <w:widowControl/>
              <w:jc w:val="center"/>
              <w:rPr>
                <w:bCs/>
                <w:sz w:val="24"/>
                <w:szCs w:val="24"/>
              </w:rPr>
            </w:pPr>
          </w:p>
        </w:tc>
        <w:tc>
          <w:tcPr>
            <w:tcW w:w="1504" w:type="dxa"/>
            <w:vMerge/>
            <w:vAlign w:val="center"/>
          </w:tcPr>
          <w:p w:rsidR="00187F7B" w:rsidRPr="00187F7B" w:rsidRDefault="00187F7B" w:rsidP="00187F7B">
            <w:pPr>
              <w:widowControl/>
              <w:jc w:val="center"/>
              <w:rPr>
                <w:bCs/>
                <w:sz w:val="24"/>
                <w:szCs w:val="24"/>
              </w:rPr>
            </w:pPr>
          </w:p>
        </w:tc>
        <w:tc>
          <w:tcPr>
            <w:tcW w:w="757" w:type="dxa"/>
            <w:vMerge/>
            <w:vAlign w:val="center"/>
          </w:tcPr>
          <w:p w:rsidR="00187F7B" w:rsidRPr="00187F7B" w:rsidRDefault="00187F7B" w:rsidP="00187F7B">
            <w:pPr>
              <w:widowControl/>
              <w:jc w:val="center"/>
              <w:rPr>
                <w:bCs/>
                <w:sz w:val="24"/>
                <w:szCs w:val="24"/>
              </w:rPr>
            </w:pPr>
          </w:p>
        </w:tc>
        <w:tc>
          <w:tcPr>
            <w:tcW w:w="858" w:type="dxa"/>
            <w:vMerge/>
            <w:vAlign w:val="center"/>
          </w:tcPr>
          <w:p w:rsidR="00187F7B" w:rsidRPr="00187F7B" w:rsidRDefault="00187F7B" w:rsidP="00187F7B">
            <w:pPr>
              <w:widowControl/>
              <w:jc w:val="center"/>
              <w:rPr>
                <w:bCs/>
                <w:sz w:val="24"/>
                <w:szCs w:val="24"/>
              </w:rPr>
            </w:pPr>
          </w:p>
        </w:tc>
        <w:tc>
          <w:tcPr>
            <w:tcW w:w="1295" w:type="dxa"/>
            <w:vMerge/>
            <w:vAlign w:val="center"/>
          </w:tcPr>
          <w:p w:rsidR="00187F7B" w:rsidRPr="00187F7B" w:rsidRDefault="00187F7B" w:rsidP="00187F7B">
            <w:pPr>
              <w:widowControl/>
              <w:jc w:val="center"/>
              <w:rPr>
                <w:bCs/>
                <w:sz w:val="24"/>
                <w:szCs w:val="24"/>
              </w:rPr>
            </w:pPr>
          </w:p>
        </w:tc>
        <w:tc>
          <w:tcPr>
            <w:tcW w:w="56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51</w:t>
            </w:r>
          </w:p>
        </w:tc>
        <w:tc>
          <w:tcPr>
            <w:tcW w:w="56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66</w:t>
            </w:r>
          </w:p>
        </w:tc>
        <w:tc>
          <w:tcPr>
            <w:tcW w:w="560"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77</w:t>
            </w:r>
          </w:p>
        </w:tc>
        <w:tc>
          <w:tcPr>
            <w:tcW w:w="1153" w:type="dxa"/>
            <w:vMerge/>
            <w:vAlign w:val="center"/>
          </w:tcPr>
          <w:p w:rsidR="00187F7B" w:rsidRPr="00187F7B" w:rsidRDefault="00187F7B" w:rsidP="00187F7B">
            <w:pPr>
              <w:widowControl/>
              <w:jc w:val="center"/>
              <w:rPr>
                <w:bCs/>
                <w:sz w:val="24"/>
                <w:szCs w:val="24"/>
              </w:rPr>
            </w:pPr>
          </w:p>
        </w:tc>
        <w:tc>
          <w:tcPr>
            <w:tcW w:w="1256" w:type="dxa"/>
            <w:vMerge/>
            <w:vAlign w:val="center"/>
          </w:tcPr>
          <w:p w:rsidR="00187F7B" w:rsidRPr="00187F7B" w:rsidRDefault="00187F7B" w:rsidP="00187F7B">
            <w:pPr>
              <w:widowControl/>
              <w:jc w:val="center"/>
              <w:rPr>
                <w:bCs/>
                <w:sz w:val="24"/>
                <w:szCs w:val="24"/>
              </w:rPr>
            </w:pPr>
          </w:p>
        </w:tc>
      </w:tr>
      <w:tr w:rsidR="00187F7B" w:rsidRPr="00187F7B" w:rsidTr="00187F7B">
        <w:trPr>
          <w:trHeight w:val="180"/>
          <w:jc w:val="center"/>
        </w:trPr>
        <w:tc>
          <w:tcPr>
            <w:tcW w:w="540" w:type="dxa"/>
            <w:vAlign w:val="center"/>
          </w:tcPr>
          <w:p w:rsidR="00187F7B" w:rsidRPr="00187F7B" w:rsidRDefault="00187F7B" w:rsidP="00187F7B">
            <w:pPr>
              <w:widowControl/>
              <w:jc w:val="center"/>
              <w:rPr>
                <w:bCs/>
                <w:sz w:val="24"/>
                <w:szCs w:val="24"/>
              </w:rPr>
            </w:pPr>
            <w:r w:rsidRPr="00187F7B">
              <w:rPr>
                <w:bCs/>
                <w:sz w:val="24"/>
                <w:szCs w:val="24"/>
              </w:rPr>
              <w:t>1</w:t>
            </w:r>
          </w:p>
        </w:tc>
        <w:tc>
          <w:tcPr>
            <w:tcW w:w="1504"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757" w:type="dxa"/>
            <w:vAlign w:val="center"/>
          </w:tcPr>
          <w:p w:rsidR="00187F7B" w:rsidRPr="00187F7B" w:rsidRDefault="00187F7B" w:rsidP="00187F7B">
            <w:pPr>
              <w:widowControl/>
              <w:jc w:val="center"/>
              <w:rPr>
                <w:bCs/>
                <w:sz w:val="24"/>
                <w:szCs w:val="24"/>
              </w:rPr>
            </w:pPr>
            <w:r w:rsidRPr="00187F7B">
              <w:rPr>
                <w:bCs/>
                <w:sz w:val="24"/>
                <w:szCs w:val="24"/>
              </w:rPr>
              <w:t>1</w:t>
            </w:r>
          </w:p>
        </w:tc>
        <w:tc>
          <w:tcPr>
            <w:tcW w:w="858" w:type="dxa"/>
            <w:vAlign w:val="center"/>
          </w:tcPr>
          <w:p w:rsidR="00187F7B" w:rsidRPr="00187F7B" w:rsidRDefault="00187F7B" w:rsidP="00187F7B">
            <w:pPr>
              <w:widowControl/>
              <w:jc w:val="center"/>
              <w:rPr>
                <w:bCs/>
                <w:sz w:val="24"/>
                <w:szCs w:val="24"/>
              </w:rPr>
            </w:pPr>
            <w:r w:rsidRPr="00187F7B">
              <w:rPr>
                <w:bCs/>
                <w:sz w:val="24"/>
                <w:szCs w:val="24"/>
              </w:rPr>
              <w:t>8</w:t>
            </w:r>
          </w:p>
        </w:tc>
        <w:tc>
          <w:tcPr>
            <w:tcW w:w="1295" w:type="dxa"/>
            <w:vAlign w:val="center"/>
          </w:tcPr>
          <w:p w:rsidR="00187F7B" w:rsidRPr="00187F7B" w:rsidRDefault="00187F7B" w:rsidP="00187F7B">
            <w:pPr>
              <w:widowControl/>
              <w:jc w:val="center"/>
              <w:rPr>
                <w:bCs/>
                <w:sz w:val="24"/>
                <w:szCs w:val="24"/>
              </w:rPr>
            </w:pPr>
            <w:r w:rsidRPr="00187F7B">
              <w:rPr>
                <w:bCs/>
                <w:sz w:val="24"/>
                <w:szCs w:val="24"/>
              </w:rPr>
              <w:t>АЦ-4 ед. + 1 ед.,</w:t>
            </w:r>
          </w:p>
          <w:p w:rsidR="00187F7B" w:rsidRPr="00187F7B" w:rsidRDefault="00187F7B" w:rsidP="00187F7B">
            <w:pPr>
              <w:widowControl/>
              <w:jc w:val="center"/>
              <w:rPr>
                <w:bCs/>
                <w:sz w:val="24"/>
                <w:szCs w:val="24"/>
              </w:rPr>
            </w:pPr>
            <w:r w:rsidRPr="00187F7B">
              <w:rPr>
                <w:bCs/>
                <w:sz w:val="24"/>
                <w:szCs w:val="24"/>
              </w:rPr>
              <w:t>АЛ-1ед.</w:t>
            </w:r>
          </w:p>
        </w:tc>
        <w:tc>
          <w:tcPr>
            <w:tcW w:w="567" w:type="dxa"/>
            <w:vAlign w:val="center"/>
          </w:tcPr>
          <w:p w:rsidR="00187F7B" w:rsidRPr="00187F7B" w:rsidRDefault="00187F7B" w:rsidP="00187F7B">
            <w:pPr>
              <w:widowControl/>
              <w:jc w:val="center"/>
              <w:rPr>
                <w:bCs/>
                <w:sz w:val="24"/>
                <w:szCs w:val="24"/>
              </w:rPr>
            </w:pPr>
            <w:r w:rsidRPr="00187F7B">
              <w:rPr>
                <w:bCs/>
                <w:sz w:val="24"/>
                <w:szCs w:val="24"/>
              </w:rPr>
              <w:t>27</w:t>
            </w:r>
          </w:p>
        </w:tc>
        <w:tc>
          <w:tcPr>
            <w:tcW w:w="567" w:type="dxa"/>
            <w:vAlign w:val="center"/>
          </w:tcPr>
          <w:p w:rsidR="00187F7B" w:rsidRPr="00187F7B" w:rsidRDefault="00187F7B" w:rsidP="00187F7B">
            <w:pPr>
              <w:widowControl/>
              <w:jc w:val="center"/>
              <w:rPr>
                <w:bCs/>
                <w:sz w:val="24"/>
                <w:szCs w:val="24"/>
              </w:rPr>
            </w:pPr>
            <w:r w:rsidRPr="00187F7B">
              <w:rPr>
                <w:bCs/>
                <w:sz w:val="24"/>
                <w:szCs w:val="24"/>
              </w:rPr>
              <w:t>18</w:t>
            </w:r>
          </w:p>
        </w:tc>
        <w:tc>
          <w:tcPr>
            <w:tcW w:w="560" w:type="dxa"/>
            <w:vAlign w:val="center"/>
          </w:tcPr>
          <w:p w:rsidR="00187F7B" w:rsidRPr="00187F7B" w:rsidRDefault="00187F7B" w:rsidP="00187F7B">
            <w:pPr>
              <w:widowControl/>
              <w:jc w:val="center"/>
              <w:rPr>
                <w:bCs/>
                <w:sz w:val="24"/>
                <w:szCs w:val="24"/>
              </w:rPr>
            </w:pPr>
            <w:r w:rsidRPr="00187F7B">
              <w:rPr>
                <w:bCs/>
                <w:sz w:val="24"/>
                <w:szCs w:val="24"/>
              </w:rPr>
              <w:t>36</w:t>
            </w:r>
          </w:p>
        </w:tc>
        <w:tc>
          <w:tcPr>
            <w:tcW w:w="1153" w:type="dxa"/>
            <w:vAlign w:val="center"/>
          </w:tcPr>
          <w:p w:rsidR="00187F7B" w:rsidRPr="00187F7B" w:rsidRDefault="00187F7B" w:rsidP="00187F7B">
            <w:pPr>
              <w:widowControl/>
              <w:jc w:val="center"/>
              <w:rPr>
                <w:bCs/>
                <w:sz w:val="24"/>
                <w:szCs w:val="24"/>
              </w:rPr>
            </w:pPr>
            <w:r w:rsidRPr="00187F7B">
              <w:rPr>
                <w:bCs/>
                <w:sz w:val="24"/>
                <w:szCs w:val="24"/>
              </w:rPr>
              <w:t>90</w:t>
            </w:r>
          </w:p>
        </w:tc>
        <w:tc>
          <w:tcPr>
            <w:tcW w:w="1256" w:type="dxa"/>
            <w:vAlign w:val="center"/>
          </w:tcPr>
          <w:p w:rsidR="00187F7B" w:rsidRPr="00187F7B" w:rsidRDefault="00187F7B" w:rsidP="00187F7B">
            <w:pPr>
              <w:widowControl/>
              <w:jc w:val="center"/>
              <w:rPr>
                <w:bCs/>
                <w:sz w:val="24"/>
                <w:szCs w:val="24"/>
              </w:rPr>
            </w:pPr>
            <w:r w:rsidRPr="00187F7B">
              <w:rPr>
                <w:bCs/>
                <w:sz w:val="24"/>
                <w:szCs w:val="24"/>
              </w:rPr>
              <w:t>Соль-Илецк</w:t>
            </w:r>
          </w:p>
        </w:tc>
      </w:tr>
    </w:tbl>
    <w:p w:rsidR="00187F7B" w:rsidRPr="00187F7B" w:rsidRDefault="00187F7B" w:rsidP="00187F7B">
      <w:pPr>
        <w:widowControl/>
        <w:ind w:firstLine="709"/>
        <w:jc w:val="both"/>
        <w:rPr>
          <w:sz w:val="28"/>
          <w:szCs w:val="28"/>
        </w:rPr>
      </w:pPr>
    </w:p>
    <w:p w:rsidR="00187F7B" w:rsidRPr="00187F7B" w:rsidRDefault="00187F7B" w:rsidP="00187F7B">
      <w:pPr>
        <w:widowControl/>
        <w:ind w:firstLine="709"/>
        <w:jc w:val="both"/>
        <w:rPr>
          <w:sz w:val="28"/>
          <w:szCs w:val="28"/>
        </w:rPr>
      </w:pPr>
      <w:proofErr w:type="gramStart"/>
      <w:r w:rsidRPr="00187F7B">
        <w:rPr>
          <w:sz w:val="28"/>
          <w:szCs w:val="28"/>
        </w:rPr>
        <w:t>Согласно</w:t>
      </w:r>
      <w:proofErr w:type="gramEnd"/>
      <w:r w:rsidRPr="00187F7B">
        <w:rPr>
          <w:sz w:val="28"/>
          <w:szCs w:val="28"/>
        </w:rPr>
        <w:t xml:space="preserve"> региональных нормативов градостроительного проектирования Оренбургской области, рекомендуемый показатель пожарных автомобилей на 1000 жителей – 0,3 машины</w:t>
      </w:r>
      <w:r w:rsidR="009E346D">
        <w:rPr>
          <w:sz w:val="28"/>
          <w:szCs w:val="28"/>
        </w:rPr>
        <w:t xml:space="preserve">.  </w:t>
      </w:r>
      <w:proofErr w:type="gramStart"/>
      <w:r w:rsidR="004020F0">
        <w:rPr>
          <w:sz w:val="28"/>
          <w:szCs w:val="28"/>
        </w:rPr>
        <w:t xml:space="preserve">Город </w:t>
      </w:r>
      <w:r w:rsidRPr="004020F0">
        <w:rPr>
          <w:sz w:val="28"/>
          <w:szCs w:val="28"/>
        </w:rPr>
        <w:t>Соль-Илецк</w:t>
      </w:r>
      <w:r w:rsidR="009E346D" w:rsidRPr="004020F0">
        <w:rPr>
          <w:sz w:val="28"/>
          <w:szCs w:val="28"/>
        </w:rPr>
        <w:t xml:space="preserve"> </w:t>
      </w:r>
      <w:r w:rsidRPr="00187F7B">
        <w:rPr>
          <w:sz w:val="28"/>
          <w:szCs w:val="28"/>
        </w:rPr>
        <w:t xml:space="preserve">пожарными машинами обеспечен на 7,89 </w:t>
      </w:r>
      <w:proofErr w:type="spellStart"/>
      <w:r w:rsidRPr="00187F7B">
        <w:rPr>
          <w:sz w:val="28"/>
          <w:szCs w:val="28"/>
        </w:rPr>
        <w:t>маш</w:t>
      </w:r>
      <w:proofErr w:type="spellEnd"/>
      <w:r w:rsidRPr="00187F7B">
        <w:rPr>
          <w:sz w:val="28"/>
          <w:szCs w:val="28"/>
        </w:rPr>
        <w:t xml:space="preserve">. (требуемое), на планируемый период данный показатель составляет – 8,25 </w:t>
      </w:r>
      <w:proofErr w:type="spellStart"/>
      <w:r w:rsidRPr="00187F7B">
        <w:rPr>
          <w:sz w:val="28"/>
          <w:szCs w:val="28"/>
        </w:rPr>
        <w:t>маш</w:t>
      </w:r>
      <w:proofErr w:type="spellEnd"/>
      <w:r w:rsidRPr="00187F7B">
        <w:rPr>
          <w:sz w:val="28"/>
          <w:szCs w:val="28"/>
        </w:rPr>
        <w:t xml:space="preserve">., на  прогнозный – 8,62 </w:t>
      </w:r>
      <w:proofErr w:type="spellStart"/>
      <w:r w:rsidRPr="00187F7B">
        <w:rPr>
          <w:sz w:val="28"/>
          <w:szCs w:val="28"/>
        </w:rPr>
        <w:t>маш</w:t>
      </w:r>
      <w:proofErr w:type="spellEnd"/>
      <w:r w:rsidRPr="00187F7B">
        <w:rPr>
          <w:sz w:val="28"/>
          <w:szCs w:val="28"/>
        </w:rPr>
        <w:t>.</w:t>
      </w:r>
      <w:proofErr w:type="gramEnd"/>
      <w:r w:rsidRPr="00187F7B">
        <w:rPr>
          <w:sz w:val="28"/>
          <w:szCs w:val="28"/>
        </w:rPr>
        <w:t xml:space="preserve"> Если учитывать период сезона заезда отдыхающих, то это ещё  на современный срок 15тыс. чел. – 4,5 </w:t>
      </w:r>
      <w:proofErr w:type="spellStart"/>
      <w:r w:rsidRPr="00187F7B">
        <w:rPr>
          <w:sz w:val="28"/>
          <w:szCs w:val="28"/>
        </w:rPr>
        <w:t>маш</w:t>
      </w:r>
      <w:proofErr w:type="spellEnd"/>
      <w:r w:rsidRPr="00187F7B">
        <w:rPr>
          <w:sz w:val="28"/>
          <w:szCs w:val="28"/>
        </w:rPr>
        <w:t xml:space="preserve">., на расчетный и прогнозный срок по 20 тыс. чел. – 6,0 </w:t>
      </w:r>
      <w:proofErr w:type="spellStart"/>
      <w:r w:rsidRPr="00187F7B">
        <w:rPr>
          <w:sz w:val="28"/>
          <w:szCs w:val="28"/>
        </w:rPr>
        <w:t>маш</w:t>
      </w:r>
      <w:proofErr w:type="spellEnd"/>
      <w:r w:rsidRPr="00187F7B">
        <w:rPr>
          <w:sz w:val="28"/>
          <w:szCs w:val="28"/>
        </w:rPr>
        <w:t xml:space="preserve">. дополнительно.  </w:t>
      </w:r>
      <w:proofErr w:type="gramStart"/>
      <w:r w:rsidRPr="00187F7B">
        <w:rPr>
          <w:sz w:val="28"/>
          <w:szCs w:val="28"/>
        </w:rPr>
        <w:t>Следовательно</w:t>
      </w:r>
      <w:proofErr w:type="gramEnd"/>
      <w:r w:rsidRPr="00187F7B">
        <w:rPr>
          <w:sz w:val="28"/>
          <w:szCs w:val="28"/>
        </w:rPr>
        <w:t xml:space="preserve"> МО не обеспечено пожарными машинами на весь срок генерального плана.   </w:t>
      </w:r>
    </w:p>
    <w:p w:rsidR="00187F7B" w:rsidRPr="00187F7B" w:rsidRDefault="00187F7B" w:rsidP="00187F7B">
      <w:pPr>
        <w:widowControl/>
        <w:ind w:firstLine="709"/>
        <w:jc w:val="both"/>
        <w:rPr>
          <w:sz w:val="28"/>
          <w:szCs w:val="28"/>
        </w:rPr>
      </w:pPr>
      <w:r w:rsidRPr="00187F7B">
        <w:rPr>
          <w:sz w:val="28"/>
          <w:szCs w:val="28"/>
        </w:rPr>
        <w:t>Для этого вынуждены привлекать средства ведомственной пожарной охраны на территории города (табл.5.7.2), что не желательно.</w:t>
      </w:r>
    </w:p>
    <w:p w:rsidR="00187F7B" w:rsidRDefault="00187F7B" w:rsidP="00187F7B">
      <w:pPr>
        <w:widowControl/>
        <w:tabs>
          <w:tab w:val="left" w:pos="1104"/>
        </w:tabs>
        <w:autoSpaceDE/>
        <w:autoSpaceDN/>
        <w:adjustRightInd/>
        <w:ind w:firstLine="709"/>
        <w:jc w:val="both"/>
        <w:rPr>
          <w:b/>
          <w:sz w:val="28"/>
          <w:szCs w:val="28"/>
        </w:rPr>
      </w:pPr>
    </w:p>
    <w:p w:rsidR="004020F0" w:rsidRPr="00187F7B" w:rsidRDefault="004020F0" w:rsidP="00187F7B">
      <w:pPr>
        <w:widowControl/>
        <w:tabs>
          <w:tab w:val="left" w:pos="1104"/>
        </w:tabs>
        <w:autoSpaceDE/>
        <w:autoSpaceDN/>
        <w:adjustRightInd/>
        <w:ind w:firstLine="709"/>
        <w:jc w:val="both"/>
        <w:rPr>
          <w:b/>
          <w:sz w:val="28"/>
          <w:szCs w:val="28"/>
        </w:rPr>
      </w:pPr>
    </w:p>
    <w:p w:rsidR="00187F7B" w:rsidRPr="00187F7B" w:rsidRDefault="00187F7B" w:rsidP="00187F7B">
      <w:pPr>
        <w:widowControl/>
        <w:tabs>
          <w:tab w:val="left" w:pos="1104"/>
        </w:tabs>
        <w:autoSpaceDE/>
        <w:autoSpaceDN/>
        <w:adjustRightInd/>
        <w:ind w:firstLine="709"/>
        <w:jc w:val="both"/>
        <w:rPr>
          <w:b/>
          <w:bCs/>
          <w:sz w:val="28"/>
          <w:szCs w:val="28"/>
        </w:rPr>
      </w:pPr>
      <w:r w:rsidRPr="00187F7B">
        <w:rPr>
          <w:b/>
          <w:sz w:val="28"/>
          <w:szCs w:val="28"/>
        </w:rPr>
        <w:t xml:space="preserve">Таблица 5.7.2 </w:t>
      </w:r>
      <w:r w:rsidRPr="00187F7B">
        <w:rPr>
          <w:b/>
          <w:bCs/>
          <w:sz w:val="28"/>
          <w:szCs w:val="28"/>
        </w:rPr>
        <w:t>Силы и средства ведомственной пожарной охраны</w:t>
      </w:r>
    </w:p>
    <w:p w:rsidR="00187F7B" w:rsidRPr="00187F7B" w:rsidRDefault="00187F7B" w:rsidP="00187F7B">
      <w:pPr>
        <w:widowControl/>
        <w:ind w:firstLine="709"/>
        <w:jc w:val="both"/>
        <w:rPr>
          <w:bCs/>
          <w:sz w:val="28"/>
          <w:szCs w:val="28"/>
        </w:rPr>
      </w:pPr>
      <w:r w:rsidRPr="00187F7B">
        <w:rPr>
          <w:b/>
          <w:bCs/>
          <w:sz w:val="28"/>
          <w:szCs w:val="28"/>
        </w:rPr>
        <w:t>на территории города:</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8"/>
        <w:gridCol w:w="1482"/>
        <w:gridCol w:w="1543"/>
        <w:gridCol w:w="884"/>
        <w:gridCol w:w="1390"/>
        <w:gridCol w:w="463"/>
        <w:gridCol w:w="463"/>
        <w:gridCol w:w="463"/>
        <w:gridCol w:w="1153"/>
        <w:gridCol w:w="791"/>
      </w:tblGrid>
      <w:tr w:rsidR="00187F7B" w:rsidRPr="00187F7B" w:rsidTr="00187F7B">
        <w:trPr>
          <w:trHeight w:val="180"/>
          <w:jc w:val="center"/>
        </w:trPr>
        <w:tc>
          <w:tcPr>
            <w:tcW w:w="597"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 </w:t>
            </w:r>
            <w:proofErr w:type="gramStart"/>
            <w:r w:rsidRPr="00187F7B">
              <w:rPr>
                <w:bCs/>
                <w:sz w:val="24"/>
                <w:szCs w:val="24"/>
              </w:rPr>
              <w:t>п</w:t>
            </w:r>
            <w:proofErr w:type="gramEnd"/>
            <w:r w:rsidRPr="00187F7B">
              <w:rPr>
                <w:bCs/>
                <w:sz w:val="24"/>
                <w:szCs w:val="24"/>
              </w:rPr>
              <w:t>/п</w:t>
            </w:r>
          </w:p>
        </w:tc>
        <w:tc>
          <w:tcPr>
            <w:tcW w:w="1378"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Населенный пункт </w:t>
            </w:r>
          </w:p>
          <w:p w:rsidR="00187F7B" w:rsidRPr="00187F7B" w:rsidRDefault="00187F7B" w:rsidP="00187F7B">
            <w:pPr>
              <w:widowControl/>
              <w:jc w:val="center"/>
              <w:rPr>
                <w:bCs/>
                <w:sz w:val="24"/>
                <w:szCs w:val="24"/>
              </w:rPr>
            </w:pPr>
            <w:r w:rsidRPr="00187F7B">
              <w:rPr>
                <w:bCs/>
                <w:sz w:val="24"/>
                <w:szCs w:val="24"/>
              </w:rPr>
              <w:t>(район города)</w:t>
            </w:r>
          </w:p>
        </w:tc>
        <w:tc>
          <w:tcPr>
            <w:tcW w:w="1647"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Кол-во </w:t>
            </w:r>
          </w:p>
          <w:p w:rsidR="00187F7B" w:rsidRPr="00187F7B" w:rsidRDefault="00187F7B" w:rsidP="00187F7B">
            <w:pPr>
              <w:widowControl/>
              <w:jc w:val="center"/>
              <w:rPr>
                <w:bCs/>
                <w:sz w:val="24"/>
                <w:szCs w:val="24"/>
              </w:rPr>
            </w:pPr>
            <w:r w:rsidRPr="00187F7B">
              <w:rPr>
                <w:bCs/>
                <w:sz w:val="24"/>
                <w:szCs w:val="24"/>
              </w:rPr>
              <w:t xml:space="preserve">ПЧ (ОП), </w:t>
            </w:r>
            <w:proofErr w:type="spellStart"/>
            <w:proofErr w:type="gramStart"/>
            <w:r w:rsidRPr="00187F7B">
              <w:rPr>
                <w:bCs/>
                <w:sz w:val="24"/>
                <w:szCs w:val="24"/>
              </w:rPr>
              <w:t>Принад-лежность</w:t>
            </w:r>
            <w:proofErr w:type="spellEnd"/>
            <w:proofErr w:type="gramEnd"/>
            <w:r w:rsidRPr="00187F7B">
              <w:rPr>
                <w:bCs/>
                <w:sz w:val="24"/>
                <w:szCs w:val="24"/>
              </w:rPr>
              <w:t xml:space="preserve"> </w:t>
            </w:r>
          </w:p>
        </w:tc>
        <w:tc>
          <w:tcPr>
            <w:tcW w:w="921"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л/</w:t>
            </w:r>
            <w:proofErr w:type="gramStart"/>
            <w:r w:rsidRPr="00187F7B">
              <w:rPr>
                <w:bCs/>
                <w:sz w:val="24"/>
                <w:szCs w:val="24"/>
              </w:rPr>
              <w:t>с</w:t>
            </w:r>
            <w:proofErr w:type="gramEnd"/>
            <w:r w:rsidRPr="00187F7B">
              <w:rPr>
                <w:bCs/>
                <w:sz w:val="24"/>
                <w:szCs w:val="24"/>
              </w:rPr>
              <w:t xml:space="preserve"> в </w:t>
            </w:r>
            <w:proofErr w:type="spellStart"/>
            <w:r w:rsidRPr="00187F7B">
              <w:rPr>
                <w:bCs/>
                <w:sz w:val="24"/>
                <w:szCs w:val="24"/>
              </w:rPr>
              <w:t>деж</w:t>
            </w:r>
            <w:proofErr w:type="spellEnd"/>
            <w:r w:rsidRPr="00187F7B">
              <w:rPr>
                <w:bCs/>
                <w:sz w:val="24"/>
                <w:szCs w:val="24"/>
              </w:rPr>
              <w:t>. смене</w:t>
            </w:r>
          </w:p>
        </w:tc>
        <w:tc>
          <w:tcPr>
            <w:tcW w:w="1334"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Вид и кол-во техники в боевом расчете</w:t>
            </w:r>
          </w:p>
        </w:tc>
        <w:tc>
          <w:tcPr>
            <w:tcW w:w="1401" w:type="dxa"/>
            <w:gridSpan w:val="3"/>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рукавов в боевом расчете</w:t>
            </w:r>
          </w:p>
        </w:tc>
        <w:tc>
          <w:tcPr>
            <w:tcW w:w="1129"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 </w:t>
            </w:r>
            <w:proofErr w:type="spellStart"/>
            <w:r w:rsidRPr="00187F7B">
              <w:rPr>
                <w:bCs/>
                <w:sz w:val="24"/>
                <w:szCs w:val="24"/>
              </w:rPr>
              <w:t>уком-плекто-ванности</w:t>
            </w:r>
            <w:proofErr w:type="spellEnd"/>
            <w:r w:rsidRPr="00187F7B">
              <w:rPr>
                <w:bCs/>
                <w:sz w:val="24"/>
                <w:szCs w:val="24"/>
              </w:rPr>
              <w:t xml:space="preserve"> ПТВ</w:t>
            </w:r>
          </w:p>
        </w:tc>
        <w:tc>
          <w:tcPr>
            <w:tcW w:w="803"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Вид связи</w:t>
            </w:r>
          </w:p>
        </w:tc>
      </w:tr>
      <w:tr w:rsidR="00187F7B" w:rsidRPr="00187F7B" w:rsidTr="00187F7B">
        <w:trPr>
          <w:trHeight w:val="180"/>
          <w:jc w:val="center"/>
        </w:trPr>
        <w:tc>
          <w:tcPr>
            <w:tcW w:w="597" w:type="dxa"/>
            <w:vMerge/>
            <w:vAlign w:val="center"/>
          </w:tcPr>
          <w:p w:rsidR="00187F7B" w:rsidRPr="00187F7B" w:rsidRDefault="00187F7B" w:rsidP="00187F7B">
            <w:pPr>
              <w:widowControl/>
              <w:jc w:val="center"/>
              <w:rPr>
                <w:bCs/>
                <w:sz w:val="24"/>
                <w:szCs w:val="24"/>
              </w:rPr>
            </w:pPr>
          </w:p>
        </w:tc>
        <w:tc>
          <w:tcPr>
            <w:tcW w:w="1378" w:type="dxa"/>
            <w:vMerge/>
            <w:vAlign w:val="center"/>
          </w:tcPr>
          <w:p w:rsidR="00187F7B" w:rsidRPr="00187F7B" w:rsidRDefault="00187F7B" w:rsidP="00187F7B">
            <w:pPr>
              <w:widowControl/>
              <w:jc w:val="center"/>
              <w:rPr>
                <w:bCs/>
                <w:sz w:val="24"/>
                <w:szCs w:val="24"/>
              </w:rPr>
            </w:pPr>
          </w:p>
        </w:tc>
        <w:tc>
          <w:tcPr>
            <w:tcW w:w="1647" w:type="dxa"/>
            <w:vMerge/>
            <w:vAlign w:val="center"/>
          </w:tcPr>
          <w:p w:rsidR="00187F7B" w:rsidRPr="00187F7B" w:rsidRDefault="00187F7B" w:rsidP="00187F7B">
            <w:pPr>
              <w:widowControl/>
              <w:jc w:val="center"/>
              <w:rPr>
                <w:bCs/>
                <w:sz w:val="24"/>
                <w:szCs w:val="24"/>
              </w:rPr>
            </w:pPr>
          </w:p>
        </w:tc>
        <w:tc>
          <w:tcPr>
            <w:tcW w:w="921" w:type="dxa"/>
            <w:vMerge/>
            <w:vAlign w:val="center"/>
          </w:tcPr>
          <w:p w:rsidR="00187F7B" w:rsidRPr="00187F7B" w:rsidRDefault="00187F7B" w:rsidP="00187F7B">
            <w:pPr>
              <w:widowControl/>
              <w:jc w:val="center"/>
              <w:rPr>
                <w:bCs/>
                <w:sz w:val="24"/>
                <w:szCs w:val="24"/>
              </w:rPr>
            </w:pPr>
          </w:p>
        </w:tc>
        <w:tc>
          <w:tcPr>
            <w:tcW w:w="1334" w:type="dxa"/>
            <w:vMerge/>
            <w:vAlign w:val="center"/>
          </w:tcPr>
          <w:p w:rsidR="00187F7B" w:rsidRPr="00187F7B" w:rsidRDefault="00187F7B" w:rsidP="00187F7B">
            <w:pPr>
              <w:widowControl/>
              <w:jc w:val="center"/>
              <w:rPr>
                <w:bCs/>
                <w:sz w:val="24"/>
                <w:szCs w:val="24"/>
              </w:rPr>
            </w:pPr>
          </w:p>
        </w:tc>
        <w:tc>
          <w:tcPr>
            <w:tcW w:w="46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51</w:t>
            </w:r>
          </w:p>
        </w:tc>
        <w:tc>
          <w:tcPr>
            <w:tcW w:w="46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66</w:t>
            </w:r>
          </w:p>
        </w:tc>
        <w:tc>
          <w:tcPr>
            <w:tcW w:w="46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77</w:t>
            </w:r>
          </w:p>
        </w:tc>
        <w:tc>
          <w:tcPr>
            <w:tcW w:w="1129" w:type="dxa"/>
            <w:vMerge/>
            <w:vAlign w:val="center"/>
          </w:tcPr>
          <w:p w:rsidR="00187F7B" w:rsidRPr="00187F7B" w:rsidRDefault="00187F7B" w:rsidP="00187F7B">
            <w:pPr>
              <w:widowControl/>
              <w:jc w:val="center"/>
              <w:rPr>
                <w:bCs/>
                <w:sz w:val="24"/>
                <w:szCs w:val="24"/>
              </w:rPr>
            </w:pPr>
          </w:p>
        </w:tc>
        <w:tc>
          <w:tcPr>
            <w:tcW w:w="803" w:type="dxa"/>
            <w:vMerge/>
            <w:vAlign w:val="center"/>
          </w:tcPr>
          <w:p w:rsidR="00187F7B" w:rsidRPr="00187F7B" w:rsidRDefault="00187F7B" w:rsidP="00187F7B">
            <w:pPr>
              <w:widowControl/>
              <w:jc w:val="center"/>
              <w:rPr>
                <w:bCs/>
                <w:sz w:val="24"/>
                <w:szCs w:val="24"/>
              </w:rPr>
            </w:pPr>
          </w:p>
        </w:tc>
      </w:tr>
      <w:tr w:rsidR="00187F7B" w:rsidRPr="00187F7B" w:rsidTr="00187F7B">
        <w:trPr>
          <w:trHeight w:val="180"/>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1</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1,ГМР</w:t>
            </w:r>
          </w:p>
          <w:p w:rsidR="00187F7B" w:rsidRPr="00187F7B" w:rsidRDefault="00187F7B" w:rsidP="00187F7B">
            <w:pPr>
              <w:widowControl/>
              <w:jc w:val="center"/>
              <w:rPr>
                <w:bCs/>
                <w:sz w:val="24"/>
                <w:szCs w:val="24"/>
              </w:rPr>
            </w:pPr>
            <w:proofErr w:type="gramStart"/>
            <w:r w:rsidRPr="00187F7B">
              <w:rPr>
                <w:bCs/>
                <w:sz w:val="24"/>
                <w:szCs w:val="24"/>
              </w:rPr>
              <w:t>к-т</w:t>
            </w:r>
            <w:proofErr w:type="gramEnd"/>
            <w:r w:rsidRPr="00187F7B">
              <w:rPr>
                <w:bCs/>
                <w:sz w:val="24"/>
                <w:szCs w:val="24"/>
              </w:rPr>
              <w:t xml:space="preserve"> «Светлый»</w:t>
            </w:r>
          </w:p>
        </w:tc>
        <w:tc>
          <w:tcPr>
            <w:tcW w:w="921" w:type="dxa"/>
            <w:vAlign w:val="center"/>
          </w:tcPr>
          <w:p w:rsidR="00187F7B" w:rsidRPr="00187F7B" w:rsidRDefault="00187F7B" w:rsidP="00187F7B">
            <w:pPr>
              <w:widowControl/>
              <w:jc w:val="center"/>
              <w:rPr>
                <w:bCs/>
                <w:sz w:val="24"/>
                <w:szCs w:val="24"/>
              </w:rPr>
            </w:pPr>
            <w:r w:rsidRPr="00187F7B">
              <w:rPr>
                <w:bCs/>
                <w:sz w:val="24"/>
                <w:szCs w:val="24"/>
              </w:rPr>
              <w:t>46</w:t>
            </w:r>
          </w:p>
        </w:tc>
        <w:tc>
          <w:tcPr>
            <w:tcW w:w="1334" w:type="dxa"/>
            <w:vAlign w:val="center"/>
          </w:tcPr>
          <w:p w:rsidR="00187F7B" w:rsidRPr="00187F7B" w:rsidRDefault="00187F7B" w:rsidP="00187F7B">
            <w:pPr>
              <w:widowControl/>
              <w:jc w:val="center"/>
              <w:rPr>
                <w:bCs/>
                <w:sz w:val="24"/>
                <w:szCs w:val="24"/>
              </w:rPr>
            </w:pPr>
            <w:r w:rsidRPr="00187F7B">
              <w:rPr>
                <w:bCs/>
                <w:sz w:val="24"/>
                <w:szCs w:val="24"/>
              </w:rPr>
              <w:t>АЦ-3ед.</w:t>
            </w:r>
          </w:p>
          <w:p w:rsidR="00187F7B" w:rsidRPr="00187F7B" w:rsidRDefault="00187F7B" w:rsidP="00187F7B">
            <w:pPr>
              <w:widowControl/>
              <w:jc w:val="center"/>
              <w:rPr>
                <w:bCs/>
                <w:sz w:val="24"/>
                <w:szCs w:val="24"/>
              </w:rPr>
            </w:pPr>
          </w:p>
        </w:tc>
        <w:tc>
          <w:tcPr>
            <w:tcW w:w="467" w:type="dxa"/>
            <w:vAlign w:val="center"/>
          </w:tcPr>
          <w:p w:rsidR="00187F7B" w:rsidRPr="00187F7B" w:rsidRDefault="00187F7B" w:rsidP="00187F7B">
            <w:pPr>
              <w:widowControl/>
              <w:jc w:val="center"/>
              <w:rPr>
                <w:bCs/>
                <w:sz w:val="24"/>
                <w:szCs w:val="24"/>
              </w:rPr>
            </w:pPr>
            <w:r w:rsidRPr="00187F7B">
              <w:rPr>
                <w:bCs/>
                <w:sz w:val="24"/>
                <w:szCs w:val="24"/>
              </w:rPr>
              <w:t>30</w:t>
            </w:r>
          </w:p>
        </w:tc>
        <w:tc>
          <w:tcPr>
            <w:tcW w:w="467" w:type="dxa"/>
            <w:vAlign w:val="center"/>
          </w:tcPr>
          <w:p w:rsidR="00187F7B" w:rsidRPr="00187F7B" w:rsidRDefault="00187F7B" w:rsidP="00187F7B">
            <w:pPr>
              <w:widowControl/>
              <w:jc w:val="center"/>
              <w:rPr>
                <w:bCs/>
                <w:sz w:val="24"/>
                <w:szCs w:val="24"/>
              </w:rPr>
            </w:pPr>
            <w:r w:rsidRPr="00187F7B">
              <w:rPr>
                <w:bCs/>
                <w:sz w:val="24"/>
                <w:szCs w:val="24"/>
              </w:rPr>
              <w:t>50</w:t>
            </w:r>
          </w:p>
        </w:tc>
        <w:tc>
          <w:tcPr>
            <w:tcW w:w="467" w:type="dxa"/>
            <w:vAlign w:val="center"/>
          </w:tcPr>
          <w:p w:rsidR="00187F7B" w:rsidRPr="00187F7B" w:rsidRDefault="00187F7B" w:rsidP="00187F7B">
            <w:pPr>
              <w:widowControl/>
              <w:jc w:val="center"/>
              <w:rPr>
                <w:bCs/>
                <w:sz w:val="24"/>
                <w:szCs w:val="24"/>
              </w:rPr>
            </w:pPr>
            <w:r w:rsidRPr="00187F7B">
              <w:rPr>
                <w:bCs/>
                <w:sz w:val="24"/>
                <w:szCs w:val="24"/>
              </w:rPr>
              <w:t>32</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100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r w:rsidR="00187F7B" w:rsidRPr="00187F7B" w:rsidTr="00187F7B">
        <w:trPr>
          <w:trHeight w:val="180"/>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2</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p w:rsidR="00187F7B" w:rsidRPr="00187F7B" w:rsidRDefault="00187F7B" w:rsidP="00187F7B">
            <w:pPr>
              <w:widowControl/>
              <w:jc w:val="center"/>
              <w:rPr>
                <w:bCs/>
                <w:sz w:val="24"/>
                <w:szCs w:val="24"/>
              </w:rPr>
            </w:pPr>
            <w:r w:rsidRPr="00187F7B">
              <w:rPr>
                <w:bCs/>
                <w:sz w:val="24"/>
                <w:szCs w:val="24"/>
              </w:rPr>
              <w:t>п. Мирный</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1,ГМР</w:t>
            </w:r>
          </w:p>
          <w:p w:rsidR="00187F7B" w:rsidRPr="00187F7B" w:rsidRDefault="00187F7B" w:rsidP="00187F7B">
            <w:pPr>
              <w:widowControl/>
              <w:jc w:val="center"/>
              <w:rPr>
                <w:bCs/>
                <w:sz w:val="24"/>
                <w:szCs w:val="24"/>
              </w:rPr>
            </w:pPr>
            <w:proofErr w:type="gramStart"/>
            <w:r w:rsidRPr="00187F7B">
              <w:rPr>
                <w:bCs/>
                <w:sz w:val="24"/>
                <w:szCs w:val="24"/>
              </w:rPr>
              <w:t>к-т</w:t>
            </w:r>
            <w:proofErr w:type="gramEnd"/>
            <w:r w:rsidRPr="00187F7B">
              <w:rPr>
                <w:bCs/>
                <w:sz w:val="24"/>
                <w:szCs w:val="24"/>
              </w:rPr>
              <w:t xml:space="preserve"> «Степной»</w:t>
            </w:r>
          </w:p>
        </w:tc>
        <w:tc>
          <w:tcPr>
            <w:tcW w:w="921" w:type="dxa"/>
            <w:vAlign w:val="center"/>
          </w:tcPr>
          <w:p w:rsidR="00187F7B" w:rsidRPr="00187F7B" w:rsidRDefault="00187F7B" w:rsidP="00187F7B">
            <w:pPr>
              <w:widowControl/>
              <w:jc w:val="center"/>
              <w:rPr>
                <w:bCs/>
                <w:sz w:val="24"/>
                <w:szCs w:val="24"/>
              </w:rPr>
            </w:pPr>
            <w:r w:rsidRPr="00187F7B">
              <w:rPr>
                <w:bCs/>
                <w:sz w:val="24"/>
                <w:szCs w:val="24"/>
              </w:rPr>
              <w:t>26</w:t>
            </w:r>
          </w:p>
        </w:tc>
        <w:tc>
          <w:tcPr>
            <w:tcW w:w="1334" w:type="dxa"/>
            <w:vAlign w:val="center"/>
          </w:tcPr>
          <w:p w:rsidR="00187F7B" w:rsidRPr="00187F7B" w:rsidRDefault="00187F7B" w:rsidP="00187F7B">
            <w:pPr>
              <w:widowControl/>
              <w:jc w:val="center"/>
              <w:rPr>
                <w:bCs/>
                <w:sz w:val="24"/>
                <w:szCs w:val="24"/>
                <w:highlight w:val="yellow"/>
              </w:rPr>
            </w:pPr>
            <w:r w:rsidRPr="00187F7B">
              <w:rPr>
                <w:bCs/>
                <w:sz w:val="24"/>
                <w:szCs w:val="24"/>
              </w:rPr>
              <w:t>АЦ-1ед.</w:t>
            </w:r>
          </w:p>
        </w:tc>
        <w:tc>
          <w:tcPr>
            <w:tcW w:w="467" w:type="dxa"/>
            <w:vAlign w:val="center"/>
          </w:tcPr>
          <w:p w:rsidR="00187F7B" w:rsidRPr="00187F7B" w:rsidRDefault="00187F7B" w:rsidP="00187F7B">
            <w:pPr>
              <w:widowControl/>
              <w:jc w:val="center"/>
              <w:rPr>
                <w:bCs/>
                <w:sz w:val="24"/>
                <w:szCs w:val="24"/>
              </w:rPr>
            </w:pPr>
            <w:r w:rsidRPr="00187F7B">
              <w:rPr>
                <w:bCs/>
                <w:sz w:val="24"/>
                <w:szCs w:val="24"/>
              </w:rPr>
              <w:t>6</w:t>
            </w:r>
          </w:p>
        </w:tc>
        <w:tc>
          <w:tcPr>
            <w:tcW w:w="467" w:type="dxa"/>
            <w:vAlign w:val="center"/>
          </w:tcPr>
          <w:p w:rsidR="00187F7B" w:rsidRPr="00187F7B" w:rsidRDefault="00187F7B" w:rsidP="00187F7B">
            <w:pPr>
              <w:widowControl/>
              <w:jc w:val="center"/>
              <w:rPr>
                <w:bCs/>
                <w:sz w:val="24"/>
                <w:szCs w:val="24"/>
              </w:rPr>
            </w:pPr>
            <w:r w:rsidRPr="00187F7B">
              <w:rPr>
                <w:bCs/>
                <w:sz w:val="24"/>
                <w:szCs w:val="24"/>
              </w:rPr>
              <w:t>8</w:t>
            </w:r>
          </w:p>
        </w:tc>
        <w:tc>
          <w:tcPr>
            <w:tcW w:w="467" w:type="dxa"/>
            <w:vAlign w:val="center"/>
          </w:tcPr>
          <w:p w:rsidR="00187F7B" w:rsidRPr="00187F7B" w:rsidRDefault="00187F7B" w:rsidP="00187F7B">
            <w:pPr>
              <w:widowControl/>
              <w:jc w:val="center"/>
              <w:rPr>
                <w:bCs/>
                <w:sz w:val="24"/>
                <w:szCs w:val="24"/>
              </w:rPr>
            </w:pPr>
            <w:r w:rsidRPr="00187F7B">
              <w:rPr>
                <w:bCs/>
                <w:sz w:val="24"/>
                <w:szCs w:val="24"/>
              </w:rPr>
              <w:t>6</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100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r w:rsidR="00187F7B" w:rsidRPr="00187F7B" w:rsidTr="00187F7B">
        <w:trPr>
          <w:trHeight w:val="180"/>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3</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1,Элеватор</w:t>
            </w:r>
          </w:p>
        </w:tc>
        <w:tc>
          <w:tcPr>
            <w:tcW w:w="921" w:type="dxa"/>
            <w:vAlign w:val="center"/>
          </w:tcPr>
          <w:p w:rsidR="00187F7B" w:rsidRPr="00187F7B" w:rsidRDefault="00187F7B" w:rsidP="00187F7B">
            <w:pPr>
              <w:widowControl/>
              <w:jc w:val="center"/>
              <w:rPr>
                <w:bCs/>
                <w:sz w:val="24"/>
                <w:szCs w:val="24"/>
              </w:rPr>
            </w:pPr>
            <w:r w:rsidRPr="00187F7B">
              <w:rPr>
                <w:bCs/>
                <w:sz w:val="24"/>
                <w:szCs w:val="24"/>
              </w:rPr>
              <w:t>14</w:t>
            </w:r>
          </w:p>
        </w:tc>
        <w:tc>
          <w:tcPr>
            <w:tcW w:w="1334" w:type="dxa"/>
            <w:vAlign w:val="center"/>
          </w:tcPr>
          <w:p w:rsidR="00187F7B" w:rsidRPr="00187F7B" w:rsidRDefault="00187F7B" w:rsidP="00187F7B">
            <w:pPr>
              <w:widowControl/>
              <w:jc w:val="center"/>
              <w:rPr>
                <w:bCs/>
                <w:sz w:val="24"/>
                <w:szCs w:val="24"/>
              </w:rPr>
            </w:pPr>
            <w:r w:rsidRPr="00187F7B">
              <w:rPr>
                <w:bCs/>
                <w:sz w:val="24"/>
                <w:szCs w:val="24"/>
              </w:rPr>
              <w:t>АЦ-1е</w:t>
            </w:r>
            <w:proofErr w:type="gramStart"/>
            <w:r w:rsidRPr="00187F7B">
              <w:rPr>
                <w:bCs/>
                <w:sz w:val="24"/>
                <w:szCs w:val="24"/>
              </w:rPr>
              <w:t>д-</w:t>
            </w:r>
            <w:proofErr w:type="gramEnd"/>
            <w:r w:rsidRPr="00187F7B">
              <w:rPr>
                <w:bCs/>
                <w:sz w:val="24"/>
                <w:szCs w:val="24"/>
              </w:rPr>
              <w:t xml:space="preserve"> неисправен</w:t>
            </w:r>
          </w:p>
        </w:tc>
        <w:tc>
          <w:tcPr>
            <w:tcW w:w="467" w:type="dxa"/>
            <w:vAlign w:val="center"/>
          </w:tcPr>
          <w:p w:rsidR="00187F7B" w:rsidRPr="00187F7B" w:rsidRDefault="00187F7B" w:rsidP="00187F7B">
            <w:pPr>
              <w:widowControl/>
              <w:jc w:val="center"/>
              <w:rPr>
                <w:bCs/>
                <w:sz w:val="24"/>
                <w:szCs w:val="24"/>
              </w:rPr>
            </w:pPr>
            <w:r w:rsidRPr="00187F7B">
              <w:rPr>
                <w:bCs/>
                <w:sz w:val="24"/>
                <w:szCs w:val="24"/>
              </w:rPr>
              <w:t>9</w:t>
            </w:r>
          </w:p>
        </w:tc>
        <w:tc>
          <w:tcPr>
            <w:tcW w:w="467" w:type="dxa"/>
            <w:vAlign w:val="center"/>
          </w:tcPr>
          <w:p w:rsidR="00187F7B" w:rsidRPr="00187F7B" w:rsidRDefault="00187F7B" w:rsidP="00187F7B">
            <w:pPr>
              <w:widowControl/>
              <w:jc w:val="center"/>
              <w:rPr>
                <w:bCs/>
                <w:sz w:val="24"/>
                <w:szCs w:val="24"/>
              </w:rPr>
            </w:pPr>
            <w:r w:rsidRPr="00187F7B">
              <w:rPr>
                <w:bCs/>
                <w:sz w:val="24"/>
                <w:szCs w:val="24"/>
              </w:rPr>
              <w:t>-</w:t>
            </w:r>
          </w:p>
        </w:tc>
        <w:tc>
          <w:tcPr>
            <w:tcW w:w="467" w:type="dxa"/>
            <w:vAlign w:val="center"/>
          </w:tcPr>
          <w:p w:rsidR="00187F7B" w:rsidRPr="00187F7B" w:rsidRDefault="00187F7B" w:rsidP="00187F7B">
            <w:pPr>
              <w:widowControl/>
              <w:jc w:val="center"/>
              <w:rPr>
                <w:bCs/>
                <w:sz w:val="24"/>
                <w:szCs w:val="24"/>
              </w:rPr>
            </w:pPr>
            <w:r w:rsidRPr="00187F7B">
              <w:rPr>
                <w:bCs/>
                <w:sz w:val="24"/>
                <w:szCs w:val="24"/>
              </w:rPr>
              <w:t>-</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техника –</w:t>
            </w:r>
          </w:p>
          <w:p w:rsidR="00187F7B" w:rsidRPr="00187F7B" w:rsidRDefault="00187F7B" w:rsidP="00187F7B">
            <w:pPr>
              <w:widowControl/>
              <w:jc w:val="center"/>
              <w:rPr>
                <w:bCs/>
                <w:sz w:val="24"/>
                <w:szCs w:val="24"/>
              </w:rPr>
            </w:pPr>
            <w:r w:rsidRPr="00187F7B">
              <w:rPr>
                <w:bCs/>
                <w:sz w:val="24"/>
                <w:szCs w:val="24"/>
              </w:rPr>
              <w:t>0</w:t>
            </w:r>
          </w:p>
          <w:p w:rsidR="00187F7B" w:rsidRPr="00187F7B" w:rsidRDefault="00187F7B" w:rsidP="00187F7B">
            <w:pPr>
              <w:widowControl/>
              <w:jc w:val="center"/>
              <w:rPr>
                <w:bCs/>
                <w:sz w:val="24"/>
                <w:szCs w:val="24"/>
              </w:rPr>
            </w:pPr>
            <w:r w:rsidRPr="00187F7B">
              <w:rPr>
                <w:bCs/>
                <w:sz w:val="24"/>
                <w:szCs w:val="24"/>
              </w:rPr>
              <w:t>рукава –</w:t>
            </w:r>
          </w:p>
          <w:p w:rsidR="00187F7B" w:rsidRPr="00187F7B" w:rsidRDefault="00187F7B" w:rsidP="00187F7B">
            <w:pPr>
              <w:widowControl/>
              <w:jc w:val="center"/>
              <w:rPr>
                <w:bCs/>
                <w:sz w:val="24"/>
                <w:szCs w:val="24"/>
              </w:rPr>
            </w:pPr>
            <w:r w:rsidRPr="00187F7B">
              <w:rPr>
                <w:bCs/>
                <w:sz w:val="24"/>
                <w:szCs w:val="24"/>
              </w:rPr>
              <w:t>30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r w:rsidR="00187F7B" w:rsidRPr="00187F7B" w:rsidTr="00187F7B">
        <w:trPr>
          <w:trHeight w:val="180"/>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4</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1,ВПК в/</w:t>
            </w:r>
            <w:proofErr w:type="gramStart"/>
            <w:r w:rsidRPr="00187F7B">
              <w:rPr>
                <w:bCs/>
                <w:sz w:val="24"/>
                <w:szCs w:val="24"/>
              </w:rPr>
              <w:t>ч</w:t>
            </w:r>
            <w:proofErr w:type="gramEnd"/>
            <w:r w:rsidRPr="00187F7B">
              <w:rPr>
                <w:bCs/>
                <w:sz w:val="24"/>
                <w:szCs w:val="24"/>
              </w:rPr>
              <w:t xml:space="preserve"> 67707</w:t>
            </w:r>
          </w:p>
        </w:tc>
        <w:tc>
          <w:tcPr>
            <w:tcW w:w="921" w:type="dxa"/>
            <w:vAlign w:val="center"/>
          </w:tcPr>
          <w:p w:rsidR="00187F7B" w:rsidRPr="00187F7B" w:rsidRDefault="00187F7B" w:rsidP="00187F7B">
            <w:pPr>
              <w:widowControl/>
              <w:jc w:val="center"/>
              <w:rPr>
                <w:bCs/>
                <w:sz w:val="24"/>
                <w:szCs w:val="24"/>
              </w:rPr>
            </w:pPr>
            <w:r w:rsidRPr="00187F7B">
              <w:rPr>
                <w:bCs/>
                <w:sz w:val="24"/>
                <w:szCs w:val="24"/>
              </w:rPr>
              <w:t>3</w:t>
            </w:r>
          </w:p>
        </w:tc>
        <w:tc>
          <w:tcPr>
            <w:tcW w:w="1334" w:type="dxa"/>
            <w:vAlign w:val="center"/>
          </w:tcPr>
          <w:p w:rsidR="00187F7B" w:rsidRPr="00187F7B" w:rsidRDefault="00187F7B" w:rsidP="00187F7B">
            <w:pPr>
              <w:widowControl/>
              <w:jc w:val="center"/>
              <w:rPr>
                <w:bCs/>
                <w:sz w:val="24"/>
                <w:szCs w:val="24"/>
              </w:rPr>
            </w:pPr>
            <w:r w:rsidRPr="00187F7B">
              <w:rPr>
                <w:bCs/>
                <w:sz w:val="24"/>
                <w:szCs w:val="24"/>
              </w:rPr>
              <w:t>АЦ-1ед.</w:t>
            </w:r>
          </w:p>
        </w:tc>
        <w:tc>
          <w:tcPr>
            <w:tcW w:w="467" w:type="dxa"/>
            <w:vAlign w:val="center"/>
          </w:tcPr>
          <w:p w:rsidR="00187F7B" w:rsidRPr="00187F7B" w:rsidRDefault="00187F7B" w:rsidP="00187F7B">
            <w:pPr>
              <w:widowControl/>
              <w:jc w:val="center"/>
              <w:rPr>
                <w:bCs/>
                <w:sz w:val="24"/>
                <w:szCs w:val="24"/>
              </w:rPr>
            </w:pPr>
            <w:r w:rsidRPr="00187F7B">
              <w:rPr>
                <w:bCs/>
                <w:sz w:val="24"/>
                <w:szCs w:val="24"/>
              </w:rPr>
              <w:t>5</w:t>
            </w:r>
          </w:p>
        </w:tc>
        <w:tc>
          <w:tcPr>
            <w:tcW w:w="467" w:type="dxa"/>
            <w:vAlign w:val="center"/>
          </w:tcPr>
          <w:p w:rsidR="00187F7B" w:rsidRPr="00187F7B" w:rsidRDefault="00187F7B" w:rsidP="00187F7B">
            <w:pPr>
              <w:widowControl/>
              <w:jc w:val="center"/>
              <w:rPr>
                <w:bCs/>
                <w:sz w:val="24"/>
                <w:szCs w:val="24"/>
              </w:rPr>
            </w:pPr>
            <w:r w:rsidRPr="00187F7B">
              <w:rPr>
                <w:bCs/>
                <w:sz w:val="24"/>
                <w:szCs w:val="24"/>
              </w:rPr>
              <w:t>-</w:t>
            </w:r>
          </w:p>
        </w:tc>
        <w:tc>
          <w:tcPr>
            <w:tcW w:w="467" w:type="dxa"/>
            <w:vAlign w:val="center"/>
          </w:tcPr>
          <w:p w:rsidR="00187F7B" w:rsidRPr="00187F7B" w:rsidRDefault="00187F7B" w:rsidP="00187F7B">
            <w:pPr>
              <w:widowControl/>
              <w:jc w:val="center"/>
              <w:rPr>
                <w:bCs/>
                <w:sz w:val="24"/>
                <w:szCs w:val="24"/>
              </w:rPr>
            </w:pPr>
            <w:r w:rsidRPr="00187F7B">
              <w:rPr>
                <w:bCs/>
                <w:sz w:val="24"/>
                <w:szCs w:val="24"/>
              </w:rPr>
              <w:t>10</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100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r w:rsidR="00187F7B" w:rsidRPr="00187F7B" w:rsidTr="00187F7B">
        <w:trPr>
          <w:trHeight w:val="180"/>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5</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ОП ВПО ФБУ ИК-6</w:t>
            </w:r>
          </w:p>
        </w:tc>
        <w:tc>
          <w:tcPr>
            <w:tcW w:w="921" w:type="dxa"/>
            <w:vAlign w:val="center"/>
          </w:tcPr>
          <w:p w:rsidR="00187F7B" w:rsidRPr="00187F7B" w:rsidRDefault="00187F7B" w:rsidP="00187F7B">
            <w:pPr>
              <w:widowControl/>
              <w:jc w:val="center"/>
              <w:rPr>
                <w:bCs/>
                <w:sz w:val="24"/>
                <w:szCs w:val="24"/>
              </w:rPr>
            </w:pPr>
            <w:r w:rsidRPr="00187F7B">
              <w:rPr>
                <w:bCs/>
                <w:sz w:val="24"/>
                <w:szCs w:val="24"/>
              </w:rPr>
              <w:t>8</w:t>
            </w:r>
          </w:p>
        </w:tc>
        <w:tc>
          <w:tcPr>
            <w:tcW w:w="1334" w:type="dxa"/>
            <w:vAlign w:val="center"/>
          </w:tcPr>
          <w:p w:rsidR="00187F7B" w:rsidRPr="00187F7B" w:rsidRDefault="00187F7B" w:rsidP="00187F7B">
            <w:pPr>
              <w:widowControl/>
              <w:jc w:val="center"/>
              <w:rPr>
                <w:bCs/>
                <w:sz w:val="24"/>
                <w:szCs w:val="24"/>
              </w:rPr>
            </w:pPr>
            <w:r w:rsidRPr="00187F7B">
              <w:rPr>
                <w:bCs/>
                <w:sz w:val="24"/>
                <w:szCs w:val="24"/>
              </w:rPr>
              <w:t>АЦ-2ед.</w:t>
            </w:r>
          </w:p>
        </w:tc>
        <w:tc>
          <w:tcPr>
            <w:tcW w:w="467" w:type="dxa"/>
            <w:vAlign w:val="center"/>
          </w:tcPr>
          <w:p w:rsidR="00187F7B" w:rsidRPr="00187F7B" w:rsidRDefault="00187F7B" w:rsidP="00187F7B">
            <w:pPr>
              <w:widowControl/>
              <w:jc w:val="center"/>
              <w:rPr>
                <w:bCs/>
                <w:sz w:val="24"/>
                <w:szCs w:val="24"/>
              </w:rPr>
            </w:pPr>
            <w:r w:rsidRPr="00187F7B">
              <w:rPr>
                <w:bCs/>
                <w:sz w:val="24"/>
                <w:szCs w:val="24"/>
              </w:rPr>
              <w:t>12</w:t>
            </w:r>
          </w:p>
        </w:tc>
        <w:tc>
          <w:tcPr>
            <w:tcW w:w="467" w:type="dxa"/>
            <w:vAlign w:val="center"/>
          </w:tcPr>
          <w:p w:rsidR="00187F7B" w:rsidRPr="00187F7B" w:rsidRDefault="00187F7B" w:rsidP="00187F7B">
            <w:pPr>
              <w:widowControl/>
              <w:jc w:val="center"/>
              <w:rPr>
                <w:bCs/>
                <w:sz w:val="24"/>
                <w:szCs w:val="24"/>
              </w:rPr>
            </w:pPr>
            <w:r w:rsidRPr="00187F7B">
              <w:rPr>
                <w:bCs/>
                <w:sz w:val="24"/>
                <w:szCs w:val="24"/>
              </w:rPr>
              <w:t>13</w:t>
            </w:r>
          </w:p>
        </w:tc>
        <w:tc>
          <w:tcPr>
            <w:tcW w:w="467" w:type="dxa"/>
            <w:vAlign w:val="center"/>
          </w:tcPr>
          <w:p w:rsidR="00187F7B" w:rsidRPr="00187F7B" w:rsidRDefault="00187F7B" w:rsidP="00187F7B">
            <w:pPr>
              <w:widowControl/>
              <w:jc w:val="center"/>
              <w:rPr>
                <w:bCs/>
                <w:sz w:val="24"/>
                <w:szCs w:val="24"/>
              </w:rPr>
            </w:pPr>
            <w:r w:rsidRPr="00187F7B">
              <w:rPr>
                <w:bCs/>
                <w:sz w:val="24"/>
                <w:szCs w:val="24"/>
              </w:rPr>
              <w:t>10</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техника –</w:t>
            </w:r>
          </w:p>
          <w:p w:rsidR="00187F7B" w:rsidRPr="00187F7B" w:rsidRDefault="00187F7B" w:rsidP="00187F7B">
            <w:pPr>
              <w:widowControl/>
              <w:jc w:val="center"/>
              <w:rPr>
                <w:bCs/>
                <w:sz w:val="24"/>
                <w:szCs w:val="24"/>
              </w:rPr>
            </w:pPr>
            <w:r w:rsidRPr="00187F7B">
              <w:rPr>
                <w:bCs/>
                <w:sz w:val="24"/>
                <w:szCs w:val="24"/>
              </w:rPr>
              <w:t>9 0</w:t>
            </w:r>
          </w:p>
          <w:p w:rsidR="00187F7B" w:rsidRPr="00187F7B" w:rsidRDefault="00187F7B" w:rsidP="00187F7B">
            <w:pPr>
              <w:widowControl/>
              <w:jc w:val="center"/>
              <w:rPr>
                <w:bCs/>
                <w:sz w:val="24"/>
                <w:szCs w:val="24"/>
              </w:rPr>
            </w:pPr>
            <w:r w:rsidRPr="00187F7B">
              <w:rPr>
                <w:bCs/>
                <w:sz w:val="24"/>
                <w:szCs w:val="24"/>
              </w:rPr>
              <w:t>рукава –</w:t>
            </w:r>
          </w:p>
          <w:p w:rsidR="00187F7B" w:rsidRPr="00187F7B" w:rsidRDefault="00187F7B" w:rsidP="00187F7B">
            <w:pPr>
              <w:widowControl/>
              <w:jc w:val="center"/>
              <w:rPr>
                <w:bCs/>
                <w:sz w:val="24"/>
                <w:szCs w:val="24"/>
              </w:rPr>
            </w:pPr>
            <w:r w:rsidRPr="00187F7B">
              <w:rPr>
                <w:bCs/>
                <w:sz w:val="24"/>
                <w:szCs w:val="24"/>
              </w:rPr>
              <w:t>100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r w:rsidR="00187F7B" w:rsidRPr="00187F7B" w:rsidTr="00187F7B">
        <w:trPr>
          <w:trHeight w:val="1305"/>
          <w:jc w:val="center"/>
        </w:trPr>
        <w:tc>
          <w:tcPr>
            <w:tcW w:w="597" w:type="dxa"/>
            <w:vAlign w:val="center"/>
          </w:tcPr>
          <w:p w:rsidR="00187F7B" w:rsidRPr="00187F7B" w:rsidRDefault="00187F7B" w:rsidP="00187F7B">
            <w:pPr>
              <w:widowControl/>
              <w:jc w:val="center"/>
              <w:rPr>
                <w:bCs/>
                <w:sz w:val="24"/>
                <w:szCs w:val="24"/>
              </w:rPr>
            </w:pPr>
            <w:r w:rsidRPr="00187F7B">
              <w:rPr>
                <w:bCs/>
                <w:sz w:val="24"/>
                <w:szCs w:val="24"/>
              </w:rPr>
              <w:t>6</w:t>
            </w:r>
          </w:p>
        </w:tc>
        <w:tc>
          <w:tcPr>
            <w:tcW w:w="1378" w:type="dxa"/>
            <w:vAlign w:val="center"/>
          </w:tcPr>
          <w:p w:rsidR="00187F7B" w:rsidRPr="00187F7B" w:rsidRDefault="00187F7B" w:rsidP="00187F7B">
            <w:pPr>
              <w:widowControl/>
              <w:jc w:val="center"/>
              <w:rPr>
                <w:bCs/>
                <w:sz w:val="24"/>
                <w:szCs w:val="24"/>
              </w:rPr>
            </w:pPr>
            <w:r w:rsidRPr="00187F7B">
              <w:rPr>
                <w:bCs/>
                <w:sz w:val="24"/>
                <w:szCs w:val="24"/>
              </w:rPr>
              <w:t>г. Соль-Илецк</w:t>
            </w:r>
          </w:p>
        </w:tc>
        <w:tc>
          <w:tcPr>
            <w:tcW w:w="1647" w:type="dxa"/>
            <w:vAlign w:val="center"/>
          </w:tcPr>
          <w:p w:rsidR="00187F7B" w:rsidRPr="00187F7B" w:rsidRDefault="00187F7B" w:rsidP="00187F7B">
            <w:pPr>
              <w:widowControl/>
              <w:jc w:val="center"/>
              <w:rPr>
                <w:bCs/>
                <w:sz w:val="24"/>
                <w:szCs w:val="24"/>
              </w:rPr>
            </w:pPr>
            <w:r w:rsidRPr="00187F7B">
              <w:rPr>
                <w:bCs/>
                <w:sz w:val="24"/>
                <w:szCs w:val="24"/>
              </w:rPr>
              <w:t>1,ст. Илецк-1</w:t>
            </w:r>
          </w:p>
          <w:p w:rsidR="00187F7B" w:rsidRPr="00187F7B" w:rsidRDefault="00187F7B" w:rsidP="00187F7B">
            <w:pPr>
              <w:widowControl/>
              <w:jc w:val="center"/>
              <w:rPr>
                <w:bCs/>
                <w:sz w:val="24"/>
                <w:szCs w:val="24"/>
              </w:rPr>
            </w:pPr>
            <w:r w:rsidRPr="00187F7B">
              <w:rPr>
                <w:bCs/>
                <w:sz w:val="24"/>
                <w:szCs w:val="24"/>
              </w:rPr>
              <w:t>МПС</w:t>
            </w:r>
          </w:p>
        </w:tc>
        <w:tc>
          <w:tcPr>
            <w:tcW w:w="921" w:type="dxa"/>
            <w:vAlign w:val="center"/>
          </w:tcPr>
          <w:p w:rsidR="00187F7B" w:rsidRPr="00187F7B" w:rsidRDefault="00187F7B" w:rsidP="00187F7B">
            <w:pPr>
              <w:widowControl/>
              <w:jc w:val="center"/>
              <w:rPr>
                <w:bCs/>
                <w:sz w:val="24"/>
                <w:szCs w:val="24"/>
              </w:rPr>
            </w:pPr>
            <w:r w:rsidRPr="00187F7B">
              <w:rPr>
                <w:bCs/>
                <w:sz w:val="24"/>
                <w:szCs w:val="24"/>
              </w:rPr>
              <w:t>9</w:t>
            </w:r>
          </w:p>
        </w:tc>
        <w:tc>
          <w:tcPr>
            <w:tcW w:w="1334" w:type="dxa"/>
            <w:vAlign w:val="center"/>
          </w:tcPr>
          <w:p w:rsidR="00187F7B" w:rsidRPr="00187F7B" w:rsidRDefault="00187F7B" w:rsidP="00187F7B">
            <w:pPr>
              <w:widowControl/>
              <w:jc w:val="center"/>
              <w:rPr>
                <w:bCs/>
                <w:sz w:val="24"/>
                <w:szCs w:val="24"/>
              </w:rPr>
            </w:pPr>
            <w:r w:rsidRPr="00187F7B">
              <w:rPr>
                <w:bCs/>
                <w:sz w:val="24"/>
                <w:szCs w:val="24"/>
              </w:rPr>
              <w:t xml:space="preserve">Пожарный поезд-1ед.,  3 </w:t>
            </w:r>
            <w:proofErr w:type="spellStart"/>
            <w:r w:rsidRPr="00187F7B">
              <w:rPr>
                <w:bCs/>
                <w:sz w:val="24"/>
                <w:szCs w:val="24"/>
              </w:rPr>
              <w:t>ёмк</w:t>
            </w:r>
            <w:proofErr w:type="spellEnd"/>
            <w:r w:rsidRPr="00187F7B">
              <w:rPr>
                <w:bCs/>
                <w:sz w:val="24"/>
                <w:szCs w:val="24"/>
              </w:rPr>
              <w:t>.  по 50 м</w:t>
            </w:r>
            <w:r w:rsidRPr="00187F7B">
              <w:rPr>
                <w:bCs/>
                <w:sz w:val="24"/>
                <w:szCs w:val="24"/>
                <w:vertAlign w:val="superscript"/>
              </w:rPr>
              <w:t>3</w:t>
            </w:r>
            <w:r w:rsidRPr="00187F7B">
              <w:rPr>
                <w:bCs/>
                <w:sz w:val="24"/>
                <w:szCs w:val="24"/>
              </w:rPr>
              <w:t>,</w:t>
            </w:r>
          </w:p>
          <w:p w:rsidR="00187F7B" w:rsidRPr="00187F7B" w:rsidRDefault="00187F7B" w:rsidP="00187F7B">
            <w:pPr>
              <w:widowControl/>
              <w:jc w:val="center"/>
              <w:rPr>
                <w:bCs/>
                <w:sz w:val="24"/>
                <w:szCs w:val="24"/>
              </w:rPr>
            </w:pPr>
            <w:r w:rsidRPr="00187F7B">
              <w:rPr>
                <w:bCs/>
                <w:sz w:val="24"/>
                <w:szCs w:val="24"/>
              </w:rPr>
              <w:t>АЦ-1ед.</w:t>
            </w:r>
          </w:p>
        </w:tc>
        <w:tc>
          <w:tcPr>
            <w:tcW w:w="1401" w:type="dxa"/>
            <w:gridSpan w:val="3"/>
            <w:vAlign w:val="center"/>
          </w:tcPr>
          <w:p w:rsidR="00187F7B" w:rsidRPr="00187F7B" w:rsidRDefault="00187F7B" w:rsidP="00187F7B">
            <w:pPr>
              <w:widowControl/>
              <w:jc w:val="center"/>
              <w:rPr>
                <w:bCs/>
                <w:sz w:val="24"/>
                <w:szCs w:val="24"/>
              </w:rPr>
            </w:pPr>
            <w:r w:rsidRPr="00187F7B">
              <w:rPr>
                <w:bCs/>
                <w:sz w:val="24"/>
                <w:szCs w:val="24"/>
              </w:rPr>
              <w:t>60-65 шт.</w:t>
            </w:r>
          </w:p>
        </w:tc>
        <w:tc>
          <w:tcPr>
            <w:tcW w:w="1129" w:type="dxa"/>
            <w:vAlign w:val="center"/>
          </w:tcPr>
          <w:p w:rsidR="00187F7B" w:rsidRPr="00187F7B" w:rsidRDefault="00187F7B" w:rsidP="00187F7B">
            <w:pPr>
              <w:widowControl/>
              <w:jc w:val="center"/>
              <w:rPr>
                <w:bCs/>
                <w:sz w:val="24"/>
                <w:szCs w:val="24"/>
              </w:rPr>
            </w:pPr>
            <w:r w:rsidRPr="00187F7B">
              <w:rPr>
                <w:bCs/>
                <w:sz w:val="24"/>
                <w:szCs w:val="24"/>
              </w:rPr>
              <w:t>100</w:t>
            </w:r>
          </w:p>
        </w:tc>
        <w:tc>
          <w:tcPr>
            <w:tcW w:w="803" w:type="dxa"/>
            <w:vAlign w:val="center"/>
          </w:tcPr>
          <w:p w:rsidR="00187F7B" w:rsidRPr="00187F7B" w:rsidRDefault="00187F7B" w:rsidP="00187F7B">
            <w:pPr>
              <w:widowControl/>
              <w:jc w:val="center"/>
              <w:rPr>
                <w:bCs/>
                <w:sz w:val="24"/>
                <w:szCs w:val="24"/>
              </w:rPr>
            </w:pPr>
            <w:r w:rsidRPr="00187F7B">
              <w:rPr>
                <w:bCs/>
                <w:sz w:val="24"/>
                <w:szCs w:val="24"/>
              </w:rPr>
              <w:t>АТС</w:t>
            </w:r>
          </w:p>
        </w:tc>
      </w:tr>
    </w:tbl>
    <w:p w:rsidR="00187F7B" w:rsidRPr="00187F7B" w:rsidRDefault="00187F7B" w:rsidP="00187F7B">
      <w:pPr>
        <w:widowControl/>
        <w:ind w:firstLine="709"/>
        <w:jc w:val="both"/>
        <w:rPr>
          <w:bCs/>
          <w:sz w:val="24"/>
          <w:szCs w:val="24"/>
        </w:rPr>
      </w:pPr>
    </w:p>
    <w:p w:rsidR="00187F7B" w:rsidRPr="00187F7B" w:rsidRDefault="00187F7B" w:rsidP="00187F7B">
      <w:pPr>
        <w:widowControl/>
        <w:ind w:firstLine="709"/>
        <w:jc w:val="both"/>
        <w:rPr>
          <w:bCs/>
          <w:sz w:val="24"/>
          <w:szCs w:val="24"/>
        </w:rPr>
      </w:pPr>
    </w:p>
    <w:p w:rsidR="00187F7B" w:rsidRPr="00187F7B" w:rsidRDefault="00187F7B" w:rsidP="00187F7B">
      <w:pPr>
        <w:widowControl/>
        <w:ind w:firstLine="709"/>
        <w:jc w:val="both"/>
        <w:rPr>
          <w:b/>
          <w:bCs/>
          <w:sz w:val="28"/>
          <w:szCs w:val="28"/>
        </w:rPr>
      </w:pPr>
      <w:r w:rsidRPr="00187F7B">
        <w:rPr>
          <w:b/>
          <w:bCs/>
          <w:sz w:val="28"/>
          <w:szCs w:val="28"/>
        </w:rPr>
        <w:t>Таблица 5.7.3 Силы и средства лесхозов на территории города: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
        <w:gridCol w:w="1187"/>
        <w:gridCol w:w="908"/>
        <w:gridCol w:w="1093"/>
        <w:gridCol w:w="1007"/>
        <w:gridCol w:w="1007"/>
        <w:gridCol w:w="1032"/>
        <w:gridCol w:w="1219"/>
        <w:gridCol w:w="1051"/>
        <w:gridCol w:w="605"/>
      </w:tblGrid>
      <w:tr w:rsidR="00187F7B" w:rsidRPr="00187F7B" w:rsidTr="00187F7B">
        <w:trPr>
          <w:trHeight w:val="218"/>
          <w:jc w:val="center"/>
        </w:trPr>
        <w:tc>
          <w:tcPr>
            <w:tcW w:w="464"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 </w:t>
            </w:r>
            <w:proofErr w:type="gramStart"/>
            <w:r w:rsidRPr="00187F7B">
              <w:rPr>
                <w:bCs/>
                <w:sz w:val="24"/>
                <w:szCs w:val="24"/>
              </w:rPr>
              <w:t>п</w:t>
            </w:r>
            <w:proofErr w:type="gramEnd"/>
            <w:r w:rsidRPr="00187F7B">
              <w:rPr>
                <w:bCs/>
                <w:sz w:val="24"/>
                <w:szCs w:val="24"/>
              </w:rPr>
              <w:t>/п</w:t>
            </w:r>
          </w:p>
        </w:tc>
        <w:tc>
          <w:tcPr>
            <w:tcW w:w="1231"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Населенный пункт</w:t>
            </w:r>
          </w:p>
          <w:p w:rsidR="00187F7B" w:rsidRPr="00187F7B" w:rsidRDefault="00187F7B" w:rsidP="00187F7B">
            <w:pPr>
              <w:widowControl/>
              <w:jc w:val="center"/>
              <w:rPr>
                <w:bCs/>
                <w:sz w:val="24"/>
                <w:szCs w:val="24"/>
              </w:rPr>
            </w:pPr>
            <w:r w:rsidRPr="00187F7B">
              <w:rPr>
                <w:bCs/>
                <w:sz w:val="24"/>
                <w:szCs w:val="24"/>
              </w:rPr>
              <w:t>города</w:t>
            </w:r>
          </w:p>
        </w:tc>
        <w:tc>
          <w:tcPr>
            <w:tcW w:w="892"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лесхозов</w:t>
            </w:r>
          </w:p>
        </w:tc>
        <w:tc>
          <w:tcPr>
            <w:tcW w:w="1052" w:type="dxa"/>
            <w:vMerge w:val="restart"/>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лесничеств</w:t>
            </w:r>
          </w:p>
        </w:tc>
        <w:tc>
          <w:tcPr>
            <w:tcW w:w="2002" w:type="dxa"/>
            <w:gridSpan w:val="2"/>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Кол-во пожарно-химических станций </w:t>
            </w:r>
          </w:p>
        </w:tc>
        <w:tc>
          <w:tcPr>
            <w:tcW w:w="3227" w:type="dxa"/>
            <w:gridSpan w:val="3"/>
            <w:shd w:val="clear" w:color="auto" w:fill="F2DBDB"/>
            <w:vAlign w:val="center"/>
          </w:tcPr>
          <w:p w:rsidR="00187F7B" w:rsidRPr="00187F7B" w:rsidRDefault="00187F7B" w:rsidP="00187F7B">
            <w:pPr>
              <w:widowControl/>
              <w:jc w:val="center"/>
              <w:rPr>
                <w:bCs/>
                <w:sz w:val="24"/>
                <w:szCs w:val="24"/>
              </w:rPr>
            </w:pPr>
            <w:r w:rsidRPr="00187F7B">
              <w:rPr>
                <w:bCs/>
                <w:sz w:val="24"/>
                <w:szCs w:val="24"/>
              </w:rPr>
              <w:t>Кол-во техники ПХС</w:t>
            </w:r>
          </w:p>
        </w:tc>
        <w:tc>
          <w:tcPr>
            <w:tcW w:w="533" w:type="dxa"/>
            <w:vMerge w:val="restart"/>
            <w:shd w:val="clear" w:color="auto" w:fill="F2DBDB"/>
            <w:vAlign w:val="center"/>
          </w:tcPr>
          <w:p w:rsidR="00187F7B" w:rsidRPr="00187F7B" w:rsidRDefault="00187F7B" w:rsidP="00187F7B">
            <w:pPr>
              <w:widowControl/>
              <w:rPr>
                <w:bCs/>
                <w:sz w:val="24"/>
                <w:szCs w:val="24"/>
              </w:rPr>
            </w:pPr>
            <w:r w:rsidRPr="00187F7B">
              <w:rPr>
                <w:bCs/>
                <w:sz w:val="24"/>
                <w:szCs w:val="24"/>
              </w:rPr>
              <w:t>Кол-во</w:t>
            </w:r>
          </w:p>
          <w:p w:rsidR="00187F7B" w:rsidRPr="00187F7B" w:rsidRDefault="00187F7B" w:rsidP="00187F7B">
            <w:pPr>
              <w:widowControl/>
              <w:rPr>
                <w:bCs/>
                <w:sz w:val="24"/>
                <w:szCs w:val="24"/>
              </w:rPr>
            </w:pPr>
            <w:r w:rsidRPr="00187F7B">
              <w:rPr>
                <w:bCs/>
                <w:sz w:val="24"/>
                <w:szCs w:val="24"/>
              </w:rPr>
              <w:t xml:space="preserve"> </w:t>
            </w:r>
            <w:proofErr w:type="gramStart"/>
            <w:r w:rsidRPr="00187F7B">
              <w:rPr>
                <w:bCs/>
                <w:sz w:val="24"/>
                <w:szCs w:val="24"/>
              </w:rPr>
              <w:t>л</w:t>
            </w:r>
            <w:proofErr w:type="gramEnd"/>
            <w:r w:rsidRPr="00187F7B">
              <w:rPr>
                <w:bCs/>
                <w:sz w:val="24"/>
                <w:szCs w:val="24"/>
              </w:rPr>
              <w:t>/с ПХС</w:t>
            </w:r>
          </w:p>
        </w:tc>
      </w:tr>
      <w:tr w:rsidR="00187F7B" w:rsidRPr="00187F7B" w:rsidTr="00187F7B">
        <w:trPr>
          <w:trHeight w:val="218"/>
          <w:jc w:val="center"/>
        </w:trPr>
        <w:tc>
          <w:tcPr>
            <w:tcW w:w="464" w:type="dxa"/>
            <w:vMerge/>
            <w:vAlign w:val="center"/>
          </w:tcPr>
          <w:p w:rsidR="00187F7B" w:rsidRPr="00187F7B" w:rsidRDefault="00187F7B" w:rsidP="00187F7B">
            <w:pPr>
              <w:widowControl/>
              <w:jc w:val="center"/>
              <w:rPr>
                <w:bCs/>
                <w:sz w:val="24"/>
                <w:szCs w:val="24"/>
              </w:rPr>
            </w:pPr>
          </w:p>
        </w:tc>
        <w:tc>
          <w:tcPr>
            <w:tcW w:w="1231" w:type="dxa"/>
            <w:vMerge/>
            <w:vAlign w:val="center"/>
          </w:tcPr>
          <w:p w:rsidR="00187F7B" w:rsidRPr="00187F7B" w:rsidRDefault="00187F7B" w:rsidP="00187F7B">
            <w:pPr>
              <w:widowControl/>
              <w:jc w:val="center"/>
              <w:rPr>
                <w:bCs/>
                <w:sz w:val="24"/>
                <w:szCs w:val="24"/>
              </w:rPr>
            </w:pPr>
          </w:p>
        </w:tc>
        <w:tc>
          <w:tcPr>
            <w:tcW w:w="892" w:type="dxa"/>
            <w:vMerge/>
            <w:vAlign w:val="center"/>
          </w:tcPr>
          <w:p w:rsidR="00187F7B" w:rsidRPr="00187F7B" w:rsidRDefault="00187F7B" w:rsidP="00187F7B">
            <w:pPr>
              <w:widowControl/>
              <w:jc w:val="center"/>
              <w:rPr>
                <w:bCs/>
                <w:sz w:val="24"/>
                <w:szCs w:val="24"/>
              </w:rPr>
            </w:pPr>
          </w:p>
        </w:tc>
        <w:tc>
          <w:tcPr>
            <w:tcW w:w="1052" w:type="dxa"/>
            <w:vMerge/>
            <w:vAlign w:val="center"/>
          </w:tcPr>
          <w:p w:rsidR="00187F7B" w:rsidRPr="00187F7B" w:rsidRDefault="00187F7B" w:rsidP="00187F7B">
            <w:pPr>
              <w:widowControl/>
              <w:jc w:val="center"/>
              <w:rPr>
                <w:bCs/>
                <w:sz w:val="24"/>
                <w:szCs w:val="24"/>
              </w:rPr>
            </w:pPr>
          </w:p>
        </w:tc>
        <w:tc>
          <w:tcPr>
            <w:tcW w:w="1001"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1 категории</w:t>
            </w:r>
          </w:p>
        </w:tc>
        <w:tc>
          <w:tcPr>
            <w:tcW w:w="1001"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2 категории</w:t>
            </w:r>
          </w:p>
        </w:tc>
        <w:tc>
          <w:tcPr>
            <w:tcW w:w="1007"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Пожарной </w:t>
            </w:r>
          </w:p>
        </w:tc>
        <w:tc>
          <w:tcPr>
            <w:tcW w:w="1194"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Инженерной </w:t>
            </w:r>
          </w:p>
        </w:tc>
        <w:tc>
          <w:tcPr>
            <w:tcW w:w="1026" w:type="dxa"/>
            <w:shd w:val="clear" w:color="auto" w:fill="F2DBDB"/>
            <w:vAlign w:val="center"/>
          </w:tcPr>
          <w:p w:rsidR="00187F7B" w:rsidRPr="00187F7B" w:rsidRDefault="00187F7B" w:rsidP="00187F7B">
            <w:pPr>
              <w:widowControl/>
              <w:jc w:val="center"/>
              <w:rPr>
                <w:bCs/>
                <w:sz w:val="24"/>
                <w:szCs w:val="24"/>
              </w:rPr>
            </w:pPr>
            <w:r w:rsidRPr="00187F7B">
              <w:rPr>
                <w:bCs/>
                <w:sz w:val="24"/>
                <w:szCs w:val="24"/>
              </w:rPr>
              <w:t xml:space="preserve">Мотопомп </w:t>
            </w:r>
          </w:p>
        </w:tc>
        <w:tc>
          <w:tcPr>
            <w:tcW w:w="533" w:type="dxa"/>
            <w:vMerge/>
            <w:vAlign w:val="center"/>
          </w:tcPr>
          <w:p w:rsidR="00187F7B" w:rsidRPr="00187F7B" w:rsidRDefault="00187F7B" w:rsidP="00187F7B">
            <w:pPr>
              <w:widowControl/>
              <w:jc w:val="center"/>
              <w:rPr>
                <w:bCs/>
                <w:sz w:val="24"/>
                <w:szCs w:val="24"/>
              </w:rPr>
            </w:pPr>
          </w:p>
        </w:tc>
      </w:tr>
      <w:tr w:rsidR="00187F7B" w:rsidRPr="00187F7B" w:rsidTr="00187F7B">
        <w:trPr>
          <w:trHeight w:val="218"/>
          <w:jc w:val="center"/>
        </w:trPr>
        <w:tc>
          <w:tcPr>
            <w:tcW w:w="464" w:type="dxa"/>
            <w:vAlign w:val="center"/>
          </w:tcPr>
          <w:p w:rsidR="00187F7B" w:rsidRPr="00187F7B" w:rsidRDefault="00187F7B" w:rsidP="00187F7B">
            <w:pPr>
              <w:widowControl/>
              <w:jc w:val="center"/>
              <w:rPr>
                <w:bCs/>
                <w:sz w:val="24"/>
                <w:szCs w:val="24"/>
              </w:rPr>
            </w:pPr>
            <w:r w:rsidRPr="00187F7B">
              <w:rPr>
                <w:bCs/>
                <w:sz w:val="24"/>
                <w:szCs w:val="24"/>
              </w:rPr>
              <w:t>1.</w:t>
            </w:r>
          </w:p>
        </w:tc>
        <w:tc>
          <w:tcPr>
            <w:tcW w:w="1231" w:type="dxa"/>
            <w:vAlign w:val="center"/>
          </w:tcPr>
          <w:p w:rsidR="00187F7B" w:rsidRPr="00187F7B" w:rsidRDefault="00187F7B" w:rsidP="00187F7B">
            <w:pPr>
              <w:widowControl/>
              <w:jc w:val="center"/>
              <w:rPr>
                <w:bCs/>
                <w:sz w:val="24"/>
                <w:szCs w:val="24"/>
              </w:rPr>
            </w:pPr>
            <w:r w:rsidRPr="00187F7B">
              <w:rPr>
                <w:bCs/>
                <w:sz w:val="24"/>
                <w:szCs w:val="24"/>
              </w:rPr>
              <w:t>Г. Соль-</w:t>
            </w:r>
            <w:proofErr w:type="spellStart"/>
            <w:r w:rsidRPr="00187F7B">
              <w:rPr>
                <w:bCs/>
                <w:sz w:val="24"/>
                <w:szCs w:val="24"/>
              </w:rPr>
              <w:t>илецк</w:t>
            </w:r>
            <w:proofErr w:type="spellEnd"/>
          </w:p>
        </w:tc>
        <w:tc>
          <w:tcPr>
            <w:tcW w:w="892" w:type="dxa"/>
            <w:vAlign w:val="center"/>
          </w:tcPr>
          <w:p w:rsidR="00187F7B" w:rsidRPr="00187F7B" w:rsidRDefault="00187F7B" w:rsidP="00187F7B">
            <w:pPr>
              <w:widowControl/>
              <w:jc w:val="center"/>
              <w:rPr>
                <w:bCs/>
                <w:sz w:val="24"/>
                <w:szCs w:val="24"/>
              </w:rPr>
            </w:pPr>
            <w:r w:rsidRPr="00187F7B">
              <w:rPr>
                <w:bCs/>
                <w:sz w:val="24"/>
                <w:szCs w:val="24"/>
              </w:rPr>
              <w:t>1</w:t>
            </w:r>
          </w:p>
        </w:tc>
        <w:tc>
          <w:tcPr>
            <w:tcW w:w="1052" w:type="dxa"/>
            <w:vAlign w:val="center"/>
          </w:tcPr>
          <w:p w:rsidR="00187F7B" w:rsidRPr="00187F7B" w:rsidRDefault="00187F7B" w:rsidP="00187F7B">
            <w:pPr>
              <w:widowControl/>
              <w:jc w:val="center"/>
              <w:rPr>
                <w:bCs/>
                <w:sz w:val="24"/>
                <w:szCs w:val="24"/>
              </w:rPr>
            </w:pPr>
            <w:r w:rsidRPr="00187F7B">
              <w:rPr>
                <w:bCs/>
                <w:sz w:val="24"/>
                <w:szCs w:val="24"/>
              </w:rPr>
              <w:t>1</w:t>
            </w:r>
          </w:p>
        </w:tc>
        <w:tc>
          <w:tcPr>
            <w:tcW w:w="1001" w:type="dxa"/>
            <w:vAlign w:val="center"/>
          </w:tcPr>
          <w:p w:rsidR="00187F7B" w:rsidRPr="00187F7B" w:rsidRDefault="00187F7B" w:rsidP="00187F7B">
            <w:pPr>
              <w:widowControl/>
              <w:jc w:val="center"/>
              <w:rPr>
                <w:bCs/>
                <w:sz w:val="24"/>
                <w:szCs w:val="24"/>
              </w:rPr>
            </w:pPr>
            <w:r w:rsidRPr="00187F7B">
              <w:rPr>
                <w:bCs/>
                <w:sz w:val="24"/>
                <w:szCs w:val="24"/>
              </w:rPr>
              <w:t>1</w:t>
            </w:r>
          </w:p>
        </w:tc>
        <w:tc>
          <w:tcPr>
            <w:tcW w:w="1001" w:type="dxa"/>
            <w:vAlign w:val="center"/>
          </w:tcPr>
          <w:p w:rsidR="00187F7B" w:rsidRPr="00187F7B" w:rsidRDefault="00187F7B" w:rsidP="00187F7B">
            <w:pPr>
              <w:widowControl/>
              <w:jc w:val="center"/>
              <w:rPr>
                <w:bCs/>
                <w:sz w:val="24"/>
                <w:szCs w:val="24"/>
              </w:rPr>
            </w:pPr>
          </w:p>
        </w:tc>
        <w:tc>
          <w:tcPr>
            <w:tcW w:w="1007" w:type="dxa"/>
            <w:vAlign w:val="center"/>
          </w:tcPr>
          <w:p w:rsidR="00187F7B" w:rsidRPr="00187F7B" w:rsidRDefault="00187F7B" w:rsidP="00187F7B">
            <w:pPr>
              <w:widowControl/>
              <w:jc w:val="center"/>
              <w:rPr>
                <w:bCs/>
                <w:sz w:val="24"/>
                <w:szCs w:val="24"/>
              </w:rPr>
            </w:pPr>
            <w:r w:rsidRPr="00187F7B">
              <w:rPr>
                <w:bCs/>
                <w:sz w:val="24"/>
                <w:szCs w:val="24"/>
              </w:rPr>
              <w:t>1</w:t>
            </w:r>
          </w:p>
        </w:tc>
        <w:tc>
          <w:tcPr>
            <w:tcW w:w="1194" w:type="dxa"/>
            <w:vAlign w:val="center"/>
          </w:tcPr>
          <w:p w:rsidR="00187F7B" w:rsidRPr="00187F7B" w:rsidRDefault="00187F7B" w:rsidP="00187F7B">
            <w:pPr>
              <w:widowControl/>
              <w:jc w:val="center"/>
              <w:rPr>
                <w:bCs/>
                <w:sz w:val="24"/>
                <w:szCs w:val="24"/>
              </w:rPr>
            </w:pPr>
            <w:r w:rsidRPr="00187F7B">
              <w:rPr>
                <w:bCs/>
                <w:sz w:val="24"/>
                <w:szCs w:val="24"/>
              </w:rPr>
              <w:t>3</w:t>
            </w:r>
          </w:p>
        </w:tc>
        <w:tc>
          <w:tcPr>
            <w:tcW w:w="1026" w:type="dxa"/>
            <w:vAlign w:val="center"/>
          </w:tcPr>
          <w:p w:rsidR="00187F7B" w:rsidRPr="00187F7B" w:rsidRDefault="00187F7B" w:rsidP="00187F7B">
            <w:pPr>
              <w:widowControl/>
              <w:jc w:val="center"/>
              <w:rPr>
                <w:bCs/>
                <w:sz w:val="24"/>
                <w:szCs w:val="24"/>
              </w:rPr>
            </w:pPr>
            <w:r w:rsidRPr="00187F7B">
              <w:rPr>
                <w:bCs/>
                <w:sz w:val="24"/>
                <w:szCs w:val="24"/>
              </w:rPr>
              <w:t>1</w:t>
            </w:r>
          </w:p>
        </w:tc>
        <w:tc>
          <w:tcPr>
            <w:tcW w:w="533" w:type="dxa"/>
            <w:vAlign w:val="center"/>
          </w:tcPr>
          <w:p w:rsidR="00187F7B" w:rsidRPr="00187F7B" w:rsidRDefault="00187F7B" w:rsidP="00187F7B">
            <w:pPr>
              <w:widowControl/>
              <w:jc w:val="center"/>
              <w:rPr>
                <w:bCs/>
                <w:sz w:val="24"/>
                <w:szCs w:val="24"/>
              </w:rPr>
            </w:pPr>
            <w:r w:rsidRPr="00187F7B">
              <w:rPr>
                <w:bCs/>
                <w:sz w:val="24"/>
                <w:szCs w:val="24"/>
              </w:rPr>
              <w:t>2</w:t>
            </w:r>
          </w:p>
        </w:tc>
      </w:tr>
    </w:tbl>
    <w:p w:rsidR="00187F7B" w:rsidRPr="00187F7B" w:rsidRDefault="00187F7B" w:rsidP="00187F7B">
      <w:pPr>
        <w:widowControl/>
        <w:autoSpaceDE/>
        <w:autoSpaceDN/>
        <w:adjustRightInd/>
        <w:ind w:firstLine="709"/>
        <w:jc w:val="both"/>
        <w:rPr>
          <w:sz w:val="28"/>
          <w:szCs w:val="28"/>
          <w:highlight w:val="yellow"/>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spacing w:val="-5"/>
          <w:sz w:val="28"/>
          <w:szCs w:val="28"/>
          <w:lang w:eastAsia="en-US"/>
        </w:rPr>
        <w:t xml:space="preserve">При дальнейшем развитии </w:t>
      </w:r>
      <w:proofErr w:type="gramStart"/>
      <w:r w:rsidRPr="00187F7B">
        <w:rPr>
          <w:spacing w:val="-5"/>
          <w:sz w:val="28"/>
          <w:szCs w:val="28"/>
          <w:lang w:eastAsia="en-US"/>
        </w:rPr>
        <w:t>застройки города</w:t>
      </w:r>
      <w:proofErr w:type="gramEnd"/>
      <w:r w:rsidRPr="00187F7B">
        <w:rPr>
          <w:spacing w:val="-5"/>
          <w:sz w:val="28"/>
          <w:szCs w:val="28"/>
          <w:lang w:eastAsia="en-US"/>
        </w:rPr>
        <w:t xml:space="preserve">, при проектировании, размещении и строительстве пожарных депо для подразделений пожарной охраны требуется учитывать положения </w:t>
      </w:r>
      <w:r w:rsidRPr="00187F7B">
        <w:rPr>
          <w:b/>
          <w:spacing w:val="-5"/>
          <w:sz w:val="28"/>
          <w:szCs w:val="28"/>
          <w:lang w:eastAsia="en-US"/>
        </w:rPr>
        <w:t>ст. 77 "Технического регламента о требованиях пожарной безопасности"  Федерального закона от 22 июля 2008 г. N 123-ФЗ.</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9E346D" w:rsidP="00187F7B">
      <w:pPr>
        <w:widowControl/>
        <w:tabs>
          <w:tab w:val="left" w:pos="1128"/>
        </w:tabs>
        <w:autoSpaceDE/>
        <w:autoSpaceDN/>
        <w:adjustRightInd/>
        <w:ind w:firstLine="709"/>
        <w:jc w:val="both"/>
        <w:rPr>
          <w:sz w:val="28"/>
          <w:szCs w:val="28"/>
        </w:rPr>
      </w:pPr>
      <w:r>
        <w:rPr>
          <w:sz w:val="28"/>
          <w:szCs w:val="28"/>
        </w:rPr>
        <w:t xml:space="preserve">На территории МО </w:t>
      </w:r>
      <w:r w:rsidR="00187F7B" w:rsidRPr="00187F7B">
        <w:rPr>
          <w:sz w:val="28"/>
          <w:szCs w:val="28"/>
        </w:rPr>
        <w:t>Соль-Илецк</w:t>
      </w:r>
      <w:r>
        <w:rPr>
          <w:sz w:val="28"/>
          <w:szCs w:val="28"/>
        </w:rPr>
        <w:t>ий городской округ</w:t>
      </w:r>
      <w:r w:rsidR="00187F7B" w:rsidRPr="00187F7B">
        <w:rPr>
          <w:sz w:val="28"/>
          <w:szCs w:val="28"/>
        </w:rPr>
        <w:t xml:space="preserve"> необходимо: </w:t>
      </w:r>
    </w:p>
    <w:p w:rsidR="00187F7B" w:rsidRPr="00187F7B" w:rsidRDefault="00187F7B" w:rsidP="00BA140C">
      <w:pPr>
        <w:widowControl/>
        <w:numPr>
          <w:ilvl w:val="0"/>
          <w:numId w:val="29"/>
        </w:numPr>
        <w:autoSpaceDE/>
        <w:autoSpaceDN/>
        <w:adjustRightInd/>
        <w:spacing w:after="200" w:line="276" w:lineRule="auto"/>
        <w:ind w:left="0" w:firstLine="709"/>
        <w:contextualSpacing/>
        <w:jc w:val="both"/>
        <w:rPr>
          <w:bCs/>
          <w:sz w:val="28"/>
        </w:rPr>
      </w:pPr>
      <w:r w:rsidRPr="00187F7B">
        <w:rPr>
          <w:bCs/>
          <w:i/>
          <w:sz w:val="28"/>
          <w:u w:val="single"/>
        </w:rPr>
        <w:t>Во-первых</w:t>
      </w:r>
      <w:r w:rsidRPr="00187F7B">
        <w:rPr>
          <w:bCs/>
          <w:sz w:val="28"/>
        </w:rPr>
        <w:t xml:space="preserve">, увеличить парк до 6 единиц пожарных машин, уже существующего пожарного депо I типа (ул. </w:t>
      </w:r>
      <w:proofErr w:type="gramStart"/>
      <w:r w:rsidRPr="00187F7B">
        <w:rPr>
          <w:bCs/>
          <w:sz w:val="28"/>
        </w:rPr>
        <w:t>Уральская</w:t>
      </w:r>
      <w:proofErr w:type="gramEnd"/>
      <w:r w:rsidRPr="00187F7B">
        <w:rPr>
          <w:bCs/>
          <w:sz w:val="28"/>
        </w:rPr>
        <w:t>, 39).</w:t>
      </w:r>
    </w:p>
    <w:p w:rsidR="00187F7B" w:rsidRPr="00187F7B" w:rsidRDefault="00187F7B" w:rsidP="00BA140C">
      <w:pPr>
        <w:widowControl/>
        <w:numPr>
          <w:ilvl w:val="0"/>
          <w:numId w:val="29"/>
        </w:numPr>
        <w:tabs>
          <w:tab w:val="left" w:pos="709"/>
        </w:tabs>
        <w:autoSpaceDE/>
        <w:autoSpaceDN/>
        <w:adjustRightInd/>
        <w:spacing w:after="200" w:line="276" w:lineRule="auto"/>
        <w:ind w:left="0" w:firstLine="709"/>
        <w:contextualSpacing/>
        <w:jc w:val="both"/>
        <w:rPr>
          <w:sz w:val="28"/>
          <w:szCs w:val="28"/>
        </w:rPr>
      </w:pPr>
      <w:r w:rsidRPr="00187F7B">
        <w:rPr>
          <w:i/>
          <w:sz w:val="28"/>
          <w:szCs w:val="28"/>
          <w:u w:val="single"/>
        </w:rPr>
        <w:t>Во-вторых</w:t>
      </w:r>
      <w:r w:rsidRPr="00187F7B">
        <w:rPr>
          <w:sz w:val="28"/>
          <w:szCs w:val="28"/>
        </w:rPr>
        <w:t>, разместить дополнительно пожарное депо в микрорайоне «Северный»  II типа, которое должно иметь 6 ед. пожарных машин.</w:t>
      </w:r>
    </w:p>
    <w:p w:rsidR="00187F7B" w:rsidRPr="00187F7B" w:rsidRDefault="00187F7B" w:rsidP="00BA140C">
      <w:pPr>
        <w:widowControl/>
        <w:numPr>
          <w:ilvl w:val="0"/>
          <w:numId w:val="29"/>
        </w:numPr>
        <w:tabs>
          <w:tab w:val="left" w:pos="709"/>
        </w:tabs>
        <w:autoSpaceDE/>
        <w:autoSpaceDN/>
        <w:adjustRightInd/>
        <w:spacing w:after="200" w:line="276" w:lineRule="auto"/>
        <w:ind w:left="0" w:firstLine="709"/>
        <w:contextualSpacing/>
        <w:jc w:val="both"/>
        <w:rPr>
          <w:sz w:val="28"/>
          <w:szCs w:val="28"/>
        </w:rPr>
      </w:pPr>
      <w:r w:rsidRPr="00187F7B">
        <w:rPr>
          <w:i/>
          <w:sz w:val="28"/>
          <w:szCs w:val="28"/>
          <w:u w:val="single"/>
        </w:rPr>
        <w:lastRenderedPageBreak/>
        <w:t>В- третьих</w:t>
      </w:r>
      <w:r w:rsidRPr="00187F7B">
        <w:rPr>
          <w:sz w:val="28"/>
          <w:szCs w:val="28"/>
        </w:rPr>
        <w:t>, создать пост пожарной охраны в микрорайоне «Зелёный клин», на 2 ед. пожарных машин.</w:t>
      </w:r>
    </w:p>
    <w:p w:rsidR="00187F7B" w:rsidRPr="00187F7B" w:rsidRDefault="00187F7B" w:rsidP="00BA140C">
      <w:pPr>
        <w:widowControl/>
        <w:numPr>
          <w:ilvl w:val="0"/>
          <w:numId w:val="29"/>
        </w:numPr>
        <w:tabs>
          <w:tab w:val="left" w:pos="709"/>
        </w:tabs>
        <w:autoSpaceDE/>
        <w:autoSpaceDN/>
        <w:adjustRightInd/>
        <w:spacing w:after="200" w:line="276" w:lineRule="auto"/>
        <w:ind w:left="0" w:firstLine="709"/>
        <w:contextualSpacing/>
        <w:jc w:val="both"/>
        <w:rPr>
          <w:sz w:val="28"/>
          <w:szCs w:val="28"/>
        </w:rPr>
      </w:pPr>
      <w:r w:rsidRPr="00187F7B">
        <w:rPr>
          <w:i/>
          <w:sz w:val="28"/>
          <w:szCs w:val="28"/>
          <w:u w:val="single"/>
        </w:rPr>
        <w:t>В-четвертых</w:t>
      </w:r>
      <w:r w:rsidRPr="00187F7B">
        <w:rPr>
          <w:sz w:val="28"/>
          <w:szCs w:val="28"/>
        </w:rPr>
        <w:t>,</w:t>
      </w:r>
      <w:r w:rsidRPr="00187F7B">
        <w:rPr>
          <w:i/>
          <w:sz w:val="28"/>
          <w:szCs w:val="28"/>
        </w:rPr>
        <w:t xml:space="preserve"> </w:t>
      </w:r>
      <w:r w:rsidRPr="00187F7B">
        <w:rPr>
          <w:sz w:val="28"/>
          <w:szCs w:val="28"/>
        </w:rPr>
        <w:t xml:space="preserve">рекомендуем создать пост пожарной охраны в районе санаторно-оздоровительного комплекса "Сарматская обитель", </w:t>
      </w:r>
      <w:r w:rsidRPr="00187F7B">
        <w:rPr>
          <w:bCs/>
          <w:sz w:val="28"/>
          <w:szCs w:val="28"/>
        </w:rPr>
        <w:t xml:space="preserve">АЦ-1ед. </w:t>
      </w:r>
    </w:p>
    <w:p w:rsidR="00187F7B" w:rsidRPr="00187F7B" w:rsidRDefault="00187F7B" w:rsidP="00187F7B">
      <w:pPr>
        <w:widowControl/>
        <w:autoSpaceDE/>
        <w:autoSpaceDN/>
        <w:adjustRightInd/>
        <w:ind w:firstLine="709"/>
        <w:jc w:val="both"/>
        <w:rPr>
          <w:bCs/>
          <w:sz w:val="28"/>
        </w:rPr>
      </w:pPr>
    </w:p>
    <w:p w:rsidR="00187F7B" w:rsidRPr="00187F7B" w:rsidRDefault="00187F7B" w:rsidP="00187F7B">
      <w:pPr>
        <w:widowControl/>
        <w:autoSpaceDE/>
        <w:autoSpaceDN/>
        <w:adjustRightInd/>
        <w:ind w:firstLine="709"/>
        <w:jc w:val="both"/>
        <w:rPr>
          <w:bCs/>
          <w:sz w:val="28"/>
          <w:szCs w:val="28"/>
        </w:rPr>
      </w:pPr>
      <w:r w:rsidRPr="00187F7B">
        <w:rPr>
          <w:bCs/>
          <w:sz w:val="28"/>
        </w:rPr>
        <w:t>Согласно  НПБ 101-95</w:t>
      </w:r>
      <w:r w:rsidRPr="00187F7B">
        <w:rPr>
          <w:b/>
          <w:bCs/>
          <w:sz w:val="28"/>
        </w:rPr>
        <w:t xml:space="preserve"> </w:t>
      </w:r>
      <w:r w:rsidRPr="00187F7B">
        <w:rPr>
          <w:bCs/>
          <w:sz w:val="28"/>
          <w:szCs w:val="28"/>
        </w:rPr>
        <w:t>"Нормы проектирования объектов пожарной охраны" (утв. заместителем Главного Государственного инспектора РФ по пожарному надзору, введены в действие приказом ГУГПС МВД РФ от 30 декабря 1994 г. N 36</w:t>
      </w:r>
      <w:r w:rsidRPr="00187F7B">
        <w:rPr>
          <w:b/>
          <w:bCs/>
          <w:sz w:val="28"/>
          <w:szCs w:val="28"/>
        </w:rPr>
        <w:t xml:space="preserve">) </w:t>
      </w:r>
      <w:r w:rsidRPr="00187F7B">
        <w:rPr>
          <w:bCs/>
          <w:sz w:val="28"/>
          <w:szCs w:val="28"/>
        </w:rPr>
        <w:t>предлагается:</w:t>
      </w:r>
    </w:p>
    <w:p w:rsidR="00187F7B" w:rsidRPr="00187F7B" w:rsidRDefault="00187F7B" w:rsidP="00BA140C">
      <w:pPr>
        <w:widowControl/>
        <w:numPr>
          <w:ilvl w:val="0"/>
          <w:numId w:val="42"/>
        </w:numPr>
        <w:autoSpaceDE/>
        <w:autoSpaceDN/>
        <w:adjustRightInd/>
        <w:spacing w:after="200" w:line="276" w:lineRule="auto"/>
        <w:ind w:left="0" w:firstLine="709"/>
        <w:contextualSpacing/>
        <w:jc w:val="both"/>
        <w:rPr>
          <w:bCs/>
          <w:sz w:val="28"/>
        </w:rPr>
      </w:pPr>
      <w:r w:rsidRPr="00187F7B">
        <w:rPr>
          <w:bCs/>
          <w:sz w:val="28"/>
        </w:rPr>
        <w:t>Площадь земельного участка пожарного депо: I типа на 6 машин – 1,6 га</w:t>
      </w:r>
      <w:proofErr w:type="gramStart"/>
      <w:r w:rsidRPr="00187F7B">
        <w:rPr>
          <w:bCs/>
          <w:sz w:val="28"/>
        </w:rPr>
        <w:t xml:space="preserve">.; </w:t>
      </w:r>
      <w:proofErr w:type="gramEnd"/>
      <w:r w:rsidRPr="00187F7B">
        <w:rPr>
          <w:bCs/>
          <w:sz w:val="28"/>
        </w:rPr>
        <w:t xml:space="preserve">II типа на 6 машин – 1,2 га, на 2 машины – 0,8 га. </w:t>
      </w:r>
    </w:p>
    <w:p w:rsidR="00187F7B" w:rsidRPr="00187F7B" w:rsidRDefault="00187F7B" w:rsidP="00BA140C">
      <w:pPr>
        <w:widowControl/>
        <w:numPr>
          <w:ilvl w:val="0"/>
          <w:numId w:val="42"/>
        </w:numPr>
        <w:autoSpaceDE/>
        <w:autoSpaceDN/>
        <w:adjustRightInd/>
        <w:spacing w:after="200" w:line="276" w:lineRule="auto"/>
        <w:ind w:left="0" w:firstLine="709"/>
        <w:contextualSpacing/>
        <w:jc w:val="both"/>
        <w:rPr>
          <w:bCs/>
          <w:sz w:val="28"/>
          <w:szCs w:val="28"/>
        </w:rPr>
      </w:pPr>
      <w:r w:rsidRPr="00187F7B">
        <w:rPr>
          <w:bCs/>
          <w:sz w:val="28"/>
          <w:szCs w:val="28"/>
        </w:rPr>
        <w:t xml:space="preserve">Размещение ПД выполнять в соответствии с п. 2 НПБ 101-95 «Требования к земельным участкам и размещению зданий ПД».  </w:t>
      </w:r>
    </w:p>
    <w:p w:rsidR="00187F7B" w:rsidRPr="00187F7B" w:rsidRDefault="00187F7B" w:rsidP="00BA140C">
      <w:pPr>
        <w:widowControl/>
        <w:numPr>
          <w:ilvl w:val="0"/>
          <w:numId w:val="42"/>
        </w:numPr>
        <w:autoSpaceDE/>
        <w:autoSpaceDN/>
        <w:adjustRightInd/>
        <w:spacing w:after="200" w:line="276" w:lineRule="auto"/>
        <w:ind w:left="0" w:firstLine="709"/>
        <w:contextualSpacing/>
        <w:jc w:val="both"/>
        <w:rPr>
          <w:bCs/>
          <w:sz w:val="28"/>
        </w:rPr>
      </w:pPr>
      <w:r w:rsidRPr="00187F7B">
        <w:rPr>
          <w:bCs/>
          <w:sz w:val="28"/>
          <w:szCs w:val="28"/>
        </w:rPr>
        <w:t xml:space="preserve">Для проектирования ПД рекомендуется использовать приложения  3-8 </w:t>
      </w:r>
      <w:r w:rsidRPr="00187F7B">
        <w:rPr>
          <w:bCs/>
          <w:sz w:val="28"/>
        </w:rPr>
        <w:t xml:space="preserve">НПБ 101-95. </w:t>
      </w:r>
    </w:p>
    <w:p w:rsidR="00187F7B" w:rsidRPr="00187F7B" w:rsidRDefault="00187F7B" w:rsidP="00187F7B">
      <w:pPr>
        <w:widowControl/>
        <w:autoSpaceDE/>
        <w:autoSpaceDN/>
        <w:adjustRightInd/>
        <w:ind w:firstLine="709"/>
        <w:jc w:val="both"/>
        <w:rPr>
          <w:bCs/>
          <w:sz w:val="28"/>
        </w:rPr>
      </w:pPr>
      <w:r w:rsidRPr="00187F7B">
        <w:rPr>
          <w:bCs/>
          <w:sz w:val="28"/>
        </w:rPr>
        <w:t>Рекомендуемые и обязательные характеристики проектируемых пожарных депо в МО даны в табл. 5.7.4 и 5.7.5.</w:t>
      </w:r>
    </w:p>
    <w:p w:rsidR="00187F7B" w:rsidRPr="00187F7B" w:rsidRDefault="00187F7B" w:rsidP="00187F7B">
      <w:pPr>
        <w:widowControl/>
        <w:autoSpaceDE/>
        <w:autoSpaceDN/>
        <w:adjustRightInd/>
        <w:ind w:firstLine="709"/>
        <w:jc w:val="both"/>
        <w:rPr>
          <w:bCs/>
          <w:sz w:val="28"/>
        </w:rPr>
      </w:pPr>
    </w:p>
    <w:p w:rsidR="00187F7B" w:rsidRPr="00187F7B" w:rsidRDefault="00187F7B" w:rsidP="00187F7B">
      <w:pPr>
        <w:widowControl/>
        <w:autoSpaceDE/>
        <w:autoSpaceDN/>
        <w:adjustRightInd/>
        <w:ind w:firstLine="709"/>
        <w:jc w:val="both"/>
        <w:rPr>
          <w:b/>
          <w:sz w:val="28"/>
          <w:szCs w:val="28"/>
        </w:rPr>
      </w:pPr>
      <w:r w:rsidRPr="00187F7B">
        <w:rPr>
          <w:b/>
          <w:bCs/>
          <w:sz w:val="28"/>
        </w:rPr>
        <w:t xml:space="preserve">Таблица 5.7.4. </w:t>
      </w:r>
      <w:r w:rsidRPr="00187F7B">
        <w:rPr>
          <w:b/>
          <w:sz w:val="28"/>
          <w:szCs w:val="28"/>
        </w:rPr>
        <w:t>Состав и площади помещений на территории пожарного депо (рекомендуемые)</w:t>
      </w:r>
    </w:p>
    <w:tbl>
      <w:tblPr>
        <w:tblW w:w="9435" w:type="dxa"/>
        <w:tblInd w:w="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86"/>
        <w:gridCol w:w="2126"/>
        <w:gridCol w:w="1559"/>
        <w:gridCol w:w="1364"/>
      </w:tblGrid>
      <w:tr w:rsidR="00187F7B" w:rsidRPr="00187F7B" w:rsidTr="00187F7B">
        <w:trPr>
          <w:trHeight w:val="174"/>
        </w:trPr>
        <w:tc>
          <w:tcPr>
            <w:tcW w:w="4386" w:type="dxa"/>
            <w:vMerge w:val="restart"/>
            <w:shd w:val="clear" w:color="auto" w:fill="F2DBDB"/>
          </w:tcPr>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rPr>
                <w:b/>
                <w:sz w:val="24"/>
                <w:szCs w:val="24"/>
              </w:rPr>
            </w:pPr>
            <w:r w:rsidRPr="00187F7B">
              <w:rPr>
                <w:b/>
                <w:sz w:val="24"/>
                <w:szCs w:val="24"/>
              </w:rPr>
              <w:t>Наименование сооружений</w:t>
            </w:r>
          </w:p>
        </w:tc>
        <w:tc>
          <w:tcPr>
            <w:tcW w:w="5049" w:type="dxa"/>
            <w:gridSpan w:val="3"/>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Площадь, м</w:t>
            </w:r>
            <w:proofErr w:type="gramStart"/>
            <w:r w:rsidRPr="00187F7B">
              <w:rPr>
                <w:b/>
                <w:sz w:val="24"/>
                <w:szCs w:val="24"/>
                <w:vertAlign w:val="superscript"/>
              </w:rPr>
              <w:t>2</w:t>
            </w:r>
            <w:proofErr w:type="gramEnd"/>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5049" w:type="dxa"/>
            <w:gridSpan w:val="3"/>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Тип пожарного депо</w:t>
            </w:r>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2126" w:type="dxa"/>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I</w:t>
            </w:r>
          </w:p>
        </w:tc>
        <w:tc>
          <w:tcPr>
            <w:tcW w:w="2923" w:type="dxa"/>
            <w:gridSpan w:val="2"/>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II</w:t>
            </w:r>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5049" w:type="dxa"/>
            <w:gridSpan w:val="3"/>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Количество автомобилей в депо, шт.</w:t>
            </w:r>
          </w:p>
        </w:tc>
      </w:tr>
      <w:tr w:rsidR="00187F7B" w:rsidRPr="00187F7B" w:rsidTr="00187F7B">
        <w:trPr>
          <w:trHeight w:val="201"/>
        </w:trPr>
        <w:tc>
          <w:tcPr>
            <w:tcW w:w="4386" w:type="dxa"/>
            <w:vMerge/>
          </w:tcPr>
          <w:p w:rsidR="00187F7B" w:rsidRPr="00187F7B" w:rsidRDefault="00187F7B" w:rsidP="00187F7B">
            <w:pPr>
              <w:widowControl/>
              <w:autoSpaceDE/>
              <w:autoSpaceDN/>
              <w:adjustRightInd/>
              <w:rPr>
                <w:b/>
                <w:sz w:val="24"/>
                <w:szCs w:val="24"/>
              </w:rPr>
            </w:pPr>
          </w:p>
        </w:tc>
        <w:tc>
          <w:tcPr>
            <w:tcW w:w="2126" w:type="dxa"/>
            <w:shd w:val="clear" w:color="auto" w:fill="F2DBDB"/>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1559" w:type="dxa"/>
            <w:shd w:val="clear" w:color="auto" w:fill="F2DBDB"/>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1364" w:type="dxa"/>
            <w:shd w:val="clear" w:color="auto" w:fill="F2DBDB"/>
          </w:tcPr>
          <w:p w:rsidR="00187F7B" w:rsidRPr="00187F7B" w:rsidRDefault="00187F7B" w:rsidP="00187F7B">
            <w:pPr>
              <w:widowControl/>
              <w:autoSpaceDE/>
              <w:autoSpaceDN/>
              <w:adjustRightInd/>
              <w:jc w:val="center"/>
              <w:rPr>
                <w:sz w:val="24"/>
                <w:szCs w:val="24"/>
              </w:rPr>
            </w:pPr>
            <w:r w:rsidRPr="00187F7B">
              <w:rPr>
                <w:sz w:val="24"/>
                <w:szCs w:val="24"/>
              </w:rPr>
              <w:t>2</w:t>
            </w:r>
          </w:p>
        </w:tc>
      </w:tr>
      <w:tr w:rsidR="00187F7B" w:rsidRPr="00187F7B" w:rsidTr="00187F7B">
        <w:trPr>
          <w:trHeight w:val="450"/>
        </w:trPr>
        <w:tc>
          <w:tcPr>
            <w:tcW w:w="4386" w:type="dxa"/>
          </w:tcPr>
          <w:p w:rsidR="00187F7B" w:rsidRPr="00187F7B" w:rsidRDefault="00187F7B" w:rsidP="00187F7B">
            <w:pPr>
              <w:widowControl/>
              <w:autoSpaceDE/>
              <w:autoSpaceDN/>
              <w:adjustRightInd/>
              <w:rPr>
                <w:sz w:val="24"/>
                <w:szCs w:val="24"/>
              </w:rPr>
            </w:pPr>
            <w:r w:rsidRPr="00187F7B">
              <w:rPr>
                <w:b/>
                <w:sz w:val="24"/>
                <w:szCs w:val="24"/>
              </w:rPr>
              <w:t>Учебно-тренировочный комплекс:</w:t>
            </w:r>
            <w:r w:rsidRPr="00187F7B">
              <w:rPr>
                <w:sz w:val="24"/>
                <w:szCs w:val="24"/>
              </w:rPr>
              <w:br/>
              <w:t>спортивный зал с подсобными</w:t>
            </w:r>
            <w:r w:rsidRPr="00187F7B">
              <w:rPr>
                <w:sz w:val="24"/>
                <w:szCs w:val="24"/>
              </w:rPr>
              <w:br/>
              <w:t>помещениями</w:t>
            </w:r>
          </w:p>
          <w:p w:rsidR="00187F7B" w:rsidRPr="00187F7B" w:rsidRDefault="00187F7B" w:rsidP="00187F7B">
            <w:pPr>
              <w:widowControl/>
              <w:autoSpaceDE/>
              <w:autoSpaceDN/>
              <w:adjustRightInd/>
              <w:rPr>
                <w:sz w:val="24"/>
                <w:szCs w:val="24"/>
              </w:rPr>
            </w:pPr>
            <w:r w:rsidRPr="00187F7B">
              <w:rPr>
                <w:sz w:val="24"/>
                <w:szCs w:val="24"/>
              </w:rPr>
              <w:br/>
              <w:t>площадка для 100-метровой</w:t>
            </w:r>
            <w:r w:rsidRPr="00187F7B">
              <w:rPr>
                <w:sz w:val="24"/>
                <w:szCs w:val="24"/>
              </w:rPr>
              <w:br/>
              <w:t>полосы с препятствиями</w:t>
            </w:r>
          </w:p>
          <w:p w:rsidR="00187F7B" w:rsidRPr="00187F7B" w:rsidRDefault="00187F7B" w:rsidP="00187F7B">
            <w:pPr>
              <w:widowControl/>
              <w:autoSpaceDE/>
              <w:autoSpaceDN/>
              <w:adjustRightInd/>
              <w:rPr>
                <w:sz w:val="24"/>
                <w:szCs w:val="24"/>
              </w:rPr>
            </w:pPr>
            <w:r w:rsidRPr="00187F7B">
              <w:rPr>
                <w:sz w:val="24"/>
                <w:szCs w:val="24"/>
              </w:rPr>
              <w:br/>
              <w:t>подземный резервуар вместимостью 50</w:t>
            </w:r>
            <w:r w:rsidRPr="00187F7B">
              <w:rPr>
                <w:sz w:val="24"/>
                <w:szCs w:val="24"/>
              </w:rPr>
              <w:br/>
              <w:t>м</w:t>
            </w:r>
            <w:r w:rsidRPr="00187F7B">
              <w:rPr>
                <w:sz w:val="24"/>
                <w:szCs w:val="24"/>
                <w:vertAlign w:val="superscript"/>
              </w:rPr>
              <w:t>3</w:t>
            </w:r>
            <w:r w:rsidRPr="00187F7B">
              <w:rPr>
                <w:sz w:val="24"/>
                <w:szCs w:val="24"/>
              </w:rPr>
              <w:t xml:space="preserve"> и пожарный гидрант с площадкой для стоянки автомобилей</w:t>
            </w:r>
          </w:p>
          <w:p w:rsidR="00187F7B" w:rsidRPr="00187F7B" w:rsidRDefault="00187F7B" w:rsidP="00187F7B">
            <w:pPr>
              <w:widowControl/>
              <w:autoSpaceDE/>
              <w:autoSpaceDN/>
              <w:adjustRightInd/>
              <w:rPr>
                <w:sz w:val="24"/>
                <w:szCs w:val="24"/>
              </w:rPr>
            </w:pPr>
            <w:r w:rsidRPr="00187F7B">
              <w:rPr>
                <w:sz w:val="24"/>
                <w:szCs w:val="24"/>
              </w:rPr>
              <w:br/>
              <w:t>площадка с учебной башней</w:t>
            </w:r>
          </w:p>
          <w:p w:rsidR="00187F7B" w:rsidRPr="00187F7B" w:rsidRDefault="00187F7B" w:rsidP="00187F7B">
            <w:pPr>
              <w:widowControl/>
              <w:autoSpaceDE/>
              <w:autoSpaceDN/>
              <w:adjustRightInd/>
              <w:rPr>
                <w:b/>
                <w:sz w:val="24"/>
                <w:szCs w:val="24"/>
              </w:rPr>
            </w:pPr>
            <w:r w:rsidRPr="00187F7B">
              <w:rPr>
                <w:sz w:val="24"/>
                <w:szCs w:val="24"/>
              </w:rPr>
              <w:br/>
              <w:t>баскетбольная и волейбольная</w:t>
            </w:r>
            <w:r w:rsidRPr="00187F7B">
              <w:rPr>
                <w:sz w:val="24"/>
                <w:szCs w:val="24"/>
              </w:rPr>
              <w:br/>
              <w:t>площадки.</w:t>
            </w:r>
          </w:p>
        </w:tc>
        <w:tc>
          <w:tcPr>
            <w:tcW w:w="21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320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550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210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540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360</w:t>
            </w:r>
          </w:p>
        </w:tc>
        <w:tc>
          <w:tcPr>
            <w:tcW w:w="1559" w:type="dxa"/>
          </w:tcPr>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rPr>
            </w:pPr>
            <w:r w:rsidRPr="00187F7B">
              <w:rPr>
                <w:sz w:val="24"/>
                <w:szCs w:val="24"/>
              </w:rPr>
              <w:t xml:space="preserve">  –  </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550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210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540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360</w:t>
            </w:r>
          </w:p>
        </w:tc>
        <w:tc>
          <w:tcPr>
            <w:tcW w:w="136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550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75</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250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96</w:t>
            </w:r>
          </w:p>
        </w:tc>
      </w:tr>
      <w:tr w:rsidR="00187F7B" w:rsidRPr="00187F7B" w:rsidTr="00187F7B">
        <w:trPr>
          <w:trHeight w:val="465"/>
        </w:trPr>
        <w:tc>
          <w:tcPr>
            <w:tcW w:w="4386" w:type="dxa"/>
          </w:tcPr>
          <w:p w:rsidR="00187F7B" w:rsidRPr="00187F7B" w:rsidRDefault="00187F7B" w:rsidP="00187F7B">
            <w:pPr>
              <w:widowControl/>
              <w:autoSpaceDE/>
              <w:autoSpaceDN/>
              <w:adjustRightInd/>
              <w:rPr>
                <w:b/>
                <w:sz w:val="24"/>
                <w:szCs w:val="24"/>
              </w:rPr>
            </w:pPr>
            <w:r w:rsidRPr="00187F7B">
              <w:rPr>
                <w:b/>
                <w:sz w:val="24"/>
                <w:szCs w:val="24"/>
              </w:rPr>
              <w:t>Закрытый гараж-стоянка</w:t>
            </w:r>
            <w:r w:rsidRPr="00187F7B">
              <w:rPr>
                <w:b/>
                <w:sz w:val="24"/>
                <w:szCs w:val="24"/>
              </w:rPr>
              <w:br/>
              <w:t>резервных автомобилей</w:t>
            </w:r>
          </w:p>
        </w:tc>
        <w:tc>
          <w:tcPr>
            <w:tcW w:w="2126" w:type="dxa"/>
          </w:tcPr>
          <w:p w:rsidR="00187F7B" w:rsidRPr="00187F7B" w:rsidRDefault="00187F7B" w:rsidP="00187F7B">
            <w:pPr>
              <w:widowControl/>
              <w:autoSpaceDE/>
              <w:autoSpaceDN/>
              <w:adjustRightInd/>
              <w:jc w:val="center"/>
              <w:rPr>
                <w:sz w:val="24"/>
                <w:szCs w:val="24"/>
              </w:rPr>
            </w:pPr>
            <w:r w:rsidRPr="00187F7B">
              <w:rPr>
                <w:sz w:val="24"/>
                <w:szCs w:val="24"/>
              </w:rPr>
              <w:t>288</w:t>
            </w:r>
          </w:p>
        </w:tc>
        <w:tc>
          <w:tcPr>
            <w:tcW w:w="1559" w:type="dxa"/>
          </w:tcPr>
          <w:p w:rsidR="00187F7B" w:rsidRPr="00187F7B" w:rsidRDefault="00187F7B" w:rsidP="00187F7B">
            <w:pPr>
              <w:widowControl/>
              <w:autoSpaceDE/>
              <w:autoSpaceDN/>
              <w:adjustRightInd/>
              <w:jc w:val="center"/>
              <w:rPr>
                <w:sz w:val="24"/>
                <w:szCs w:val="24"/>
                <w:highlight w:val="yellow"/>
              </w:rPr>
            </w:pPr>
            <w:r w:rsidRPr="00187F7B">
              <w:rPr>
                <w:sz w:val="24"/>
                <w:szCs w:val="24"/>
              </w:rPr>
              <w:t>288</w:t>
            </w:r>
          </w:p>
        </w:tc>
        <w:tc>
          <w:tcPr>
            <w:tcW w:w="1364" w:type="dxa"/>
          </w:tcPr>
          <w:p w:rsidR="00187F7B" w:rsidRPr="00187F7B" w:rsidRDefault="00187F7B" w:rsidP="00187F7B">
            <w:pPr>
              <w:widowControl/>
              <w:autoSpaceDE/>
              <w:autoSpaceDN/>
              <w:adjustRightInd/>
              <w:jc w:val="center"/>
              <w:rPr>
                <w:sz w:val="24"/>
                <w:szCs w:val="24"/>
              </w:rPr>
            </w:pPr>
            <w:r w:rsidRPr="00187F7B">
              <w:rPr>
                <w:sz w:val="24"/>
                <w:szCs w:val="24"/>
              </w:rPr>
              <w:t>96</w:t>
            </w:r>
          </w:p>
        </w:tc>
      </w:tr>
      <w:tr w:rsidR="00187F7B" w:rsidRPr="00187F7B" w:rsidTr="00187F7B">
        <w:trPr>
          <w:trHeight w:val="450"/>
        </w:trPr>
        <w:tc>
          <w:tcPr>
            <w:tcW w:w="4386" w:type="dxa"/>
          </w:tcPr>
          <w:p w:rsidR="00187F7B" w:rsidRPr="00187F7B" w:rsidRDefault="00187F7B" w:rsidP="00187F7B">
            <w:pPr>
              <w:widowControl/>
              <w:autoSpaceDE/>
              <w:autoSpaceDN/>
              <w:adjustRightInd/>
              <w:rPr>
                <w:b/>
                <w:sz w:val="24"/>
                <w:szCs w:val="24"/>
              </w:rPr>
            </w:pPr>
            <w:r w:rsidRPr="00187F7B">
              <w:rPr>
                <w:b/>
                <w:sz w:val="24"/>
                <w:szCs w:val="24"/>
              </w:rPr>
              <w:t>Склады:</w:t>
            </w:r>
            <w:r w:rsidRPr="00187F7B">
              <w:rPr>
                <w:sz w:val="24"/>
                <w:szCs w:val="24"/>
              </w:rPr>
              <w:br/>
              <w:t>пожарного оборудования и хозяйственного инвентаря</w:t>
            </w:r>
          </w:p>
          <w:p w:rsidR="00187F7B" w:rsidRPr="00187F7B" w:rsidRDefault="00187F7B" w:rsidP="00187F7B">
            <w:pPr>
              <w:widowControl/>
              <w:autoSpaceDE/>
              <w:autoSpaceDN/>
              <w:adjustRightInd/>
              <w:rPr>
                <w:b/>
                <w:sz w:val="24"/>
                <w:szCs w:val="24"/>
              </w:rPr>
            </w:pPr>
            <w:r w:rsidRPr="00187F7B">
              <w:rPr>
                <w:sz w:val="24"/>
                <w:szCs w:val="24"/>
              </w:rPr>
              <w:lastRenderedPageBreak/>
              <w:br/>
              <w:t>огнетушащих средств (порошок,</w:t>
            </w:r>
            <w:r w:rsidRPr="00187F7B">
              <w:rPr>
                <w:sz w:val="24"/>
                <w:szCs w:val="24"/>
              </w:rPr>
              <w:br/>
              <w:t>пенообразователь и т.д.)</w:t>
            </w:r>
          </w:p>
        </w:tc>
        <w:tc>
          <w:tcPr>
            <w:tcW w:w="2126"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50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160</w:t>
            </w:r>
          </w:p>
        </w:tc>
        <w:tc>
          <w:tcPr>
            <w:tcW w:w="1559" w:type="dxa"/>
          </w:tcPr>
          <w:p w:rsidR="00187F7B" w:rsidRPr="00187F7B" w:rsidRDefault="00187F7B" w:rsidP="00187F7B">
            <w:pPr>
              <w:widowControl/>
              <w:autoSpaceDE/>
              <w:autoSpaceDN/>
              <w:adjustRightInd/>
              <w:jc w:val="center"/>
              <w:rPr>
                <w:sz w:val="24"/>
                <w:szCs w:val="24"/>
              </w:rPr>
            </w:pPr>
            <w:r w:rsidRPr="00187F7B">
              <w:rPr>
                <w:sz w:val="24"/>
                <w:szCs w:val="24"/>
              </w:rPr>
              <w:t>50</w:t>
            </w:r>
          </w:p>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highlight w:val="yellow"/>
              </w:rPr>
            </w:pPr>
            <w:r w:rsidRPr="00187F7B">
              <w:rPr>
                <w:sz w:val="24"/>
                <w:szCs w:val="24"/>
              </w:rPr>
              <w:t>120</w:t>
            </w:r>
          </w:p>
        </w:tc>
        <w:tc>
          <w:tcPr>
            <w:tcW w:w="1364" w:type="dxa"/>
          </w:tcPr>
          <w:p w:rsidR="00187F7B" w:rsidRPr="00187F7B" w:rsidRDefault="00187F7B" w:rsidP="00187F7B">
            <w:pPr>
              <w:widowControl/>
              <w:autoSpaceDE/>
              <w:autoSpaceDN/>
              <w:adjustRightInd/>
              <w:jc w:val="center"/>
              <w:rPr>
                <w:sz w:val="24"/>
                <w:szCs w:val="24"/>
              </w:rPr>
            </w:pPr>
            <w:r w:rsidRPr="00187F7B">
              <w:rPr>
                <w:sz w:val="24"/>
                <w:szCs w:val="24"/>
              </w:rPr>
              <w:t>20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40</w:t>
            </w:r>
          </w:p>
        </w:tc>
      </w:tr>
      <w:tr w:rsidR="00187F7B" w:rsidRPr="00187F7B" w:rsidTr="00187F7B">
        <w:trPr>
          <w:trHeight w:val="388"/>
        </w:trPr>
        <w:tc>
          <w:tcPr>
            <w:tcW w:w="4386" w:type="dxa"/>
          </w:tcPr>
          <w:p w:rsidR="00187F7B" w:rsidRPr="00187F7B" w:rsidRDefault="00187F7B" w:rsidP="00187F7B">
            <w:pPr>
              <w:widowControl/>
              <w:autoSpaceDE/>
              <w:autoSpaceDN/>
              <w:adjustRightInd/>
              <w:rPr>
                <w:sz w:val="24"/>
                <w:szCs w:val="24"/>
              </w:rPr>
            </w:pPr>
            <w:r w:rsidRPr="00187F7B">
              <w:rPr>
                <w:sz w:val="24"/>
                <w:szCs w:val="24"/>
              </w:rPr>
              <w:lastRenderedPageBreak/>
              <w:t>автозаправочная станция с подъездной</w:t>
            </w:r>
            <w:r w:rsidRPr="00187F7B">
              <w:rPr>
                <w:sz w:val="24"/>
                <w:szCs w:val="24"/>
              </w:rPr>
              <w:br/>
              <w:t>площадкой для автомобилей.</w:t>
            </w:r>
          </w:p>
        </w:tc>
        <w:tc>
          <w:tcPr>
            <w:tcW w:w="5049" w:type="dxa"/>
            <w:gridSpan w:val="3"/>
          </w:tcPr>
          <w:p w:rsidR="00187F7B" w:rsidRPr="00187F7B" w:rsidRDefault="00187F7B" w:rsidP="00187F7B">
            <w:pPr>
              <w:widowControl/>
              <w:autoSpaceDE/>
              <w:autoSpaceDN/>
              <w:adjustRightInd/>
              <w:jc w:val="center"/>
              <w:rPr>
                <w:sz w:val="24"/>
                <w:szCs w:val="24"/>
              </w:rPr>
            </w:pPr>
            <w:r w:rsidRPr="00187F7B">
              <w:rPr>
                <w:sz w:val="24"/>
                <w:szCs w:val="24"/>
              </w:rPr>
              <w:t>Площадь  определяется по действующим нормам заданию на проектирование</w:t>
            </w:r>
          </w:p>
        </w:tc>
      </w:tr>
      <w:tr w:rsidR="00187F7B" w:rsidRPr="00187F7B" w:rsidTr="00187F7B">
        <w:trPr>
          <w:trHeight w:val="420"/>
        </w:trPr>
        <w:tc>
          <w:tcPr>
            <w:tcW w:w="4386" w:type="dxa"/>
          </w:tcPr>
          <w:p w:rsidR="00187F7B" w:rsidRPr="00187F7B" w:rsidRDefault="00187F7B" w:rsidP="00187F7B">
            <w:pPr>
              <w:widowControl/>
              <w:autoSpaceDE/>
              <w:autoSpaceDN/>
              <w:adjustRightInd/>
              <w:rPr>
                <w:b/>
                <w:sz w:val="24"/>
                <w:szCs w:val="24"/>
              </w:rPr>
            </w:pPr>
            <w:r w:rsidRPr="00187F7B">
              <w:rPr>
                <w:b/>
                <w:sz w:val="24"/>
                <w:szCs w:val="24"/>
              </w:rPr>
              <w:t>Пункт связи</w:t>
            </w:r>
            <w:r w:rsidRPr="00187F7B">
              <w:rPr>
                <w:sz w:val="24"/>
                <w:szCs w:val="24"/>
              </w:rPr>
              <w:br/>
            </w:r>
            <w:r w:rsidRPr="00187F7B">
              <w:rPr>
                <w:sz w:val="24"/>
                <w:szCs w:val="24"/>
              </w:rPr>
              <w:br/>
              <w:t>диспетчерская</w:t>
            </w:r>
            <w:r w:rsidRPr="00187F7B">
              <w:rPr>
                <w:sz w:val="24"/>
                <w:szCs w:val="24"/>
              </w:rPr>
              <w:br/>
            </w:r>
            <w:r w:rsidRPr="00187F7B">
              <w:rPr>
                <w:sz w:val="24"/>
                <w:szCs w:val="24"/>
              </w:rPr>
              <w:br/>
              <w:t>аппаратная</w:t>
            </w:r>
            <w:r w:rsidRPr="00187F7B">
              <w:rPr>
                <w:sz w:val="24"/>
                <w:szCs w:val="24"/>
              </w:rPr>
              <w:br/>
            </w:r>
            <w:r w:rsidRPr="00187F7B">
              <w:rPr>
                <w:sz w:val="24"/>
                <w:szCs w:val="24"/>
              </w:rPr>
              <w:br/>
              <w:t>комната персонала.</w:t>
            </w:r>
          </w:p>
        </w:tc>
        <w:tc>
          <w:tcPr>
            <w:tcW w:w="2126" w:type="dxa"/>
          </w:tcPr>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10</w:t>
            </w:r>
          </w:p>
        </w:tc>
        <w:tc>
          <w:tcPr>
            <w:tcW w:w="1559" w:type="dxa"/>
          </w:tcPr>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highlight w:val="yellow"/>
              </w:rPr>
            </w:pPr>
            <w:r w:rsidRPr="00187F7B">
              <w:rPr>
                <w:sz w:val="24"/>
                <w:szCs w:val="24"/>
              </w:rPr>
              <w:t>10</w:t>
            </w:r>
          </w:p>
        </w:tc>
        <w:tc>
          <w:tcPr>
            <w:tcW w:w="1364" w:type="dxa"/>
          </w:tcPr>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8</w:t>
            </w:r>
          </w:p>
        </w:tc>
      </w:tr>
      <w:tr w:rsidR="00187F7B" w:rsidRPr="00187F7B" w:rsidTr="00187F7B">
        <w:trPr>
          <w:trHeight w:val="540"/>
        </w:trPr>
        <w:tc>
          <w:tcPr>
            <w:tcW w:w="4386" w:type="dxa"/>
          </w:tcPr>
          <w:p w:rsidR="00187F7B" w:rsidRPr="00187F7B" w:rsidRDefault="00187F7B" w:rsidP="00187F7B">
            <w:pPr>
              <w:widowControl/>
              <w:autoSpaceDE/>
              <w:autoSpaceDN/>
              <w:adjustRightInd/>
              <w:rPr>
                <w:b/>
                <w:sz w:val="24"/>
                <w:szCs w:val="24"/>
              </w:rPr>
            </w:pPr>
            <w:r w:rsidRPr="00187F7B">
              <w:rPr>
                <w:b/>
                <w:sz w:val="24"/>
                <w:szCs w:val="24"/>
              </w:rPr>
              <w:t>Рукавный участок:</w:t>
            </w:r>
            <w:r w:rsidRPr="00187F7B">
              <w:rPr>
                <w:sz w:val="24"/>
                <w:szCs w:val="24"/>
              </w:rPr>
              <w:br/>
            </w:r>
            <w:r w:rsidRPr="00187F7B">
              <w:rPr>
                <w:sz w:val="24"/>
                <w:szCs w:val="24"/>
              </w:rPr>
              <w:br/>
              <w:t>помещение для обслуживания и</w:t>
            </w:r>
            <w:r w:rsidRPr="00187F7B">
              <w:rPr>
                <w:sz w:val="24"/>
                <w:szCs w:val="24"/>
              </w:rPr>
              <w:br/>
              <w:t>хранения рукавов</w:t>
            </w:r>
            <w:r w:rsidRPr="00187F7B">
              <w:rPr>
                <w:sz w:val="24"/>
                <w:szCs w:val="24"/>
              </w:rPr>
              <w:br/>
            </w:r>
            <w:r w:rsidRPr="00187F7B">
              <w:rPr>
                <w:sz w:val="24"/>
                <w:szCs w:val="24"/>
              </w:rPr>
              <w:br/>
              <w:t>помещение для мойки и сушки</w:t>
            </w:r>
            <w:r w:rsidRPr="00187F7B">
              <w:rPr>
                <w:sz w:val="24"/>
                <w:szCs w:val="24"/>
              </w:rPr>
              <w:br/>
              <w:t>спецодежды.</w:t>
            </w:r>
          </w:p>
        </w:tc>
        <w:tc>
          <w:tcPr>
            <w:tcW w:w="21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30</w:t>
            </w:r>
          </w:p>
          <w:p w:rsidR="00187F7B" w:rsidRPr="00187F7B" w:rsidRDefault="00187F7B" w:rsidP="00187F7B">
            <w:pPr>
              <w:widowControl/>
              <w:autoSpaceDE/>
              <w:autoSpaceDN/>
              <w:adjustRightInd/>
              <w:jc w:val="center"/>
              <w:rPr>
                <w:sz w:val="24"/>
                <w:szCs w:val="24"/>
              </w:rPr>
            </w:pPr>
            <w:r w:rsidRPr="00187F7B">
              <w:rPr>
                <w:sz w:val="24"/>
                <w:szCs w:val="24"/>
              </w:rPr>
              <w:t>25</w:t>
            </w:r>
          </w:p>
        </w:tc>
        <w:tc>
          <w:tcPr>
            <w:tcW w:w="1559"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25</w:t>
            </w:r>
          </w:p>
          <w:p w:rsidR="00187F7B" w:rsidRPr="00187F7B" w:rsidRDefault="00187F7B" w:rsidP="00187F7B">
            <w:pPr>
              <w:widowControl/>
              <w:autoSpaceDE/>
              <w:autoSpaceDN/>
              <w:adjustRightInd/>
              <w:jc w:val="center"/>
              <w:rPr>
                <w:sz w:val="24"/>
                <w:szCs w:val="24"/>
              </w:rPr>
            </w:pPr>
            <w:r w:rsidRPr="00187F7B">
              <w:rPr>
                <w:sz w:val="24"/>
                <w:szCs w:val="24"/>
              </w:rPr>
              <w:t>20</w:t>
            </w:r>
          </w:p>
        </w:tc>
        <w:tc>
          <w:tcPr>
            <w:tcW w:w="136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16</w:t>
            </w:r>
          </w:p>
        </w:tc>
      </w:tr>
      <w:tr w:rsidR="00187F7B" w:rsidRPr="00187F7B" w:rsidTr="00187F7B">
        <w:trPr>
          <w:trHeight w:val="450"/>
        </w:trPr>
        <w:tc>
          <w:tcPr>
            <w:tcW w:w="4386" w:type="dxa"/>
          </w:tcPr>
          <w:p w:rsidR="00187F7B" w:rsidRPr="00187F7B" w:rsidRDefault="00187F7B" w:rsidP="00187F7B">
            <w:pPr>
              <w:widowControl/>
              <w:autoSpaceDE/>
              <w:autoSpaceDN/>
              <w:adjustRightInd/>
              <w:rPr>
                <w:b/>
                <w:sz w:val="24"/>
                <w:szCs w:val="24"/>
              </w:rPr>
            </w:pPr>
            <w:r w:rsidRPr="00187F7B">
              <w:rPr>
                <w:b/>
                <w:sz w:val="24"/>
                <w:szCs w:val="24"/>
              </w:rPr>
              <w:t xml:space="preserve">Пост </w:t>
            </w:r>
            <w:proofErr w:type="spellStart"/>
            <w:r w:rsidRPr="00187F7B">
              <w:rPr>
                <w:b/>
                <w:sz w:val="24"/>
                <w:szCs w:val="24"/>
              </w:rPr>
              <w:t>газодымозащитной</w:t>
            </w:r>
            <w:proofErr w:type="spellEnd"/>
            <w:r w:rsidRPr="00187F7B">
              <w:rPr>
                <w:b/>
                <w:sz w:val="24"/>
                <w:szCs w:val="24"/>
              </w:rPr>
              <w:br/>
              <w:t>службы (ГДЗС):</w:t>
            </w:r>
            <w:r w:rsidRPr="00187F7B">
              <w:rPr>
                <w:b/>
                <w:sz w:val="24"/>
                <w:szCs w:val="24"/>
              </w:rPr>
              <w:br/>
            </w:r>
            <w:r w:rsidRPr="00187F7B">
              <w:rPr>
                <w:sz w:val="24"/>
                <w:szCs w:val="24"/>
              </w:rPr>
              <w:br/>
              <w:t>помещения для хранения и</w:t>
            </w:r>
            <w:r w:rsidRPr="00187F7B">
              <w:rPr>
                <w:sz w:val="24"/>
                <w:szCs w:val="24"/>
              </w:rPr>
              <w:br/>
              <w:t>проверки противогазов.</w:t>
            </w:r>
          </w:p>
        </w:tc>
        <w:tc>
          <w:tcPr>
            <w:tcW w:w="21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20</w:t>
            </w:r>
          </w:p>
        </w:tc>
        <w:tc>
          <w:tcPr>
            <w:tcW w:w="1559"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50</w:t>
            </w:r>
          </w:p>
        </w:tc>
        <w:tc>
          <w:tcPr>
            <w:tcW w:w="136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20</w:t>
            </w:r>
          </w:p>
        </w:tc>
      </w:tr>
      <w:tr w:rsidR="00187F7B" w:rsidRPr="00187F7B" w:rsidTr="00187F7B">
        <w:trPr>
          <w:trHeight w:val="585"/>
        </w:trPr>
        <w:tc>
          <w:tcPr>
            <w:tcW w:w="4386" w:type="dxa"/>
          </w:tcPr>
          <w:p w:rsidR="00187F7B" w:rsidRPr="00187F7B" w:rsidRDefault="00187F7B" w:rsidP="00187F7B">
            <w:pPr>
              <w:widowControl/>
              <w:autoSpaceDE/>
              <w:autoSpaceDN/>
              <w:adjustRightInd/>
              <w:rPr>
                <w:b/>
                <w:sz w:val="24"/>
                <w:szCs w:val="24"/>
              </w:rPr>
            </w:pPr>
            <w:r w:rsidRPr="00187F7B">
              <w:rPr>
                <w:b/>
                <w:sz w:val="24"/>
                <w:szCs w:val="24"/>
              </w:rPr>
              <w:t>Служебные помещения:</w:t>
            </w:r>
            <w:r w:rsidRPr="00187F7B">
              <w:rPr>
                <w:b/>
                <w:sz w:val="24"/>
                <w:szCs w:val="24"/>
              </w:rPr>
              <w:br/>
            </w:r>
            <w:r w:rsidRPr="00187F7B">
              <w:rPr>
                <w:sz w:val="24"/>
                <w:szCs w:val="24"/>
              </w:rPr>
              <w:br/>
              <w:t>кабинет начальника</w:t>
            </w:r>
            <w:r w:rsidRPr="00187F7B">
              <w:rPr>
                <w:sz w:val="24"/>
                <w:szCs w:val="24"/>
              </w:rPr>
              <w:br/>
            </w:r>
            <w:r w:rsidRPr="00187F7B">
              <w:rPr>
                <w:sz w:val="24"/>
                <w:szCs w:val="24"/>
              </w:rPr>
              <w:br/>
              <w:t>кабинет зам. начальника</w:t>
            </w:r>
            <w:r w:rsidRPr="00187F7B">
              <w:rPr>
                <w:sz w:val="24"/>
                <w:szCs w:val="24"/>
              </w:rPr>
              <w:br/>
            </w:r>
            <w:r w:rsidRPr="00187F7B">
              <w:rPr>
                <w:sz w:val="24"/>
                <w:szCs w:val="24"/>
              </w:rPr>
              <w:br/>
              <w:t>канцелярия (приемная)</w:t>
            </w:r>
          </w:p>
        </w:tc>
        <w:tc>
          <w:tcPr>
            <w:tcW w:w="2126" w:type="dxa"/>
          </w:tcPr>
          <w:p w:rsidR="00187F7B" w:rsidRPr="00187F7B" w:rsidRDefault="00187F7B" w:rsidP="00187F7B">
            <w:pPr>
              <w:widowControl/>
              <w:autoSpaceDE/>
              <w:autoSpaceDN/>
              <w:adjustRightInd/>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16</w:t>
            </w:r>
          </w:p>
          <w:p w:rsidR="00187F7B" w:rsidRPr="00187F7B" w:rsidRDefault="00187F7B" w:rsidP="00187F7B">
            <w:pPr>
              <w:widowControl/>
              <w:autoSpaceDE/>
              <w:autoSpaceDN/>
              <w:adjustRightInd/>
              <w:jc w:val="center"/>
              <w:rPr>
                <w:sz w:val="24"/>
                <w:szCs w:val="24"/>
              </w:rPr>
            </w:pPr>
            <w:r w:rsidRPr="00187F7B">
              <w:rPr>
                <w:sz w:val="24"/>
                <w:szCs w:val="24"/>
              </w:rPr>
              <w:t>14</w:t>
            </w:r>
          </w:p>
          <w:p w:rsidR="00187F7B" w:rsidRPr="00187F7B" w:rsidRDefault="00187F7B" w:rsidP="00187F7B">
            <w:pPr>
              <w:widowControl/>
              <w:autoSpaceDE/>
              <w:autoSpaceDN/>
              <w:adjustRightInd/>
              <w:jc w:val="center"/>
              <w:rPr>
                <w:sz w:val="24"/>
                <w:szCs w:val="24"/>
              </w:rPr>
            </w:pPr>
            <w:r w:rsidRPr="00187F7B">
              <w:rPr>
                <w:sz w:val="24"/>
                <w:szCs w:val="24"/>
              </w:rPr>
              <w:t>12</w:t>
            </w:r>
          </w:p>
        </w:tc>
        <w:tc>
          <w:tcPr>
            <w:tcW w:w="1559" w:type="dxa"/>
          </w:tcPr>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rPr>
            </w:pPr>
            <w:r w:rsidRPr="00187F7B">
              <w:rPr>
                <w:sz w:val="24"/>
                <w:szCs w:val="24"/>
              </w:rPr>
              <w:t>14</w:t>
            </w:r>
          </w:p>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highlight w:val="yellow"/>
              </w:rPr>
            </w:pPr>
            <w:r w:rsidRPr="00187F7B">
              <w:rPr>
                <w:sz w:val="24"/>
                <w:szCs w:val="24"/>
              </w:rPr>
              <w:t>10</w:t>
            </w:r>
          </w:p>
        </w:tc>
        <w:tc>
          <w:tcPr>
            <w:tcW w:w="136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14</w:t>
            </w:r>
          </w:p>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10</w:t>
            </w:r>
          </w:p>
        </w:tc>
      </w:tr>
      <w:tr w:rsidR="00187F7B" w:rsidRPr="00187F7B" w:rsidTr="00187F7B">
        <w:trPr>
          <w:trHeight w:val="420"/>
        </w:trPr>
        <w:tc>
          <w:tcPr>
            <w:tcW w:w="4386" w:type="dxa"/>
          </w:tcPr>
          <w:p w:rsidR="00187F7B" w:rsidRPr="00187F7B" w:rsidRDefault="00187F7B" w:rsidP="00187F7B">
            <w:pPr>
              <w:widowControl/>
              <w:autoSpaceDE/>
              <w:autoSpaceDN/>
              <w:adjustRightInd/>
              <w:rPr>
                <w:b/>
                <w:sz w:val="24"/>
                <w:szCs w:val="24"/>
              </w:rPr>
            </w:pPr>
            <w:r w:rsidRPr="00187F7B">
              <w:rPr>
                <w:sz w:val="24"/>
                <w:szCs w:val="24"/>
              </w:rPr>
              <w:t>помещение инспекторов</w:t>
            </w:r>
          </w:p>
        </w:tc>
        <w:tc>
          <w:tcPr>
            <w:tcW w:w="5049" w:type="dxa"/>
            <w:gridSpan w:val="3"/>
          </w:tcPr>
          <w:p w:rsidR="00187F7B" w:rsidRPr="00187F7B" w:rsidRDefault="00187F7B" w:rsidP="00187F7B">
            <w:pPr>
              <w:widowControl/>
              <w:autoSpaceDE/>
              <w:autoSpaceDN/>
              <w:adjustRightInd/>
              <w:rPr>
                <w:sz w:val="24"/>
                <w:szCs w:val="24"/>
              </w:rPr>
            </w:pPr>
            <w:r w:rsidRPr="00187F7B">
              <w:rPr>
                <w:sz w:val="24"/>
                <w:szCs w:val="24"/>
              </w:rPr>
              <w:t>4 м</w:t>
            </w:r>
            <w:proofErr w:type="gramStart"/>
            <w:r w:rsidRPr="00187F7B">
              <w:rPr>
                <w:sz w:val="24"/>
                <w:szCs w:val="24"/>
                <w:vertAlign w:val="superscript"/>
              </w:rPr>
              <w:t>2</w:t>
            </w:r>
            <w:proofErr w:type="gramEnd"/>
            <w:r w:rsidRPr="00187F7B">
              <w:rPr>
                <w:sz w:val="24"/>
                <w:szCs w:val="24"/>
              </w:rPr>
              <w:t xml:space="preserve"> на сотрудника, предусматривается на 100% численности личного состава</w:t>
            </w:r>
          </w:p>
        </w:tc>
      </w:tr>
      <w:tr w:rsidR="00187F7B" w:rsidRPr="00187F7B" w:rsidTr="00187F7B">
        <w:trPr>
          <w:trHeight w:val="420"/>
        </w:trPr>
        <w:tc>
          <w:tcPr>
            <w:tcW w:w="4386" w:type="dxa"/>
          </w:tcPr>
          <w:p w:rsidR="00187F7B" w:rsidRPr="00187F7B" w:rsidRDefault="00187F7B" w:rsidP="00187F7B">
            <w:pPr>
              <w:widowControl/>
              <w:autoSpaceDE/>
              <w:autoSpaceDN/>
              <w:adjustRightInd/>
              <w:rPr>
                <w:b/>
                <w:sz w:val="24"/>
                <w:szCs w:val="24"/>
              </w:rPr>
            </w:pPr>
            <w:r w:rsidRPr="00187F7B">
              <w:rPr>
                <w:sz w:val="24"/>
                <w:szCs w:val="24"/>
              </w:rPr>
              <w:t>комната для отдыха дежурной</w:t>
            </w:r>
            <w:r w:rsidRPr="00187F7B">
              <w:rPr>
                <w:sz w:val="24"/>
                <w:szCs w:val="24"/>
              </w:rPr>
              <w:br/>
              <w:t>смены</w:t>
            </w:r>
          </w:p>
        </w:tc>
        <w:tc>
          <w:tcPr>
            <w:tcW w:w="5049" w:type="dxa"/>
            <w:gridSpan w:val="3"/>
          </w:tcPr>
          <w:p w:rsidR="00187F7B" w:rsidRPr="00187F7B" w:rsidRDefault="00187F7B" w:rsidP="00187F7B">
            <w:pPr>
              <w:widowControl/>
              <w:autoSpaceDE/>
              <w:autoSpaceDN/>
              <w:adjustRightInd/>
              <w:rPr>
                <w:sz w:val="24"/>
                <w:szCs w:val="24"/>
              </w:rPr>
            </w:pPr>
            <w:r w:rsidRPr="00187F7B">
              <w:rPr>
                <w:sz w:val="24"/>
                <w:szCs w:val="24"/>
              </w:rPr>
              <w:t>4,5 м</w:t>
            </w:r>
            <w:proofErr w:type="gramStart"/>
            <w:r w:rsidRPr="00187F7B">
              <w:rPr>
                <w:sz w:val="24"/>
                <w:szCs w:val="24"/>
                <w:vertAlign w:val="superscript"/>
              </w:rPr>
              <w:t>2</w:t>
            </w:r>
            <w:proofErr w:type="gramEnd"/>
            <w:r w:rsidRPr="00187F7B">
              <w:rPr>
                <w:sz w:val="24"/>
                <w:szCs w:val="24"/>
              </w:rPr>
              <w:t xml:space="preserve"> на сотрудника, из расчёта 100% численности дежурной смены</w:t>
            </w:r>
          </w:p>
        </w:tc>
      </w:tr>
    </w:tbl>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5.7.5 Состав и площадь помещения пожарного депо</w:t>
      </w:r>
    </w:p>
    <w:p w:rsidR="00187F7B" w:rsidRPr="00187F7B" w:rsidRDefault="00187F7B" w:rsidP="00187F7B">
      <w:pPr>
        <w:widowControl/>
        <w:autoSpaceDE/>
        <w:autoSpaceDN/>
        <w:adjustRightInd/>
        <w:ind w:firstLine="709"/>
        <w:jc w:val="both"/>
        <w:rPr>
          <w:b/>
          <w:sz w:val="28"/>
          <w:szCs w:val="28"/>
        </w:rPr>
      </w:pPr>
      <w:r w:rsidRPr="00187F7B">
        <w:rPr>
          <w:b/>
          <w:sz w:val="28"/>
          <w:szCs w:val="28"/>
        </w:rPr>
        <w:t>(обязательные)</w:t>
      </w:r>
    </w:p>
    <w:tbl>
      <w:tblPr>
        <w:tblW w:w="9440" w:type="dxa"/>
        <w:tblInd w:w="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86"/>
        <w:gridCol w:w="2130"/>
        <w:gridCol w:w="1560"/>
        <w:gridCol w:w="30"/>
        <w:gridCol w:w="1334"/>
      </w:tblGrid>
      <w:tr w:rsidR="00187F7B" w:rsidRPr="00187F7B" w:rsidTr="00187F7B">
        <w:trPr>
          <w:trHeight w:val="174"/>
        </w:trPr>
        <w:tc>
          <w:tcPr>
            <w:tcW w:w="4386" w:type="dxa"/>
            <w:vMerge w:val="restart"/>
            <w:shd w:val="clear" w:color="auto" w:fill="F2DBDB"/>
          </w:tcPr>
          <w:p w:rsidR="00187F7B" w:rsidRPr="00187F7B" w:rsidRDefault="00187F7B" w:rsidP="00187F7B">
            <w:pPr>
              <w:widowControl/>
              <w:autoSpaceDE/>
              <w:autoSpaceDN/>
              <w:adjustRightInd/>
              <w:jc w:val="center"/>
              <w:rPr>
                <w:b/>
                <w:sz w:val="24"/>
                <w:szCs w:val="24"/>
              </w:rPr>
            </w:pPr>
          </w:p>
          <w:p w:rsidR="00187F7B" w:rsidRPr="00187F7B" w:rsidRDefault="00187F7B" w:rsidP="00187F7B">
            <w:pPr>
              <w:widowControl/>
              <w:autoSpaceDE/>
              <w:autoSpaceDN/>
              <w:adjustRightInd/>
              <w:rPr>
                <w:b/>
                <w:sz w:val="24"/>
                <w:szCs w:val="24"/>
              </w:rPr>
            </w:pPr>
            <w:r w:rsidRPr="00187F7B">
              <w:rPr>
                <w:b/>
                <w:sz w:val="24"/>
                <w:szCs w:val="24"/>
              </w:rPr>
              <w:t>Наименование помещений</w:t>
            </w:r>
          </w:p>
        </w:tc>
        <w:tc>
          <w:tcPr>
            <w:tcW w:w="5054" w:type="dxa"/>
            <w:gridSpan w:val="4"/>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Площадь, м</w:t>
            </w:r>
            <w:proofErr w:type="gramStart"/>
            <w:r w:rsidRPr="00187F7B">
              <w:rPr>
                <w:b/>
                <w:sz w:val="24"/>
                <w:szCs w:val="24"/>
                <w:vertAlign w:val="superscript"/>
              </w:rPr>
              <w:t>2</w:t>
            </w:r>
            <w:proofErr w:type="gramEnd"/>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5054" w:type="dxa"/>
            <w:gridSpan w:val="4"/>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Тип пожарного депо</w:t>
            </w:r>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2130" w:type="dxa"/>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I</w:t>
            </w:r>
          </w:p>
        </w:tc>
        <w:tc>
          <w:tcPr>
            <w:tcW w:w="2924" w:type="dxa"/>
            <w:gridSpan w:val="3"/>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II</w:t>
            </w:r>
          </w:p>
        </w:tc>
      </w:tr>
      <w:tr w:rsidR="00187F7B" w:rsidRPr="00187F7B" w:rsidTr="00187F7B">
        <w:trPr>
          <w:trHeight w:val="159"/>
        </w:trPr>
        <w:tc>
          <w:tcPr>
            <w:tcW w:w="4386" w:type="dxa"/>
            <w:vMerge/>
            <w:shd w:val="clear" w:color="auto" w:fill="F2DBDB"/>
          </w:tcPr>
          <w:p w:rsidR="00187F7B" w:rsidRPr="00187F7B" w:rsidRDefault="00187F7B" w:rsidP="00187F7B">
            <w:pPr>
              <w:widowControl/>
              <w:autoSpaceDE/>
              <w:autoSpaceDN/>
              <w:adjustRightInd/>
              <w:jc w:val="center"/>
              <w:rPr>
                <w:b/>
                <w:sz w:val="24"/>
                <w:szCs w:val="24"/>
              </w:rPr>
            </w:pPr>
          </w:p>
        </w:tc>
        <w:tc>
          <w:tcPr>
            <w:tcW w:w="5054" w:type="dxa"/>
            <w:gridSpan w:val="4"/>
            <w:shd w:val="clear" w:color="auto" w:fill="F2DBDB"/>
          </w:tcPr>
          <w:p w:rsidR="00187F7B" w:rsidRPr="00187F7B" w:rsidRDefault="00187F7B" w:rsidP="00187F7B">
            <w:pPr>
              <w:widowControl/>
              <w:autoSpaceDE/>
              <w:autoSpaceDN/>
              <w:adjustRightInd/>
              <w:jc w:val="center"/>
              <w:rPr>
                <w:b/>
                <w:sz w:val="24"/>
                <w:szCs w:val="24"/>
              </w:rPr>
            </w:pPr>
            <w:r w:rsidRPr="00187F7B">
              <w:rPr>
                <w:b/>
                <w:sz w:val="24"/>
                <w:szCs w:val="24"/>
              </w:rPr>
              <w:t>Количество автомобилей в депо, шт.</w:t>
            </w:r>
          </w:p>
        </w:tc>
      </w:tr>
      <w:tr w:rsidR="00187F7B" w:rsidRPr="00187F7B" w:rsidTr="00187F7B">
        <w:trPr>
          <w:trHeight w:val="109"/>
        </w:trPr>
        <w:tc>
          <w:tcPr>
            <w:tcW w:w="4386" w:type="dxa"/>
            <w:vMerge/>
          </w:tcPr>
          <w:p w:rsidR="00187F7B" w:rsidRPr="00187F7B" w:rsidRDefault="00187F7B" w:rsidP="00187F7B">
            <w:pPr>
              <w:widowControl/>
              <w:autoSpaceDE/>
              <w:autoSpaceDN/>
              <w:adjustRightInd/>
              <w:rPr>
                <w:b/>
                <w:sz w:val="24"/>
                <w:szCs w:val="24"/>
              </w:rPr>
            </w:pPr>
          </w:p>
        </w:tc>
        <w:tc>
          <w:tcPr>
            <w:tcW w:w="2130" w:type="dxa"/>
            <w:shd w:val="clear" w:color="auto" w:fill="F2DBDB"/>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1560" w:type="dxa"/>
            <w:shd w:val="clear" w:color="auto" w:fill="F2DBDB"/>
          </w:tcPr>
          <w:p w:rsidR="00187F7B" w:rsidRPr="00187F7B" w:rsidRDefault="00187F7B" w:rsidP="00187F7B">
            <w:pPr>
              <w:widowControl/>
              <w:autoSpaceDE/>
              <w:autoSpaceDN/>
              <w:adjustRightInd/>
              <w:jc w:val="center"/>
              <w:rPr>
                <w:sz w:val="24"/>
                <w:szCs w:val="24"/>
                <w:highlight w:val="yellow"/>
              </w:rPr>
            </w:pPr>
            <w:r w:rsidRPr="00187F7B">
              <w:rPr>
                <w:sz w:val="24"/>
                <w:szCs w:val="24"/>
              </w:rPr>
              <w:t>6</w:t>
            </w:r>
          </w:p>
        </w:tc>
        <w:tc>
          <w:tcPr>
            <w:tcW w:w="1364" w:type="dxa"/>
            <w:gridSpan w:val="2"/>
            <w:shd w:val="clear" w:color="auto" w:fill="F2DBDB"/>
          </w:tcPr>
          <w:p w:rsidR="00187F7B" w:rsidRPr="00187F7B" w:rsidRDefault="00187F7B" w:rsidP="00187F7B">
            <w:pPr>
              <w:widowControl/>
              <w:autoSpaceDE/>
              <w:autoSpaceDN/>
              <w:adjustRightInd/>
              <w:jc w:val="center"/>
              <w:rPr>
                <w:sz w:val="24"/>
                <w:szCs w:val="24"/>
              </w:rPr>
            </w:pPr>
            <w:r w:rsidRPr="00187F7B">
              <w:rPr>
                <w:sz w:val="24"/>
                <w:szCs w:val="24"/>
              </w:rPr>
              <w:t>2</w:t>
            </w:r>
          </w:p>
        </w:tc>
      </w:tr>
      <w:tr w:rsidR="00187F7B" w:rsidRPr="00187F7B" w:rsidTr="00187F7B">
        <w:trPr>
          <w:trHeight w:val="3020"/>
        </w:trPr>
        <w:tc>
          <w:tcPr>
            <w:tcW w:w="4386" w:type="dxa"/>
          </w:tcPr>
          <w:p w:rsidR="00187F7B" w:rsidRPr="00187F7B" w:rsidRDefault="00187F7B" w:rsidP="00187F7B">
            <w:pPr>
              <w:widowControl/>
              <w:autoSpaceDE/>
              <w:autoSpaceDN/>
              <w:adjustRightInd/>
              <w:rPr>
                <w:b/>
                <w:sz w:val="24"/>
                <w:szCs w:val="24"/>
              </w:rPr>
            </w:pPr>
            <w:r w:rsidRPr="00187F7B">
              <w:rPr>
                <w:b/>
                <w:sz w:val="24"/>
                <w:szCs w:val="24"/>
              </w:rPr>
              <w:lastRenderedPageBreak/>
              <w:t>Помещения пожарной</w:t>
            </w:r>
            <w:r w:rsidRPr="00187F7B">
              <w:rPr>
                <w:b/>
                <w:sz w:val="24"/>
                <w:szCs w:val="24"/>
              </w:rPr>
              <w:br/>
              <w:t>техники и техобслуживания:</w:t>
            </w:r>
          </w:p>
          <w:p w:rsidR="00187F7B" w:rsidRPr="00187F7B" w:rsidRDefault="00187F7B" w:rsidP="00187F7B">
            <w:pPr>
              <w:widowControl/>
              <w:autoSpaceDE/>
              <w:autoSpaceDN/>
              <w:adjustRightInd/>
              <w:rPr>
                <w:sz w:val="24"/>
                <w:szCs w:val="24"/>
              </w:rPr>
            </w:pPr>
            <w:r w:rsidRPr="00187F7B">
              <w:rPr>
                <w:sz w:val="24"/>
                <w:szCs w:val="24"/>
              </w:rPr>
              <w:t>помещения пожарной техники</w:t>
            </w:r>
          </w:p>
          <w:p w:rsidR="00187F7B" w:rsidRPr="00187F7B" w:rsidRDefault="00187F7B" w:rsidP="00187F7B">
            <w:pPr>
              <w:widowControl/>
              <w:autoSpaceDE/>
              <w:autoSpaceDN/>
              <w:adjustRightInd/>
              <w:rPr>
                <w:sz w:val="24"/>
                <w:szCs w:val="24"/>
              </w:rPr>
            </w:pPr>
            <w:r w:rsidRPr="00187F7B">
              <w:rPr>
                <w:sz w:val="24"/>
                <w:szCs w:val="24"/>
              </w:rPr>
              <w:t>пост техобслуживания со смотровой канавой</w:t>
            </w:r>
          </w:p>
          <w:p w:rsidR="00187F7B" w:rsidRPr="00187F7B" w:rsidRDefault="00187F7B" w:rsidP="00187F7B">
            <w:pPr>
              <w:widowControl/>
              <w:autoSpaceDE/>
              <w:autoSpaceDN/>
              <w:adjustRightInd/>
              <w:rPr>
                <w:sz w:val="24"/>
                <w:szCs w:val="24"/>
              </w:rPr>
            </w:pPr>
            <w:r w:rsidRPr="00187F7B">
              <w:rPr>
                <w:sz w:val="24"/>
                <w:szCs w:val="24"/>
              </w:rPr>
              <w:t>мастерская</w:t>
            </w:r>
          </w:p>
          <w:p w:rsidR="00187F7B" w:rsidRPr="00187F7B" w:rsidRDefault="00187F7B" w:rsidP="00187F7B">
            <w:pPr>
              <w:widowControl/>
              <w:autoSpaceDE/>
              <w:autoSpaceDN/>
              <w:adjustRightInd/>
              <w:rPr>
                <w:sz w:val="24"/>
                <w:szCs w:val="24"/>
              </w:rPr>
            </w:pPr>
            <w:r w:rsidRPr="00187F7B">
              <w:rPr>
                <w:sz w:val="24"/>
                <w:szCs w:val="24"/>
              </w:rPr>
              <w:t>кладовая для инструмента и</w:t>
            </w:r>
            <w:r w:rsidRPr="00187F7B">
              <w:rPr>
                <w:sz w:val="24"/>
                <w:szCs w:val="24"/>
              </w:rPr>
              <w:br/>
              <w:t>запасных частей</w:t>
            </w:r>
          </w:p>
          <w:p w:rsidR="00187F7B" w:rsidRPr="00187F7B" w:rsidRDefault="00187F7B" w:rsidP="00187F7B">
            <w:pPr>
              <w:widowControl/>
              <w:autoSpaceDE/>
              <w:autoSpaceDN/>
              <w:adjustRightInd/>
              <w:rPr>
                <w:sz w:val="24"/>
                <w:szCs w:val="24"/>
              </w:rPr>
            </w:pPr>
            <w:r w:rsidRPr="00187F7B">
              <w:rPr>
                <w:sz w:val="24"/>
                <w:szCs w:val="24"/>
              </w:rPr>
              <w:t>пост мойки</w:t>
            </w:r>
          </w:p>
          <w:p w:rsidR="00187F7B" w:rsidRPr="00187F7B" w:rsidRDefault="00187F7B" w:rsidP="00187F7B">
            <w:pPr>
              <w:widowControl/>
              <w:autoSpaceDE/>
              <w:autoSpaceDN/>
              <w:adjustRightInd/>
              <w:rPr>
                <w:sz w:val="24"/>
                <w:szCs w:val="24"/>
              </w:rPr>
            </w:pPr>
            <w:r w:rsidRPr="00187F7B">
              <w:rPr>
                <w:sz w:val="24"/>
                <w:szCs w:val="24"/>
              </w:rPr>
              <w:t>кабинет безопасности движения</w:t>
            </w:r>
          </w:p>
          <w:p w:rsidR="00187F7B" w:rsidRPr="00187F7B" w:rsidRDefault="00187F7B" w:rsidP="00187F7B">
            <w:pPr>
              <w:widowControl/>
              <w:autoSpaceDE/>
              <w:autoSpaceDN/>
              <w:adjustRightInd/>
              <w:rPr>
                <w:sz w:val="24"/>
                <w:szCs w:val="24"/>
              </w:rPr>
            </w:pPr>
            <w:r w:rsidRPr="00187F7B">
              <w:rPr>
                <w:sz w:val="24"/>
                <w:szCs w:val="24"/>
              </w:rPr>
              <w:t>кабинет начальника дежурной смены.</w:t>
            </w:r>
          </w:p>
        </w:tc>
        <w:tc>
          <w:tcPr>
            <w:tcW w:w="2130"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440</w:t>
            </w:r>
          </w:p>
          <w:p w:rsidR="00187F7B" w:rsidRPr="00187F7B" w:rsidRDefault="00187F7B" w:rsidP="00187F7B">
            <w:pPr>
              <w:widowControl/>
              <w:autoSpaceDE/>
              <w:autoSpaceDN/>
              <w:adjustRightInd/>
              <w:jc w:val="center"/>
              <w:rPr>
                <w:sz w:val="24"/>
                <w:szCs w:val="24"/>
              </w:rPr>
            </w:pPr>
            <w:r w:rsidRPr="00187F7B">
              <w:rPr>
                <w:sz w:val="24"/>
                <w:szCs w:val="24"/>
              </w:rPr>
              <w:t>90</w:t>
            </w:r>
          </w:p>
          <w:p w:rsidR="00187F7B" w:rsidRPr="00187F7B" w:rsidRDefault="00187F7B" w:rsidP="00187F7B">
            <w:pPr>
              <w:widowControl/>
              <w:autoSpaceDE/>
              <w:autoSpaceDN/>
              <w:adjustRightInd/>
              <w:jc w:val="center"/>
              <w:rPr>
                <w:sz w:val="24"/>
                <w:szCs w:val="24"/>
              </w:rPr>
            </w:pPr>
            <w:r w:rsidRPr="00187F7B">
              <w:rPr>
                <w:sz w:val="24"/>
                <w:szCs w:val="24"/>
              </w:rPr>
              <w:t>25</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rPr>
            </w:pPr>
            <w:r w:rsidRPr="00187F7B">
              <w:rPr>
                <w:sz w:val="24"/>
                <w:szCs w:val="24"/>
              </w:rPr>
              <w:t>90</w:t>
            </w:r>
          </w:p>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rPr>
            </w:pPr>
            <w:r w:rsidRPr="00187F7B">
              <w:rPr>
                <w:sz w:val="24"/>
                <w:szCs w:val="24"/>
              </w:rPr>
              <w:t>12</w:t>
            </w:r>
          </w:p>
        </w:tc>
        <w:tc>
          <w:tcPr>
            <w:tcW w:w="1560" w:type="dxa"/>
          </w:tcPr>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rPr>
            </w:pPr>
            <w:r w:rsidRPr="00187F7B">
              <w:rPr>
                <w:sz w:val="24"/>
                <w:szCs w:val="24"/>
              </w:rPr>
              <w:t>370</w:t>
            </w:r>
          </w:p>
          <w:p w:rsidR="00187F7B" w:rsidRPr="00187F7B" w:rsidRDefault="00187F7B" w:rsidP="00187F7B">
            <w:pPr>
              <w:widowControl/>
              <w:autoSpaceDE/>
              <w:autoSpaceDN/>
              <w:adjustRightInd/>
              <w:jc w:val="center"/>
              <w:rPr>
                <w:sz w:val="24"/>
                <w:szCs w:val="24"/>
              </w:rPr>
            </w:pPr>
            <w:r w:rsidRPr="00187F7B">
              <w:rPr>
                <w:sz w:val="24"/>
                <w:szCs w:val="24"/>
              </w:rPr>
              <w:t>90</w:t>
            </w:r>
          </w:p>
          <w:p w:rsidR="00187F7B" w:rsidRPr="00187F7B" w:rsidRDefault="00187F7B" w:rsidP="00187F7B">
            <w:pPr>
              <w:widowControl/>
              <w:autoSpaceDE/>
              <w:autoSpaceDN/>
              <w:adjustRightInd/>
              <w:jc w:val="center"/>
              <w:rPr>
                <w:sz w:val="24"/>
                <w:szCs w:val="24"/>
              </w:rPr>
            </w:pPr>
            <w:r w:rsidRPr="00187F7B">
              <w:rPr>
                <w:sz w:val="24"/>
                <w:szCs w:val="24"/>
              </w:rPr>
              <w:t>25</w:t>
            </w:r>
          </w:p>
          <w:p w:rsidR="00187F7B" w:rsidRPr="00187F7B" w:rsidRDefault="00187F7B" w:rsidP="00187F7B">
            <w:pPr>
              <w:widowControl/>
              <w:autoSpaceDE/>
              <w:autoSpaceDN/>
              <w:adjustRightInd/>
              <w:jc w:val="center"/>
              <w:rPr>
                <w:sz w:val="24"/>
                <w:szCs w:val="24"/>
                <w:highlight w:val="yellow"/>
              </w:rPr>
            </w:pPr>
          </w:p>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90</w:t>
            </w:r>
          </w:p>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highlight w:val="yellow"/>
              </w:rPr>
            </w:pPr>
            <w:r w:rsidRPr="00187F7B">
              <w:rPr>
                <w:sz w:val="24"/>
                <w:szCs w:val="24"/>
              </w:rPr>
              <w:t>12</w:t>
            </w:r>
          </w:p>
        </w:tc>
        <w:tc>
          <w:tcPr>
            <w:tcW w:w="1364" w:type="dxa"/>
            <w:gridSpan w:val="2"/>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70</w:t>
            </w:r>
          </w:p>
          <w:p w:rsidR="00187F7B" w:rsidRPr="00187F7B" w:rsidRDefault="00187F7B" w:rsidP="00187F7B">
            <w:pPr>
              <w:widowControl/>
              <w:autoSpaceDE/>
              <w:autoSpaceDN/>
              <w:adjustRightInd/>
              <w:jc w:val="center"/>
              <w:rPr>
                <w:sz w:val="24"/>
                <w:szCs w:val="24"/>
              </w:rPr>
            </w:pPr>
            <w:r w:rsidRPr="00187F7B">
              <w:rPr>
                <w:sz w:val="24"/>
                <w:szCs w:val="24"/>
              </w:rPr>
              <w:t>70</w:t>
            </w:r>
          </w:p>
          <w:p w:rsidR="00187F7B" w:rsidRPr="00187F7B" w:rsidRDefault="00187F7B" w:rsidP="00187F7B">
            <w:pPr>
              <w:widowControl/>
              <w:autoSpaceDE/>
              <w:autoSpaceDN/>
              <w:adjustRightInd/>
              <w:jc w:val="center"/>
              <w:rPr>
                <w:sz w:val="24"/>
                <w:szCs w:val="24"/>
              </w:rPr>
            </w:pPr>
            <w:r w:rsidRPr="00187F7B">
              <w:rPr>
                <w:sz w:val="24"/>
                <w:szCs w:val="24"/>
              </w:rPr>
              <w:t>20</w:t>
            </w:r>
          </w:p>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90</w:t>
            </w:r>
          </w:p>
          <w:p w:rsidR="00187F7B" w:rsidRPr="00187F7B" w:rsidRDefault="00187F7B" w:rsidP="00187F7B">
            <w:pPr>
              <w:widowControl/>
              <w:autoSpaceDE/>
              <w:autoSpaceDN/>
              <w:adjustRightInd/>
              <w:jc w:val="center"/>
              <w:rPr>
                <w:sz w:val="24"/>
                <w:szCs w:val="24"/>
              </w:rPr>
            </w:pPr>
            <w:r w:rsidRPr="00187F7B">
              <w:rPr>
                <w:sz w:val="24"/>
                <w:szCs w:val="24"/>
              </w:rPr>
              <w:t>15</w:t>
            </w:r>
          </w:p>
          <w:p w:rsidR="00187F7B" w:rsidRPr="00187F7B" w:rsidRDefault="00187F7B" w:rsidP="00187F7B">
            <w:pPr>
              <w:widowControl/>
              <w:autoSpaceDE/>
              <w:autoSpaceDN/>
              <w:adjustRightInd/>
              <w:jc w:val="center"/>
              <w:rPr>
                <w:sz w:val="24"/>
                <w:szCs w:val="24"/>
              </w:rPr>
            </w:pPr>
            <w:r w:rsidRPr="00187F7B">
              <w:rPr>
                <w:sz w:val="24"/>
                <w:szCs w:val="24"/>
              </w:rPr>
              <w:t>12</w:t>
            </w:r>
          </w:p>
        </w:tc>
      </w:tr>
      <w:tr w:rsidR="00187F7B" w:rsidRPr="00187F7B" w:rsidTr="00187F7B">
        <w:trPr>
          <w:trHeight w:val="570"/>
        </w:trPr>
        <w:tc>
          <w:tcPr>
            <w:tcW w:w="4386" w:type="dxa"/>
            <w:vMerge w:val="restart"/>
          </w:tcPr>
          <w:p w:rsidR="00187F7B" w:rsidRPr="00187F7B" w:rsidRDefault="00187F7B" w:rsidP="00187F7B">
            <w:pPr>
              <w:widowControl/>
              <w:autoSpaceDE/>
              <w:autoSpaceDN/>
              <w:adjustRightInd/>
              <w:rPr>
                <w:b/>
                <w:sz w:val="24"/>
                <w:szCs w:val="24"/>
              </w:rPr>
            </w:pPr>
            <w:r w:rsidRPr="00187F7B">
              <w:rPr>
                <w:b/>
                <w:sz w:val="24"/>
                <w:szCs w:val="24"/>
              </w:rPr>
              <w:t>Учебный класс:</w:t>
            </w:r>
          </w:p>
          <w:p w:rsidR="00187F7B" w:rsidRPr="00187F7B" w:rsidRDefault="00187F7B" w:rsidP="00187F7B">
            <w:pPr>
              <w:widowControl/>
              <w:autoSpaceDE/>
              <w:autoSpaceDN/>
              <w:adjustRightInd/>
              <w:rPr>
                <w:b/>
                <w:sz w:val="24"/>
                <w:szCs w:val="24"/>
              </w:rPr>
            </w:pPr>
          </w:p>
          <w:p w:rsidR="00187F7B" w:rsidRPr="00187F7B" w:rsidRDefault="00187F7B" w:rsidP="00187F7B">
            <w:pPr>
              <w:widowControl/>
              <w:autoSpaceDE/>
              <w:autoSpaceDN/>
              <w:adjustRightInd/>
              <w:rPr>
                <w:b/>
                <w:sz w:val="24"/>
                <w:szCs w:val="24"/>
              </w:rPr>
            </w:pPr>
            <w:r w:rsidRPr="00187F7B">
              <w:rPr>
                <w:sz w:val="24"/>
                <w:szCs w:val="24"/>
              </w:rPr>
              <w:t>комната инструктажа населения.</w:t>
            </w:r>
          </w:p>
        </w:tc>
        <w:tc>
          <w:tcPr>
            <w:tcW w:w="5054" w:type="dxa"/>
            <w:gridSpan w:val="4"/>
          </w:tcPr>
          <w:p w:rsidR="00187F7B" w:rsidRPr="00187F7B" w:rsidRDefault="00187F7B" w:rsidP="00187F7B">
            <w:pPr>
              <w:widowControl/>
              <w:autoSpaceDE/>
              <w:autoSpaceDN/>
              <w:adjustRightInd/>
              <w:jc w:val="center"/>
              <w:rPr>
                <w:sz w:val="24"/>
                <w:szCs w:val="24"/>
              </w:rPr>
            </w:pPr>
            <w:r w:rsidRPr="00187F7B">
              <w:rPr>
                <w:sz w:val="24"/>
                <w:szCs w:val="24"/>
              </w:rPr>
              <w:t>2,5 м</w:t>
            </w:r>
            <w:proofErr w:type="gramStart"/>
            <w:r w:rsidRPr="00187F7B">
              <w:rPr>
                <w:sz w:val="24"/>
                <w:szCs w:val="24"/>
                <w:vertAlign w:val="superscript"/>
              </w:rPr>
              <w:t>2</w:t>
            </w:r>
            <w:proofErr w:type="gramEnd"/>
            <w:r w:rsidRPr="00187F7B">
              <w:rPr>
                <w:sz w:val="24"/>
                <w:szCs w:val="24"/>
              </w:rPr>
              <w:t xml:space="preserve"> на сотрудника, из расчёта 100 % численности дежурной смены</w:t>
            </w:r>
          </w:p>
        </w:tc>
      </w:tr>
      <w:tr w:rsidR="00187F7B" w:rsidRPr="00187F7B" w:rsidTr="00187F7B">
        <w:trPr>
          <w:trHeight w:val="109"/>
        </w:trPr>
        <w:tc>
          <w:tcPr>
            <w:tcW w:w="4386" w:type="dxa"/>
            <w:vMerge/>
          </w:tcPr>
          <w:p w:rsidR="00187F7B" w:rsidRPr="00187F7B" w:rsidRDefault="00187F7B" w:rsidP="00187F7B">
            <w:pPr>
              <w:widowControl/>
              <w:autoSpaceDE/>
              <w:autoSpaceDN/>
              <w:adjustRightInd/>
              <w:rPr>
                <w:b/>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40</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30</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30</w:t>
            </w:r>
          </w:p>
        </w:tc>
      </w:tr>
      <w:tr w:rsidR="00187F7B" w:rsidRPr="00187F7B" w:rsidTr="00187F7B">
        <w:trPr>
          <w:trHeight w:val="679"/>
        </w:trPr>
        <w:tc>
          <w:tcPr>
            <w:tcW w:w="4386" w:type="dxa"/>
            <w:vMerge w:val="restart"/>
          </w:tcPr>
          <w:p w:rsidR="00187F7B" w:rsidRPr="00187F7B" w:rsidRDefault="00187F7B" w:rsidP="00187F7B">
            <w:pPr>
              <w:widowControl/>
              <w:autoSpaceDE/>
              <w:autoSpaceDN/>
              <w:adjustRightInd/>
              <w:rPr>
                <w:b/>
                <w:sz w:val="24"/>
                <w:szCs w:val="24"/>
              </w:rPr>
            </w:pPr>
            <w:r w:rsidRPr="00187F7B">
              <w:rPr>
                <w:b/>
                <w:sz w:val="24"/>
                <w:szCs w:val="24"/>
              </w:rPr>
              <w:t>Вспомогательные помещения:</w:t>
            </w:r>
          </w:p>
          <w:p w:rsidR="00187F7B" w:rsidRPr="00187F7B" w:rsidRDefault="00187F7B" w:rsidP="00187F7B">
            <w:pPr>
              <w:widowControl/>
              <w:autoSpaceDE/>
              <w:autoSpaceDN/>
              <w:adjustRightInd/>
              <w:rPr>
                <w:sz w:val="24"/>
                <w:szCs w:val="24"/>
              </w:rPr>
            </w:pPr>
            <w:r w:rsidRPr="00187F7B">
              <w:rPr>
                <w:sz w:val="24"/>
                <w:szCs w:val="24"/>
              </w:rPr>
              <w:t xml:space="preserve">восстановительный пункт и гардеробная </w:t>
            </w:r>
            <w:proofErr w:type="spellStart"/>
            <w:r w:rsidRPr="00187F7B">
              <w:rPr>
                <w:sz w:val="24"/>
                <w:szCs w:val="24"/>
              </w:rPr>
              <w:t>спецобмундирования</w:t>
            </w:r>
            <w:proofErr w:type="spellEnd"/>
            <w:r w:rsidRPr="00187F7B">
              <w:rPr>
                <w:sz w:val="24"/>
                <w:szCs w:val="24"/>
              </w:rPr>
              <w:t xml:space="preserve"> </w:t>
            </w:r>
          </w:p>
          <w:p w:rsidR="00187F7B" w:rsidRPr="00187F7B" w:rsidRDefault="00187F7B" w:rsidP="00187F7B">
            <w:pPr>
              <w:widowControl/>
              <w:autoSpaceDE/>
              <w:autoSpaceDN/>
              <w:adjustRightInd/>
              <w:rPr>
                <w:sz w:val="24"/>
                <w:szCs w:val="24"/>
              </w:rPr>
            </w:pPr>
            <w:proofErr w:type="spellStart"/>
            <w:r w:rsidRPr="00187F7B">
              <w:rPr>
                <w:sz w:val="24"/>
                <w:szCs w:val="24"/>
              </w:rPr>
              <w:t>термокамера</w:t>
            </w:r>
            <w:proofErr w:type="spellEnd"/>
          </w:p>
          <w:p w:rsidR="00187F7B" w:rsidRPr="00187F7B" w:rsidRDefault="00187F7B" w:rsidP="00187F7B">
            <w:pPr>
              <w:widowControl/>
              <w:autoSpaceDE/>
              <w:autoSpaceDN/>
              <w:adjustRightInd/>
              <w:rPr>
                <w:sz w:val="24"/>
                <w:szCs w:val="24"/>
              </w:rPr>
            </w:pPr>
          </w:p>
          <w:p w:rsidR="00187F7B" w:rsidRPr="00187F7B" w:rsidRDefault="00187F7B" w:rsidP="00187F7B">
            <w:pPr>
              <w:widowControl/>
              <w:autoSpaceDE/>
              <w:autoSpaceDN/>
              <w:adjustRightInd/>
              <w:rPr>
                <w:sz w:val="24"/>
                <w:szCs w:val="24"/>
              </w:rPr>
            </w:pPr>
            <w:r w:rsidRPr="00187F7B">
              <w:rPr>
                <w:sz w:val="24"/>
                <w:szCs w:val="24"/>
              </w:rPr>
              <w:t>душевые и уборные</w:t>
            </w:r>
          </w:p>
          <w:p w:rsidR="00187F7B" w:rsidRPr="00187F7B" w:rsidRDefault="00187F7B" w:rsidP="00187F7B">
            <w:pPr>
              <w:widowControl/>
              <w:autoSpaceDE/>
              <w:autoSpaceDN/>
              <w:adjustRightInd/>
              <w:rPr>
                <w:sz w:val="24"/>
                <w:szCs w:val="24"/>
              </w:rPr>
            </w:pPr>
            <w:r w:rsidRPr="00187F7B">
              <w:rPr>
                <w:sz w:val="24"/>
                <w:szCs w:val="24"/>
              </w:rPr>
              <w:br/>
              <w:t>комната психологической разгрузки</w:t>
            </w:r>
            <w:r w:rsidRPr="00187F7B">
              <w:rPr>
                <w:sz w:val="24"/>
                <w:szCs w:val="24"/>
              </w:rPr>
              <w:br/>
            </w:r>
            <w:r w:rsidRPr="00187F7B">
              <w:rPr>
                <w:sz w:val="24"/>
                <w:szCs w:val="24"/>
              </w:rPr>
              <w:br/>
              <w:t>комната приема пищи</w:t>
            </w:r>
          </w:p>
          <w:p w:rsidR="00187F7B" w:rsidRPr="00187F7B" w:rsidRDefault="00187F7B" w:rsidP="00187F7B">
            <w:pPr>
              <w:widowControl/>
              <w:autoSpaceDE/>
              <w:autoSpaceDN/>
              <w:adjustRightInd/>
              <w:rPr>
                <w:sz w:val="24"/>
                <w:szCs w:val="24"/>
              </w:rPr>
            </w:pPr>
            <w:r w:rsidRPr="00187F7B">
              <w:rPr>
                <w:sz w:val="24"/>
                <w:szCs w:val="24"/>
              </w:rPr>
              <w:br/>
              <w:t>комната разогрева пищи</w:t>
            </w:r>
          </w:p>
          <w:p w:rsidR="00187F7B" w:rsidRPr="00187F7B" w:rsidRDefault="00187F7B" w:rsidP="00187F7B">
            <w:pPr>
              <w:widowControl/>
              <w:autoSpaceDE/>
              <w:autoSpaceDN/>
              <w:adjustRightInd/>
              <w:rPr>
                <w:sz w:val="24"/>
                <w:szCs w:val="24"/>
              </w:rPr>
            </w:pPr>
            <w:r w:rsidRPr="00187F7B">
              <w:rPr>
                <w:sz w:val="24"/>
                <w:szCs w:val="24"/>
              </w:rPr>
              <w:t xml:space="preserve">склад </w:t>
            </w:r>
            <w:proofErr w:type="spellStart"/>
            <w:r w:rsidRPr="00187F7B">
              <w:rPr>
                <w:sz w:val="24"/>
                <w:szCs w:val="24"/>
              </w:rPr>
              <w:t>вещимущества</w:t>
            </w:r>
            <w:proofErr w:type="spellEnd"/>
            <w:r w:rsidRPr="00187F7B">
              <w:rPr>
                <w:sz w:val="24"/>
                <w:szCs w:val="24"/>
              </w:rPr>
              <w:t xml:space="preserve"> с комнатой для</w:t>
            </w:r>
            <w:r w:rsidRPr="00187F7B">
              <w:rPr>
                <w:sz w:val="24"/>
                <w:szCs w:val="24"/>
              </w:rPr>
              <w:br/>
              <w:t>коменданта</w:t>
            </w:r>
          </w:p>
          <w:p w:rsidR="00187F7B" w:rsidRPr="00187F7B" w:rsidRDefault="00187F7B" w:rsidP="00187F7B">
            <w:pPr>
              <w:widowControl/>
              <w:autoSpaceDE/>
              <w:autoSpaceDN/>
              <w:adjustRightInd/>
              <w:rPr>
                <w:b/>
                <w:sz w:val="24"/>
                <w:szCs w:val="24"/>
              </w:rPr>
            </w:pPr>
            <w:r w:rsidRPr="00187F7B">
              <w:rPr>
                <w:sz w:val="24"/>
                <w:szCs w:val="24"/>
              </w:rPr>
              <w:t>зал собраний</w:t>
            </w:r>
            <w:r w:rsidRPr="00187F7B">
              <w:rPr>
                <w:sz w:val="24"/>
                <w:szCs w:val="24"/>
              </w:rPr>
              <w:br/>
            </w:r>
            <w:r w:rsidRPr="00187F7B">
              <w:rPr>
                <w:sz w:val="24"/>
                <w:szCs w:val="24"/>
              </w:rPr>
              <w:br/>
              <w:t>комната при зале собраний</w:t>
            </w:r>
            <w:r w:rsidRPr="00187F7B">
              <w:rPr>
                <w:sz w:val="24"/>
                <w:szCs w:val="24"/>
              </w:rPr>
              <w:br/>
            </w:r>
            <w:r w:rsidRPr="00187F7B">
              <w:rPr>
                <w:sz w:val="24"/>
                <w:szCs w:val="24"/>
              </w:rPr>
              <w:br/>
              <w:t>спортивный зал.</w:t>
            </w:r>
          </w:p>
        </w:tc>
        <w:tc>
          <w:tcPr>
            <w:tcW w:w="5054" w:type="dxa"/>
            <w:gridSpan w:val="4"/>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4 м</w:t>
            </w:r>
            <w:proofErr w:type="gramStart"/>
            <w:r w:rsidRPr="00187F7B">
              <w:rPr>
                <w:sz w:val="24"/>
                <w:szCs w:val="24"/>
                <w:vertAlign w:val="superscript"/>
              </w:rPr>
              <w:t>2</w:t>
            </w:r>
            <w:proofErr w:type="gramEnd"/>
            <w:r w:rsidRPr="00187F7B">
              <w:rPr>
                <w:sz w:val="24"/>
                <w:szCs w:val="24"/>
              </w:rPr>
              <w:t xml:space="preserve"> на сотрудника, из расчета 100% численности личного состава</w:t>
            </w:r>
          </w:p>
        </w:tc>
      </w:tr>
      <w:tr w:rsidR="00187F7B" w:rsidRPr="00187F7B" w:rsidTr="00187F7B">
        <w:trPr>
          <w:trHeight w:val="109"/>
        </w:trPr>
        <w:tc>
          <w:tcPr>
            <w:tcW w:w="4386" w:type="dxa"/>
            <w:vMerge/>
          </w:tcPr>
          <w:p w:rsidR="00187F7B" w:rsidRPr="00187F7B" w:rsidRDefault="00187F7B" w:rsidP="00187F7B">
            <w:pPr>
              <w:widowControl/>
              <w:autoSpaceDE/>
              <w:autoSpaceDN/>
              <w:adjustRightInd/>
              <w:rPr>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8</w:t>
            </w:r>
          </w:p>
        </w:tc>
        <w:tc>
          <w:tcPr>
            <w:tcW w:w="1590" w:type="dxa"/>
            <w:gridSpan w:val="2"/>
          </w:tcPr>
          <w:p w:rsidR="00187F7B" w:rsidRPr="00187F7B" w:rsidRDefault="00187F7B" w:rsidP="00187F7B">
            <w:pPr>
              <w:widowControl/>
              <w:autoSpaceDE/>
              <w:autoSpaceDN/>
              <w:adjustRightInd/>
              <w:jc w:val="center"/>
              <w:rPr>
                <w:sz w:val="24"/>
                <w:szCs w:val="24"/>
              </w:rPr>
            </w:pPr>
            <w:r w:rsidRPr="00187F7B">
              <w:rPr>
                <w:sz w:val="24"/>
                <w:szCs w:val="24"/>
              </w:rPr>
              <w:t>8</w:t>
            </w:r>
          </w:p>
        </w:tc>
        <w:tc>
          <w:tcPr>
            <w:tcW w:w="1334" w:type="dxa"/>
          </w:tcPr>
          <w:p w:rsidR="00187F7B" w:rsidRPr="00187F7B" w:rsidRDefault="00187F7B" w:rsidP="00187F7B">
            <w:pPr>
              <w:widowControl/>
              <w:autoSpaceDE/>
              <w:autoSpaceDN/>
              <w:adjustRightInd/>
              <w:jc w:val="center"/>
              <w:rPr>
                <w:sz w:val="24"/>
                <w:szCs w:val="24"/>
              </w:rPr>
            </w:pPr>
            <w:r w:rsidRPr="00187F7B">
              <w:rPr>
                <w:sz w:val="24"/>
                <w:szCs w:val="24"/>
              </w:rPr>
              <w:t>8</w:t>
            </w:r>
          </w:p>
        </w:tc>
      </w:tr>
      <w:tr w:rsidR="00187F7B" w:rsidRPr="00187F7B" w:rsidTr="00187F7B">
        <w:trPr>
          <w:trHeight w:val="330"/>
        </w:trPr>
        <w:tc>
          <w:tcPr>
            <w:tcW w:w="4386" w:type="dxa"/>
            <w:vMerge/>
          </w:tcPr>
          <w:p w:rsidR="00187F7B" w:rsidRPr="00187F7B" w:rsidRDefault="00187F7B" w:rsidP="00187F7B">
            <w:pPr>
              <w:widowControl/>
              <w:autoSpaceDE/>
              <w:autoSpaceDN/>
              <w:adjustRightInd/>
              <w:rPr>
                <w:sz w:val="24"/>
                <w:szCs w:val="24"/>
              </w:rPr>
            </w:pPr>
          </w:p>
        </w:tc>
        <w:tc>
          <w:tcPr>
            <w:tcW w:w="5054" w:type="dxa"/>
            <w:gridSpan w:val="4"/>
          </w:tcPr>
          <w:p w:rsidR="00187F7B" w:rsidRPr="00187F7B" w:rsidRDefault="00187F7B" w:rsidP="00187F7B">
            <w:pPr>
              <w:widowControl/>
              <w:autoSpaceDE/>
              <w:autoSpaceDN/>
              <w:adjustRightInd/>
              <w:rPr>
                <w:sz w:val="24"/>
                <w:szCs w:val="24"/>
              </w:rPr>
            </w:pPr>
            <w:r w:rsidRPr="00187F7B">
              <w:rPr>
                <w:sz w:val="24"/>
                <w:szCs w:val="24"/>
              </w:rPr>
              <w:t>Предусматриваются согласно действующим нормам</w:t>
            </w:r>
          </w:p>
        </w:tc>
      </w:tr>
      <w:tr w:rsidR="00187F7B" w:rsidRPr="00187F7B" w:rsidTr="00187F7B">
        <w:trPr>
          <w:trHeight w:val="345"/>
        </w:trPr>
        <w:tc>
          <w:tcPr>
            <w:tcW w:w="4386" w:type="dxa"/>
            <w:vMerge/>
          </w:tcPr>
          <w:p w:rsidR="00187F7B" w:rsidRPr="00187F7B" w:rsidRDefault="00187F7B" w:rsidP="00187F7B">
            <w:pPr>
              <w:widowControl/>
              <w:autoSpaceDE/>
              <w:autoSpaceDN/>
              <w:adjustRightInd/>
              <w:rPr>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30</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30</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w:t>
            </w:r>
          </w:p>
        </w:tc>
      </w:tr>
      <w:tr w:rsidR="00187F7B" w:rsidRPr="00187F7B" w:rsidTr="00187F7B">
        <w:trPr>
          <w:trHeight w:val="525"/>
        </w:trPr>
        <w:tc>
          <w:tcPr>
            <w:tcW w:w="4386" w:type="dxa"/>
            <w:vMerge/>
          </w:tcPr>
          <w:p w:rsidR="00187F7B" w:rsidRPr="00187F7B" w:rsidRDefault="00187F7B" w:rsidP="00187F7B">
            <w:pPr>
              <w:widowControl/>
              <w:autoSpaceDE/>
              <w:autoSpaceDN/>
              <w:adjustRightInd/>
              <w:rPr>
                <w:sz w:val="24"/>
                <w:szCs w:val="24"/>
              </w:rPr>
            </w:pPr>
          </w:p>
        </w:tc>
        <w:tc>
          <w:tcPr>
            <w:tcW w:w="5054" w:type="dxa"/>
            <w:gridSpan w:val="4"/>
          </w:tcPr>
          <w:p w:rsidR="00187F7B" w:rsidRPr="00187F7B" w:rsidRDefault="00187F7B" w:rsidP="00187F7B">
            <w:pPr>
              <w:widowControl/>
              <w:autoSpaceDE/>
              <w:autoSpaceDN/>
              <w:adjustRightInd/>
              <w:jc w:val="center"/>
              <w:rPr>
                <w:sz w:val="24"/>
                <w:szCs w:val="24"/>
              </w:rPr>
            </w:pPr>
            <w:r w:rsidRPr="00187F7B">
              <w:rPr>
                <w:sz w:val="24"/>
                <w:szCs w:val="24"/>
              </w:rPr>
              <w:t>1,4 м</w:t>
            </w:r>
            <w:proofErr w:type="gramStart"/>
            <w:r w:rsidRPr="00187F7B">
              <w:rPr>
                <w:sz w:val="24"/>
                <w:szCs w:val="24"/>
                <w:vertAlign w:val="superscript"/>
              </w:rPr>
              <w:t>2</w:t>
            </w:r>
            <w:proofErr w:type="gramEnd"/>
            <w:r w:rsidRPr="00187F7B">
              <w:rPr>
                <w:sz w:val="24"/>
                <w:szCs w:val="24"/>
              </w:rPr>
              <w:t xml:space="preserve"> на сотрудника, из расчета 75% численности личного состава дежурного караула</w:t>
            </w:r>
          </w:p>
        </w:tc>
      </w:tr>
      <w:tr w:rsidR="00187F7B" w:rsidRPr="00187F7B" w:rsidTr="00187F7B">
        <w:trPr>
          <w:trHeight w:val="420"/>
        </w:trPr>
        <w:tc>
          <w:tcPr>
            <w:tcW w:w="4386" w:type="dxa"/>
            <w:vMerge/>
          </w:tcPr>
          <w:p w:rsidR="00187F7B" w:rsidRPr="00187F7B" w:rsidRDefault="00187F7B" w:rsidP="00187F7B">
            <w:pPr>
              <w:widowControl/>
              <w:autoSpaceDE/>
              <w:autoSpaceDN/>
              <w:adjustRightInd/>
              <w:rPr>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30</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25</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10</w:t>
            </w:r>
          </w:p>
          <w:p w:rsidR="00187F7B" w:rsidRPr="00187F7B" w:rsidRDefault="00187F7B" w:rsidP="00187F7B">
            <w:pPr>
              <w:widowControl/>
              <w:autoSpaceDE/>
              <w:autoSpaceDN/>
              <w:adjustRightInd/>
              <w:jc w:val="center"/>
              <w:rPr>
                <w:sz w:val="24"/>
                <w:szCs w:val="24"/>
              </w:rPr>
            </w:pPr>
            <w:r w:rsidRPr="00187F7B">
              <w:rPr>
                <w:sz w:val="24"/>
                <w:szCs w:val="24"/>
              </w:rPr>
              <w:t>12</w:t>
            </w:r>
          </w:p>
        </w:tc>
      </w:tr>
      <w:tr w:rsidR="00187F7B" w:rsidRPr="00187F7B" w:rsidTr="00187F7B">
        <w:trPr>
          <w:trHeight w:val="600"/>
        </w:trPr>
        <w:tc>
          <w:tcPr>
            <w:tcW w:w="4386" w:type="dxa"/>
            <w:vMerge/>
          </w:tcPr>
          <w:p w:rsidR="00187F7B" w:rsidRPr="00187F7B" w:rsidRDefault="00187F7B" w:rsidP="00187F7B">
            <w:pPr>
              <w:widowControl/>
              <w:autoSpaceDE/>
              <w:autoSpaceDN/>
              <w:adjustRightInd/>
              <w:rPr>
                <w:sz w:val="24"/>
                <w:szCs w:val="24"/>
              </w:rPr>
            </w:pPr>
          </w:p>
        </w:tc>
        <w:tc>
          <w:tcPr>
            <w:tcW w:w="5054" w:type="dxa"/>
            <w:gridSpan w:val="4"/>
          </w:tcPr>
          <w:p w:rsidR="00187F7B" w:rsidRPr="00187F7B" w:rsidRDefault="00187F7B" w:rsidP="00187F7B">
            <w:pPr>
              <w:widowControl/>
              <w:autoSpaceDE/>
              <w:autoSpaceDN/>
              <w:adjustRightInd/>
              <w:jc w:val="center"/>
              <w:rPr>
                <w:sz w:val="24"/>
                <w:szCs w:val="24"/>
              </w:rPr>
            </w:pPr>
            <w:r w:rsidRPr="00187F7B">
              <w:rPr>
                <w:sz w:val="24"/>
                <w:szCs w:val="24"/>
              </w:rPr>
              <w:t>1,6 м</w:t>
            </w:r>
            <w:proofErr w:type="gramStart"/>
            <w:r w:rsidRPr="00187F7B">
              <w:rPr>
                <w:sz w:val="24"/>
                <w:szCs w:val="24"/>
                <w:vertAlign w:val="superscript"/>
              </w:rPr>
              <w:t>2</w:t>
            </w:r>
            <w:proofErr w:type="gramEnd"/>
            <w:r w:rsidRPr="00187F7B">
              <w:rPr>
                <w:sz w:val="24"/>
                <w:szCs w:val="24"/>
              </w:rPr>
              <w:t xml:space="preserve"> на сотрудника, из расчета 100% численности личного состава</w:t>
            </w:r>
          </w:p>
        </w:tc>
      </w:tr>
      <w:tr w:rsidR="00187F7B" w:rsidRPr="00187F7B" w:rsidTr="00187F7B">
        <w:trPr>
          <w:trHeight w:val="601"/>
        </w:trPr>
        <w:tc>
          <w:tcPr>
            <w:tcW w:w="4386" w:type="dxa"/>
            <w:vMerge/>
          </w:tcPr>
          <w:p w:rsidR="00187F7B" w:rsidRPr="00187F7B" w:rsidRDefault="00187F7B" w:rsidP="00187F7B">
            <w:pPr>
              <w:widowControl/>
              <w:autoSpaceDE/>
              <w:autoSpaceDN/>
              <w:adjustRightInd/>
              <w:rPr>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45</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12</w:t>
            </w:r>
          </w:p>
          <w:p w:rsidR="00187F7B" w:rsidRPr="00187F7B" w:rsidRDefault="00187F7B" w:rsidP="00187F7B">
            <w:pPr>
              <w:widowControl/>
              <w:autoSpaceDE/>
              <w:autoSpaceDN/>
              <w:adjustRightInd/>
              <w:jc w:val="center"/>
              <w:rPr>
                <w:sz w:val="24"/>
                <w:szCs w:val="24"/>
              </w:rPr>
            </w:pPr>
            <w:r w:rsidRPr="00187F7B">
              <w:rPr>
                <w:sz w:val="24"/>
                <w:szCs w:val="24"/>
              </w:rPr>
              <w:t>40</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w:t>
            </w:r>
          </w:p>
        </w:tc>
      </w:tr>
      <w:tr w:rsidR="00187F7B" w:rsidRPr="00187F7B" w:rsidTr="00187F7B">
        <w:trPr>
          <w:trHeight w:val="109"/>
        </w:trPr>
        <w:tc>
          <w:tcPr>
            <w:tcW w:w="4386" w:type="dxa"/>
            <w:vMerge w:val="restart"/>
          </w:tcPr>
          <w:p w:rsidR="00187F7B" w:rsidRPr="00187F7B" w:rsidRDefault="00187F7B" w:rsidP="00187F7B">
            <w:pPr>
              <w:widowControl/>
              <w:autoSpaceDE/>
              <w:autoSpaceDN/>
              <w:adjustRightInd/>
              <w:rPr>
                <w:b/>
                <w:sz w:val="24"/>
                <w:szCs w:val="24"/>
              </w:rPr>
            </w:pPr>
            <w:r w:rsidRPr="00187F7B">
              <w:rPr>
                <w:b/>
                <w:sz w:val="24"/>
                <w:szCs w:val="24"/>
              </w:rPr>
              <w:t>Служебные квартиры</w:t>
            </w:r>
            <w:r w:rsidRPr="00187F7B">
              <w:rPr>
                <w:b/>
                <w:sz w:val="24"/>
                <w:szCs w:val="24"/>
              </w:rPr>
              <w:br/>
              <w:t>(количество):</w:t>
            </w:r>
            <w:r w:rsidRPr="00187F7B">
              <w:rPr>
                <w:sz w:val="24"/>
                <w:szCs w:val="24"/>
              </w:rPr>
              <w:br/>
            </w:r>
            <w:r w:rsidRPr="00187F7B">
              <w:rPr>
                <w:sz w:val="24"/>
                <w:szCs w:val="24"/>
              </w:rPr>
              <w:br/>
              <w:t>однокомнатные</w:t>
            </w:r>
            <w:r w:rsidRPr="00187F7B">
              <w:rPr>
                <w:sz w:val="24"/>
                <w:szCs w:val="24"/>
              </w:rPr>
              <w:br/>
            </w:r>
            <w:r w:rsidRPr="00187F7B">
              <w:rPr>
                <w:sz w:val="24"/>
                <w:szCs w:val="24"/>
              </w:rPr>
              <w:br/>
              <w:t>двухкомнатные</w:t>
            </w:r>
            <w:r w:rsidRPr="00187F7B">
              <w:rPr>
                <w:sz w:val="24"/>
                <w:szCs w:val="24"/>
              </w:rPr>
              <w:br/>
            </w:r>
            <w:r w:rsidRPr="00187F7B">
              <w:rPr>
                <w:sz w:val="24"/>
                <w:szCs w:val="24"/>
              </w:rPr>
              <w:br/>
              <w:t>трехкомнатные</w:t>
            </w:r>
          </w:p>
        </w:tc>
        <w:tc>
          <w:tcPr>
            <w:tcW w:w="5054" w:type="dxa"/>
            <w:gridSpan w:val="4"/>
          </w:tcPr>
          <w:p w:rsidR="00187F7B" w:rsidRPr="00187F7B" w:rsidRDefault="00187F7B" w:rsidP="00187F7B">
            <w:pPr>
              <w:widowControl/>
              <w:autoSpaceDE/>
              <w:autoSpaceDN/>
              <w:adjustRightInd/>
              <w:jc w:val="center"/>
              <w:rPr>
                <w:sz w:val="24"/>
                <w:szCs w:val="24"/>
              </w:rPr>
            </w:pPr>
            <w:r w:rsidRPr="00187F7B">
              <w:rPr>
                <w:sz w:val="24"/>
                <w:szCs w:val="24"/>
              </w:rPr>
              <w:t>Площадь и высоту помещений следует принимать согласно действующим нормам</w:t>
            </w:r>
          </w:p>
        </w:tc>
      </w:tr>
      <w:tr w:rsidR="00187F7B" w:rsidRPr="00187F7B" w:rsidTr="00187F7B">
        <w:trPr>
          <w:trHeight w:val="1499"/>
        </w:trPr>
        <w:tc>
          <w:tcPr>
            <w:tcW w:w="4386" w:type="dxa"/>
            <w:vMerge/>
          </w:tcPr>
          <w:p w:rsidR="00187F7B" w:rsidRPr="00187F7B" w:rsidRDefault="00187F7B" w:rsidP="00187F7B">
            <w:pPr>
              <w:widowControl/>
              <w:autoSpaceDE/>
              <w:autoSpaceDN/>
              <w:adjustRightInd/>
              <w:rPr>
                <w:sz w:val="24"/>
                <w:szCs w:val="24"/>
              </w:rPr>
            </w:pP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4</w:t>
            </w:r>
          </w:p>
          <w:p w:rsidR="00187F7B" w:rsidRPr="00187F7B" w:rsidRDefault="00187F7B" w:rsidP="00187F7B">
            <w:pPr>
              <w:widowControl/>
              <w:autoSpaceDE/>
              <w:autoSpaceDN/>
              <w:adjustRightInd/>
              <w:jc w:val="center"/>
              <w:rPr>
                <w:sz w:val="24"/>
                <w:szCs w:val="24"/>
              </w:rPr>
            </w:pPr>
            <w:r w:rsidRPr="00187F7B">
              <w:rPr>
                <w:sz w:val="24"/>
                <w:szCs w:val="24"/>
              </w:rPr>
              <w:t>3</w:t>
            </w:r>
          </w:p>
          <w:p w:rsidR="00187F7B" w:rsidRPr="00187F7B" w:rsidRDefault="00187F7B" w:rsidP="00187F7B">
            <w:pPr>
              <w:widowControl/>
              <w:autoSpaceDE/>
              <w:autoSpaceDN/>
              <w:adjustRightInd/>
              <w:jc w:val="center"/>
              <w:rPr>
                <w:sz w:val="24"/>
                <w:szCs w:val="24"/>
              </w:rPr>
            </w:pPr>
            <w:r w:rsidRPr="00187F7B">
              <w:rPr>
                <w:sz w:val="24"/>
                <w:szCs w:val="24"/>
              </w:rPr>
              <w:t>1</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3</w:t>
            </w:r>
          </w:p>
          <w:p w:rsidR="00187F7B" w:rsidRPr="00187F7B" w:rsidRDefault="00187F7B" w:rsidP="00187F7B">
            <w:pPr>
              <w:widowControl/>
              <w:autoSpaceDE/>
              <w:autoSpaceDN/>
              <w:adjustRightInd/>
              <w:jc w:val="center"/>
              <w:rPr>
                <w:sz w:val="24"/>
                <w:szCs w:val="24"/>
              </w:rPr>
            </w:pPr>
            <w:r w:rsidRPr="00187F7B">
              <w:rPr>
                <w:sz w:val="24"/>
                <w:szCs w:val="24"/>
              </w:rPr>
              <w:t>3</w:t>
            </w:r>
          </w:p>
          <w:p w:rsidR="00187F7B" w:rsidRPr="00187F7B" w:rsidRDefault="00187F7B" w:rsidP="00187F7B">
            <w:pPr>
              <w:widowControl/>
              <w:autoSpaceDE/>
              <w:autoSpaceDN/>
              <w:adjustRightInd/>
              <w:jc w:val="center"/>
              <w:rPr>
                <w:sz w:val="24"/>
                <w:szCs w:val="24"/>
              </w:rPr>
            </w:pPr>
            <w:r w:rsidRPr="00187F7B">
              <w:rPr>
                <w:sz w:val="24"/>
                <w:szCs w:val="24"/>
              </w:rPr>
              <w:t>1</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2</w:t>
            </w:r>
          </w:p>
          <w:p w:rsidR="00187F7B" w:rsidRPr="00187F7B" w:rsidRDefault="00187F7B" w:rsidP="00187F7B">
            <w:pPr>
              <w:widowControl/>
              <w:autoSpaceDE/>
              <w:autoSpaceDN/>
              <w:adjustRightInd/>
              <w:jc w:val="center"/>
              <w:rPr>
                <w:sz w:val="24"/>
                <w:szCs w:val="24"/>
              </w:rPr>
            </w:pPr>
            <w:r w:rsidRPr="00187F7B">
              <w:rPr>
                <w:sz w:val="24"/>
                <w:szCs w:val="24"/>
              </w:rPr>
              <w:t>1</w:t>
            </w:r>
          </w:p>
          <w:p w:rsidR="00187F7B" w:rsidRPr="00187F7B" w:rsidRDefault="00187F7B" w:rsidP="00187F7B">
            <w:pPr>
              <w:widowControl/>
              <w:autoSpaceDE/>
              <w:autoSpaceDN/>
              <w:adjustRightInd/>
              <w:jc w:val="center"/>
              <w:rPr>
                <w:sz w:val="24"/>
                <w:szCs w:val="24"/>
              </w:rPr>
            </w:pPr>
            <w:r w:rsidRPr="00187F7B">
              <w:rPr>
                <w:sz w:val="24"/>
                <w:szCs w:val="24"/>
              </w:rPr>
              <w:t>-</w:t>
            </w:r>
          </w:p>
        </w:tc>
      </w:tr>
      <w:tr w:rsidR="00187F7B" w:rsidRPr="00187F7B" w:rsidTr="00187F7B">
        <w:trPr>
          <w:trHeight w:val="403"/>
        </w:trPr>
        <w:tc>
          <w:tcPr>
            <w:tcW w:w="4386" w:type="dxa"/>
          </w:tcPr>
          <w:p w:rsidR="00187F7B" w:rsidRPr="00187F7B" w:rsidRDefault="00187F7B" w:rsidP="00187F7B">
            <w:pPr>
              <w:widowControl/>
              <w:autoSpaceDE/>
              <w:autoSpaceDN/>
              <w:adjustRightInd/>
              <w:rPr>
                <w:sz w:val="24"/>
                <w:szCs w:val="24"/>
              </w:rPr>
            </w:pPr>
            <w:r w:rsidRPr="00187F7B">
              <w:rPr>
                <w:b/>
                <w:sz w:val="24"/>
                <w:szCs w:val="24"/>
              </w:rPr>
              <w:t>Общежитие для личного</w:t>
            </w:r>
            <w:r w:rsidRPr="00187F7B">
              <w:rPr>
                <w:b/>
                <w:sz w:val="24"/>
                <w:szCs w:val="24"/>
              </w:rPr>
              <w:br/>
              <w:t>состава (количество комнат)</w:t>
            </w:r>
          </w:p>
        </w:tc>
        <w:tc>
          <w:tcPr>
            <w:tcW w:w="2130" w:type="dxa"/>
          </w:tcPr>
          <w:p w:rsidR="00187F7B" w:rsidRPr="00187F7B" w:rsidRDefault="00187F7B" w:rsidP="00187F7B">
            <w:pPr>
              <w:widowControl/>
              <w:autoSpaceDE/>
              <w:autoSpaceDN/>
              <w:adjustRightInd/>
              <w:jc w:val="center"/>
              <w:rPr>
                <w:sz w:val="24"/>
                <w:szCs w:val="24"/>
              </w:rPr>
            </w:pPr>
            <w:r w:rsidRPr="00187F7B">
              <w:rPr>
                <w:sz w:val="24"/>
                <w:szCs w:val="24"/>
              </w:rPr>
              <w:t>30</w:t>
            </w:r>
          </w:p>
        </w:tc>
        <w:tc>
          <w:tcPr>
            <w:tcW w:w="1560" w:type="dxa"/>
          </w:tcPr>
          <w:p w:rsidR="00187F7B" w:rsidRPr="00187F7B" w:rsidRDefault="00187F7B" w:rsidP="00187F7B">
            <w:pPr>
              <w:widowControl/>
              <w:autoSpaceDE/>
              <w:autoSpaceDN/>
              <w:adjustRightInd/>
              <w:jc w:val="center"/>
              <w:rPr>
                <w:sz w:val="24"/>
                <w:szCs w:val="24"/>
              </w:rPr>
            </w:pPr>
            <w:r w:rsidRPr="00187F7B">
              <w:rPr>
                <w:sz w:val="24"/>
                <w:szCs w:val="24"/>
              </w:rPr>
              <w:t>20</w:t>
            </w:r>
          </w:p>
        </w:tc>
        <w:tc>
          <w:tcPr>
            <w:tcW w:w="1364" w:type="dxa"/>
            <w:gridSpan w:val="2"/>
          </w:tcPr>
          <w:p w:rsidR="00187F7B" w:rsidRPr="00187F7B" w:rsidRDefault="00187F7B" w:rsidP="00187F7B">
            <w:pPr>
              <w:widowControl/>
              <w:autoSpaceDE/>
              <w:autoSpaceDN/>
              <w:adjustRightInd/>
              <w:jc w:val="center"/>
              <w:rPr>
                <w:sz w:val="24"/>
                <w:szCs w:val="24"/>
              </w:rPr>
            </w:pPr>
            <w:r w:rsidRPr="00187F7B">
              <w:rPr>
                <w:sz w:val="24"/>
                <w:szCs w:val="24"/>
              </w:rPr>
              <w:t>-</w:t>
            </w:r>
          </w:p>
        </w:tc>
      </w:tr>
    </w:tbl>
    <w:p w:rsidR="00187F7B" w:rsidRPr="00187F7B" w:rsidRDefault="00187F7B" w:rsidP="00187F7B">
      <w:pPr>
        <w:widowControl/>
        <w:autoSpaceDE/>
        <w:autoSpaceDN/>
        <w:adjustRightInd/>
        <w:ind w:firstLine="709"/>
        <w:jc w:val="both"/>
        <w:rPr>
          <w:i/>
          <w:sz w:val="24"/>
          <w:szCs w:val="24"/>
        </w:rPr>
      </w:pPr>
      <w:r w:rsidRPr="00187F7B">
        <w:rPr>
          <w:bCs/>
          <w:i/>
          <w:sz w:val="24"/>
          <w:szCs w:val="24"/>
        </w:rPr>
        <w:t>Примечания:</w:t>
      </w:r>
    </w:p>
    <w:p w:rsidR="00187F7B" w:rsidRPr="00187F7B" w:rsidRDefault="00187F7B" w:rsidP="00BA140C">
      <w:pPr>
        <w:widowControl/>
        <w:numPr>
          <w:ilvl w:val="0"/>
          <w:numId w:val="43"/>
        </w:numPr>
        <w:autoSpaceDE/>
        <w:autoSpaceDN/>
        <w:adjustRightInd/>
        <w:spacing w:after="200" w:line="276" w:lineRule="auto"/>
        <w:ind w:left="0" w:firstLine="709"/>
        <w:contextualSpacing/>
        <w:jc w:val="both"/>
        <w:rPr>
          <w:sz w:val="24"/>
          <w:szCs w:val="24"/>
        </w:rPr>
      </w:pPr>
      <w:r w:rsidRPr="00187F7B">
        <w:rPr>
          <w:sz w:val="24"/>
          <w:szCs w:val="24"/>
        </w:rPr>
        <w:t>Расчетное количество сотрудников в дежурной смене на 1 пожарный автомобиль - 7 чел.</w:t>
      </w:r>
    </w:p>
    <w:p w:rsidR="00187F7B" w:rsidRPr="00187F7B" w:rsidRDefault="00187F7B" w:rsidP="00BA140C">
      <w:pPr>
        <w:widowControl/>
        <w:numPr>
          <w:ilvl w:val="0"/>
          <w:numId w:val="43"/>
        </w:numPr>
        <w:autoSpaceDE/>
        <w:autoSpaceDN/>
        <w:adjustRightInd/>
        <w:spacing w:after="200" w:line="276" w:lineRule="auto"/>
        <w:ind w:left="0" w:firstLine="709"/>
        <w:contextualSpacing/>
        <w:jc w:val="both"/>
        <w:rPr>
          <w:bCs/>
          <w:sz w:val="24"/>
        </w:rPr>
      </w:pPr>
      <w:proofErr w:type="gramStart"/>
      <w:r w:rsidRPr="00187F7B">
        <w:rPr>
          <w:sz w:val="24"/>
          <w:szCs w:val="24"/>
        </w:rPr>
        <w:t xml:space="preserve">В центральных пожарных депо разрешается размещать центр управления силами и средствами, отряд пожарной охраны, учебный пункт, базу </w:t>
      </w:r>
      <w:proofErr w:type="spellStart"/>
      <w:r w:rsidRPr="00187F7B">
        <w:rPr>
          <w:sz w:val="24"/>
          <w:szCs w:val="24"/>
        </w:rPr>
        <w:t>газодымозащитной</w:t>
      </w:r>
      <w:proofErr w:type="spellEnd"/>
      <w:r w:rsidRPr="00187F7B">
        <w:rPr>
          <w:sz w:val="24"/>
          <w:szCs w:val="24"/>
        </w:rPr>
        <w:t xml:space="preserve"> службы, рукавный пост, конференц-зал с кинопроекционной и фойе.</w:t>
      </w:r>
      <w:proofErr w:type="gramEnd"/>
      <w:r w:rsidRPr="00187F7B">
        <w:rPr>
          <w:sz w:val="24"/>
          <w:szCs w:val="24"/>
        </w:rPr>
        <w:t xml:space="preserve"> Площади данных помещений следует определять по </w:t>
      </w:r>
      <w:r w:rsidRPr="00187F7B">
        <w:rPr>
          <w:b/>
          <w:sz w:val="24"/>
          <w:szCs w:val="24"/>
        </w:rPr>
        <w:t xml:space="preserve">прил. 5 </w:t>
      </w:r>
      <w:r w:rsidRPr="00187F7B">
        <w:rPr>
          <w:b/>
          <w:bCs/>
          <w:sz w:val="24"/>
        </w:rPr>
        <w:t>НПБ 101-95</w:t>
      </w:r>
      <w:r w:rsidRPr="00187F7B">
        <w:rPr>
          <w:bCs/>
          <w:sz w:val="24"/>
        </w:rPr>
        <w:t xml:space="preserve"> </w:t>
      </w:r>
      <w:r w:rsidRPr="00187F7B">
        <w:rPr>
          <w:b/>
          <w:bCs/>
          <w:sz w:val="24"/>
          <w:szCs w:val="24"/>
        </w:rPr>
        <w:t>"Нормы проектирования объектов пожарной охраны"</w:t>
      </w:r>
      <w:r w:rsidRPr="00187F7B">
        <w:rPr>
          <w:bCs/>
          <w:sz w:val="24"/>
          <w:szCs w:val="24"/>
        </w:rPr>
        <w:t xml:space="preserve">. </w:t>
      </w:r>
      <w:r w:rsidRPr="00187F7B">
        <w:rPr>
          <w:b/>
          <w:bCs/>
          <w:sz w:val="24"/>
        </w:rPr>
        <w:t xml:space="preserve"> </w:t>
      </w:r>
    </w:p>
    <w:p w:rsidR="00187F7B" w:rsidRPr="00187F7B" w:rsidRDefault="00187F7B" w:rsidP="00BA140C">
      <w:pPr>
        <w:widowControl/>
        <w:numPr>
          <w:ilvl w:val="0"/>
          <w:numId w:val="43"/>
        </w:numPr>
        <w:autoSpaceDE/>
        <w:autoSpaceDN/>
        <w:adjustRightInd/>
        <w:spacing w:after="200" w:line="276" w:lineRule="auto"/>
        <w:ind w:left="0" w:firstLine="709"/>
        <w:contextualSpacing/>
        <w:jc w:val="both"/>
        <w:rPr>
          <w:sz w:val="24"/>
          <w:szCs w:val="24"/>
        </w:rPr>
      </w:pPr>
      <w:r w:rsidRPr="00187F7B">
        <w:rPr>
          <w:sz w:val="24"/>
          <w:szCs w:val="24"/>
        </w:rPr>
        <w:lastRenderedPageBreak/>
        <w:t>В пожарном депо допускается размещать одну емкость до 2м</w:t>
      </w:r>
      <w:r w:rsidRPr="00187F7B">
        <w:rPr>
          <w:sz w:val="24"/>
          <w:szCs w:val="24"/>
          <w:vertAlign w:val="superscript"/>
        </w:rPr>
        <w:t>3</w:t>
      </w:r>
      <w:r w:rsidRPr="00187F7B">
        <w:rPr>
          <w:sz w:val="24"/>
          <w:szCs w:val="24"/>
        </w:rPr>
        <w:t xml:space="preserve"> для хранения пенообразователя в отдельном отапливаемом помещении.</w:t>
      </w:r>
    </w:p>
    <w:p w:rsidR="00187F7B" w:rsidRPr="00187F7B" w:rsidRDefault="00187F7B" w:rsidP="00BA140C">
      <w:pPr>
        <w:widowControl/>
        <w:numPr>
          <w:ilvl w:val="0"/>
          <w:numId w:val="43"/>
        </w:numPr>
        <w:autoSpaceDE/>
        <w:autoSpaceDN/>
        <w:adjustRightInd/>
        <w:spacing w:after="200" w:line="276" w:lineRule="auto"/>
        <w:ind w:left="0" w:firstLine="709"/>
        <w:contextualSpacing/>
        <w:jc w:val="both"/>
        <w:rPr>
          <w:bCs/>
          <w:sz w:val="24"/>
          <w:szCs w:val="24"/>
        </w:rPr>
      </w:pPr>
      <w:r w:rsidRPr="00187F7B">
        <w:rPr>
          <w:sz w:val="24"/>
          <w:szCs w:val="24"/>
        </w:rPr>
        <w:t>В здании пожарного депо спортивный зал не предусматривается, если он имеется в составе учебно-тренировочного комплекса</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tabs>
          <w:tab w:val="left" w:pos="1128"/>
        </w:tabs>
        <w:autoSpaceDE/>
        <w:autoSpaceDN/>
        <w:adjustRightInd/>
        <w:ind w:firstLine="709"/>
        <w:jc w:val="both"/>
        <w:rPr>
          <w:sz w:val="28"/>
          <w:szCs w:val="28"/>
        </w:rPr>
      </w:pPr>
      <w:r w:rsidRPr="00187F7B">
        <w:rPr>
          <w:b/>
          <w:sz w:val="28"/>
          <w:szCs w:val="28"/>
        </w:rPr>
        <w:t>Для микрорайона</w:t>
      </w:r>
      <w:r w:rsidRPr="00187F7B">
        <w:rPr>
          <w:sz w:val="28"/>
          <w:szCs w:val="28"/>
        </w:rPr>
        <w:t xml:space="preserve"> </w:t>
      </w:r>
      <w:r w:rsidRPr="00187F7B">
        <w:rPr>
          <w:b/>
          <w:sz w:val="28"/>
          <w:szCs w:val="28"/>
        </w:rPr>
        <w:t>«Новый элеватор»</w:t>
      </w:r>
      <w:r w:rsidRPr="00187F7B">
        <w:rPr>
          <w:sz w:val="28"/>
          <w:szCs w:val="28"/>
        </w:rPr>
        <w:t xml:space="preserve"> проектируется ПД, оно должно имеет 6 единицы пожарных машин АЦ-40(130)63А, АЦ-40, процент загруженности – 100%. Радиус обслуживания ПЧ – 5 км.  </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Определение максимально допустимого расстояния</w:t>
      </w: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 от объекта предполагаемого пожара до ближайшего пожарного депо</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Расчет ведем по </w:t>
      </w:r>
      <w:r w:rsidRPr="00187F7B">
        <w:rPr>
          <w:b/>
          <w:sz w:val="28"/>
          <w:szCs w:val="28"/>
        </w:rPr>
        <w:t>СП 11.13130.2009 “Места дислокаций подразделений пожарной охраны”.</w:t>
      </w:r>
    </w:p>
    <w:p w:rsidR="00187F7B" w:rsidRPr="00187F7B" w:rsidRDefault="00187F7B" w:rsidP="00187F7B">
      <w:pPr>
        <w:widowControl/>
        <w:autoSpaceDE/>
        <w:autoSpaceDN/>
        <w:adjustRightInd/>
        <w:ind w:firstLine="709"/>
        <w:jc w:val="both"/>
        <w:rPr>
          <w:sz w:val="28"/>
          <w:szCs w:val="28"/>
        </w:rPr>
      </w:pPr>
      <w:r w:rsidRPr="00187F7B">
        <w:rPr>
          <w:sz w:val="28"/>
          <w:szCs w:val="28"/>
        </w:rPr>
        <w:t>Принимаем  цели выезда подразделений пожарной охраны на пожар:</w:t>
      </w:r>
    </w:p>
    <w:p w:rsidR="00187F7B" w:rsidRPr="00187F7B" w:rsidRDefault="00187F7B" w:rsidP="00187F7B">
      <w:pPr>
        <w:widowControl/>
        <w:autoSpaceDE/>
        <w:autoSpaceDN/>
        <w:adjustRightInd/>
        <w:ind w:firstLine="709"/>
        <w:jc w:val="both"/>
        <w:rPr>
          <w:sz w:val="28"/>
          <w:szCs w:val="28"/>
        </w:rPr>
      </w:pPr>
      <w:r w:rsidRPr="00187F7B">
        <w:rPr>
          <w:b/>
          <w:sz w:val="28"/>
          <w:szCs w:val="28"/>
        </w:rPr>
        <w:t>Цель № 1:</w:t>
      </w:r>
      <w:r w:rsidRPr="00187F7B">
        <w:rPr>
          <w:sz w:val="28"/>
          <w:szCs w:val="28"/>
        </w:rPr>
        <w:t xml:space="preserve"> ликвидация пожара прежде, чем его площадь превысит площадь, которую может потушить один дежурный караул.</w:t>
      </w:r>
    </w:p>
    <w:p w:rsidR="00187F7B" w:rsidRPr="00187F7B" w:rsidRDefault="00187F7B" w:rsidP="00187F7B">
      <w:pPr>
        <w:widowControl/>
        <w:autoSpaceDE/>
        <w:autoSpaceDN/>
        <w:adjustRightInd/>
        <w:ind w:firstLine="709"/>
        <w:jc w:val="both"/>
        <w:rPr>
          <w:sz w:val="28"/>
          <w:szCs w:val="28"/>
        </w:rPr>
      </w:pPr>
      <w:r w:rsidRPr="00187F7B">
        <w:rPr>
          <w:b/>
          <w:sz w:val="28"/>
          <w:szCs w:val="28"/>
        </w:rPr>
        <w:t>Цель № 2:</w:t>
      </w:r>
      <w:r w:rsidRPr="00187F7B">
        <w:rPr>
          <w:sz w:val="28"/>
          <w:szCs w:val="28"/>
        </w:rPr>
        <w:t xml:space="preserve"> ликвидация пожара прежде, чем наступит предел огнестойкости строительных конструкций в помещении пожара.</w:t>
      </w:r>
    </w:p>
    <w:p w:rsidR="00187F7B" w:rsidRPr="00187F7B" w:rsidRDefault="00187F7B" w:rsidP="00187F7B">
      <w:pPr>
        <w:widowControl/>
        <w:autoSpaceDE/>
        <w:autoSpaceDN/>
        <w:adjustRightInd/>
        <w:ind w:firstLine="709"/>
        <w:jc w:val="both"/>
        <w:rPr>
          <w:sz w:val="28"/>
          <w:szCs w:val="28"/>
        </w:rPr>
      </w:pPr>
      <w:r w:rsidRPr="00187F7B">
        <w:rPr>
          <w:i/>
          <w:sz w:val="28"/>
          <w:szCs w:val="28"/>
        </w:rPr>
        <w:t>Принимаем круговое распространение пламени по поверхности твердых материалов</w:t>
      </w:r>
      <w:r w:rsidRPr="00187F7B">
        <w:rPr>
          <w:sz w:val="28"/>
          <w:szCs w:val="28"/>
        </w:rPr>
        <w:t xml:space="preserve"> в качестве расчетной схемы пожара в защищаемом помещении.</w:t>
      </w:r>
    </w:p>
    <w:p w:rsidR="00187F7B" w:rsidRPr="00187F7B" w:rsidRDefault="00187F7B" w:rsidP="00187F7B">
      <w:pPr>
        <w:widowControl/>
        <w:autoSpaceDE/>
        <w:autoSpaceDN/>
        <w:adjustRightInd/>
        <w:ind w:firstLine="709"/>
        <w:jc w:val="both"/>
        <w:rPr>
          <w:sz w:val="28"/>
          <w:szCs w:val="28"/>
        </w:rPr>
      </w:pPr>
      <w:r w:rsidRPr="00187F7B">
        <w:rPr>
          <w:sz w:val="28"/>
          <w:szCs w:val="28"/>
        </w:rPr>
        <w:t>Максимально допустимые расстояния от объекта предполагаемого пожара до ближайшего здания пожарного депо для каждой из рассматриваемых целей и соответствующих схем развития пожара вычисляем по формулам:</w:t>
      </w:r>
    </w:p>
    <w:p w:rsidR="00187F7B" w:rsidRPr="00187F7B" w:rsidRDefault="00214160" w:rsidP="00187F7B">
      <w:pPr>
        <w:widowControl/>
        <w:autoSpaceDE/>
        <w:autoSpaceDN/>
        <w:adjustRightInd/>
        <w:ind w:firstLine="709"/>
        <w:jc w:val="both"/>
        <w:rPr>
          <w:i/>
          <w:sz w:val="28"/>
          <w:szCs w:val="28"/>
        </w:rPr>
      </w:pPr>
      <m:oMath>
        <m:sSub>
          <m:sSubPr>
            <m:ctrlPr>
              <w:rPr>
                <w:rFonts w:ascii="Cambria Math" w:hAnsi="Cambria Math"/>
                <w:i/>
                <w:sz w:val="28"/>
                <w:szCs w:val="28"/>
              </w:rPr>
            </m:ctrlPr>
          </m:sSubPr>
          <m:e>
            <m:r>
              <w:rPr>
                <w:rFonts w:ascii="Cambria Math" w:hAnsi="Cambria Math"/>
                <w:sz w:val="28"/>
                <w:szCs w:val="28"/>
              </w:rPr>
              <m:t>l</m:t>
            </m:r>
          </m:e>
          <m:sub>
            <m:r>
              <w:rPr>
                <w:rFonts w:ascii="Cambria Math"/>
                <w:sz w:val="28"/>
                <w:szCs w:val="28"/>
              </w:rPr>
              <m:t>1</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ϑ</m:t>
                </m:r>
              </m:e>
              <m:sub>
                <m:r>
                  <w:rPr>
                    <w:rFonts w:ascii="Cambria Math" w:hAnsi="Cambria Math"/>
                    <w:sz w:val="28"/>
                    <w:szCs w:val="28"/>
                  </w:rPr>
                  <m:t>сл</m:t>
                </m:r>
              </m:sub>
            </m:sSub>
          </m:num>
          <m:den>
            <m:r>
              <w:rPr>
                <w:rFonts w:ascii="Cambria Math"/>
                <w:sz w:val="28"/>
                <w:szCs w:val="28"/>
              </w:rPr>
              <m:t>60</m:t>
            </m:r>
          </m:den>
        </m:f>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2</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w:rPr>
            <w:rFonts w:ascii="Cambria Math"/>
            <w:sz w:val="28"/>
            <w:szCs w:val="28"/>
          </w:rPr>
          <m:t>)</m:t>
        </m:r>
      </m:oMath>
      <w:r w:rsidR="00187F7B" w:rsidRPr="00187F7B">
        <w:rPr>
          <w:i/>
          <w:sz w:val="28"/>
          <w:szCs w:val="28"/>
        </w:rPr>
        <w:t>;</w:t>
      </w:r>
    </w:p>
    <w:p w:rsidR="00187F7B" w:rsidRPr="00187F7B" w:rsidRDefault="00214160" w:rsidP="00187F7B">
      <w:pPr>
        <w:widowControl/>
        <w:autoSpaceDE/>
        <w:autoSpaceDN/>
        <w:adjustRightInd/>
        <w:ind w:firstLine="709"/>
        <w:jc w:val="both"/>
        <w:rPr>
          <w:i/>
          <w:sz w:val="28"/>
          <w:szCs w:val="28"/>
        </w:rPr>
      </w:pPr>
      <m:oMath>
        <m:sSub>
          <m:sSubPr>
            <m:ctrlPr>
              <w:rPr>
                <w:rFonts w:ascii="Cambria Math" w:hAnsi="Cambria Math"/>
                <w:i/>
                <w:sz w:val="28"/>
                <w:szCs w:val="28"/>
              </w:rPr>
            </m:ctrlPr>
          </m:sSubPr>
          <m:e>
            <m:r>
              <w:rPr>
                <w:rFonts w:ascii="Cambria Math" w:hAnsi="Cambria Math"/>
                <w:sz w:val="28"/>
                <w:szCs w:val="28"/>
              </w:rPr>
              <m:t>l</m:t>
            </m:r>
          </m:e>
          <m:sub>
            <m:r>
              <w:rPr>
                <w:rFonts w:ascii="Cambria Math"/>
                <w:sz w:val="28"/>
                <w:szCs w:val="28"/>
              </w:rPr>
              <m:t>2</m:t>
            </m:r>
          </m:sub>
        </m:sSub>
        <m:r>
          <w:rPr>
            <w:rFonts w:ascii="Cambria Math" w:hAnsi="Cambria Math"/>
            <w:sz w:val="28"/>
            <w:szCs w:val="28"/>
          </w:rPr>
          <m:t>≤</m:t>
        </m:r>
        <m:d>
          <m:dPr>
            <m:begChr m:val="{"/>
            <m:endChr m:val=""/>
            <m:ctrlPr>
              <w:rPr>
                <w:rFonts w:ascii="Cambria Math" w:hAnsi="Cambria Math"/>
                <w:i/>
                <w:sz w:val="28"/>
                <w:szCs w:val="28"/>
              </w:rPr>
            </m:ctrlPr>
          </m:dPr>
          <m:e>
            <m:eqArr>
              <m:eqArrPr>
                <m:ctrlPr>
                  <w:rPr>
                    <w:rFonts w:ascii="Cambria Math" w:hAnsi="Cambria Math"/>
                    <w:i/>
                    <w:sz w:val="28"/>
                    <w:szCs w:val="28"/>
                  </w:rPr>
                </m:ctrlPr>
              </m:eqArr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ϑ</m:t>
                        </m:r>
                      </m:e>
                      <m:sub>
                        <m:r>
                          <w:rPr>
                            <w:rFonts w:ascii="Cambria Math" w:hAnsi="Cambria Math"/>
                            <w:sz w:val="28"/>
                            <w:szCs w:val="28"/>
                          </w:rPr>
                          <m:t>сл</m:t>
                        </m:r>
                      </m:sub>
                    </m:sSub>
                  </m:num>
                  <m:den>
                    <m:r>
                      <w:rPr>
                        <w:rFonts w:ascii="Cambria Math"/>
                        <w:sz w:val="28"/>
                        <w:szCs w:val="28"/>
                      </w:rPr>
                      <m:t>60</m:t>
                    </m:r>
                  </m:den>
                </m:f>
                <m:d>
                  <m:dPr>
                    <m:begChr m:val="["/>
                    <m:endChr m:val="]"/>
                    <m:ctrlPr>
                      <w:rPr>
                        <w:rFonts w:ascii="Cambria Math" w:hAnsi="Cambria Math"/>
                        <w:i/>
                        <w:sz w:val="28"/>
                        <w:szCs w:val="28"/>
                      </w:rPr>
                    </m:ctrlPr>
                  </m:dPr>
                  <m:e>
                    <m:rad>
                      <m:radPr>
                        <m:degHide m:val="1"/>
                        <m:ctrlPr>
                          <w:rPr>
                            <w:rFonts w:ascii="Cambria Math" w:hAnsi="Cambria Math"/>
                            <w:i/>
                            <w:sz w:val="28"/>
                            <w:szCs w:val="28"/>
                          </w:rPr>
                        </m:ctrlPr>
                      </m:radPr>
                      <m:deg/>
                      <m:e>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3</m:t>
                            </m:r>
                          </m:sub>
                        </m:sSub>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по</m:t>
                                </m:r>
                              </m:sub>
                            </m:sSub>
                            <m:r>
                              <w:rPr>
                                <w:rFonts w:asci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3</m:t>
                                    </m:r>
                                  </m:sub>
                                </m:sSub>
                              </m:num>
                              <m:den>
                                <m:r>
                                  <w:rPr>
                                    <w:rFonts w:ascii="Cambria Math"/>
                                    <w:sz w:val="28"/>
                                    <w:szCs w:val="28"/>
                                  </w:rPr>
                                  <m:t>4</m:t>
                                </m:r>
                              </m:den>
                            </m:f>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0</m:t>
                                </m:r>
                              </m:sub>
                            </m:sSub>
                          </m:e>
                        </m:d>
                      </m:e>
                    </m:rad>
                    <m:r>
                      <w:rPr>
                        <w:rFonts w:ascii="Cambria Math" w:hAnsi="Cambria Math"/>
                        <w:sz w:val="28"/>
                        <w:szCs w:val="28"/>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w:rPr>
                            <w:rFonts w:asci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3</m:t>
                                </m:r>
                              </m:sub>
                            </m:sSub>
                          </m:num>
                          <m:den>
                            <m:r>
                              <w:rPr>
                                <w:rFonts w:ascii="Cambria Math"/>
                                <w:sz w:val="28"/>
                                <w:szCs w:val="28"/>
                              </w:rPr>
                              <m:t>2</m:t>
                            </m:r>
                          </m:den>
                        </m:f>
                      </m:e>
                    </m:d>
                  </m:e>
                </m:d>
              </m:e>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ϑ</m:t>
                        </m:r>
                      </m:e>
                      <m:sub>
                        <m:r>
                          <w:rPr>
                            <w:rFonts w:ascii="Cambria Math" w:hAnsi="Cambria Math"/>
                            <w:sz w:val="28"/>
                            <w:szCs w:val="28"/>
                          </w:rPr>
                          <m:t>сл</m:t>
                        </m:r>
                      </m:sub>
                    </m:sSub>
                  </m:num>
                  <m:den>
                    <m:r>
                      <w:rPr>
                        <w:rFonts w:ascii="Cambria Math"/>
                        <w:sz w:val="28"/>
                        <w:szCs w:val="28"/>
                      </w:rPr>
                      <m:t>60</m:t>
                    </m:r>
                  </m:den>
                </m:f>
                <m:d>
                  <m:dPr>
                    <m:begChr m:val="["/>
                    <m:endChr m:val="]"/>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по</m:t>
                        </m:r>
                      </m:sub>
                    </m:sSub>
                    <m:r>
                      <w:rPr>
                        <w:rFonts w:ascii="Cambria Math" w:hAnsi="Cambria Math"/>
                        <w:sz w:val="28"/>
                        <w:szCs w:val="28"/>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Τ</m:t>
                            </m:r>
                          </m:sub>
                        </m:sSub>
                      </m:e>
                    </m:d>
                  </m:e>
                </m:d>
                <m:r>
                  <w:rPr>
                    <w:rFonts w:ascii="Cambria Math"/>
                    <w:sz w:val="28"/>
                    <w:szCs w:val="28"/>
                  </w:rPr>
                  <m:t xml:space="preserve">, </m:t>
                </m:r>
                <m:r>
                  <w:rPr>
                    <w:rFonts w:ascii="Cambria Math" w:hAnsi="Cambria Math"/>
                    <w:sz w:val="28"/>
                    <w:szCs w:val="28"/>
                  </w:rPr>
                  <m:t>если</m:t>
                </m:r>
                <m:r>
                  <w:rPr>
                    <w:rFonts w:ascii="Cambria Math"/>
                    <w:sz w:val="28"/>
                    <w:szCs w:val="28"/>
                  </w:rPr>
                  <m:t xml:space="preserve">  </m:t>
                </m:r>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пож</m:t>
                        </m:r>
                      </m:sub>
                    </m:sSub>
                  </m:num>
                  <m:den>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пом</m:t>
                        </m:r>
                      </m:sub>
                    </m:sSub>
                    <m:r>
                      <w:rPr>
                        <w:rFonts w:ascii="Cambria Math" w:hAnsi="Cambria Math"/>
                        <w:sz w:val="28"/>
                        <w:szCs w:val="28"/>
                      </w:rPr>
                      <m:t>≥</m:t>
                    </m:r>
                    <m:r>
                      <w:rPr>
                        <w:rFonts w:ascii="Cambria Math"/>
                        <w:sz w:val="28"/>
                        <w:szCs w:val="28"/>
                      </w:rPr>
                      <m:t>1,</m:t>
                    </m:r>
                  </m:den>
                </m:f>
              </m:e>
            </m:eqArr>
          </m:e>
        </m:d>
        <m:r>
          <w:rPr>
            <w:rFonts w:ascii="Cambria Math"/>
            <w:sz w:val="28"/>
            <w:szCs w:val="28"/>
          </w:rPr>
          <m:t xml:space="preserve">, </m:t>
        </m:r>
        <m:r>
          <w:rPr>
            <w:rFonts w:ascii="Cambria Math" w:hAnsi="Cambria Math"/>
            <w:sz w:val="28"/>
            <w:szCs w:val="28"/>
          </w:rPr>
          <m:t>если</m:t>
        </m:r>
        <m:r>
          <w:rPr>
            <w:rFonts w:ascii="Cambria Math"/>
            <w:sz w:val="28"/>
            <w:szCs w:val="28"/>
          </w:rPr>
          <m:t xml:space="preserve"> </m:t>
        </m:r>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пож</m:t>
                </m:r>
              </m:sub>
            </m:sSub>
          </m:num>
          <m:den>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пом</m:t>
                </m:r>
              </m:sub>
            </m:sSub>
          </m:den>
        </m:f>
        <m:r>
          <w:rPr>
            <w:rFonts w:ascii="Cambria Math"/>
            <w:sz w:val="28"/>
            <w:szCs w:val="28"/>
          </w:rPr>
          <m:t>&lt;1</m:t>
        </m:r>
      </m:oMath>
      <w:r w:rsidR="00187F7B" w:rsidRPr="00187F7B">
        <w:rPr>
          <w:i/>
          <w:sz w:val="28"/>
          <w:szCs w:val="28"/>
        </w:rPr>
        <w:t>,</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где, </w:t>
      </w:r>
      <m:oMath>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сл</m:t>
            </m:r>
          </m:sub>
        </m:sSub>
      </m:oMath>
      <w:r w:rsidRPr="00187F7B">
        <w:rPr>
          <w:sz w:val="28"/>
          <w:szCs w:val="28"/>
        </w:rPr>
        <w:t xml:space="preserve"> – скорость следования подразделения пожарной охраны на место пожара, </w:t>
      </w:r>
      <m:oMath>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сл</m:t>
            </m:r>
          </m:sub>
        </m:sSub>
        <m:r>
          <m:rPr>
            <m:sty m:val="p"/>
          </m:rPr>
          <w:rPr>
            <w:rFonts w:ascii="Cambria Math"/>
            <w:sz w:val="28"/>
            <w:szCs w:val="28"/>
          </w:rPr>
          <m:t xml:space="preserve">=30 </m:t>
        </m:r>
        <m:r>
          <m:rPr>
            <m:sty m:val="p"/>
          </m:rPr>
          <w:rPr>
            <w:rFonts w:ascii="Cambria Math" w:hAnsi="Cambria Math"/>
            <w:sz w:val="28"/>
            <w:szCs w:val="28"/>
          </w:rPr>
          <m:t>км</m:t>
        </m:r>
        <m:r>
          <m:rPr>
            <m:sty m:val="p"/>
          </m:rPr>
          <w:rPr>
            <w:rFonts w:ascii="Cambria Math"/>
            <w:sz w:val="28"/>
            <w:szCs w:val="28"/>
          </w:rPr>
          <m:t>/</m:t>
        </m:r>
        <m:r>
          <m:rPr>
            <m:sty m:val="p"/>
          </m:rPr>
          <w:rPr>
            <w:rFonts w:ascii="Cambria Math" w:hAnsi="Cambria Math"/>
            <w:sz w:val="28"/>
            <w:szCs w:val="28"/>
          </w:rPr>
          <m:t>час</m:t>
        </m:r>
      </m:oMath>
      <w:r w:rsidRPr="00187F7B">
        <w:rPr>
          <w:sz w:val="28"/>
          <w:szCs w:val="28"/>
        </w:rPr>
        <w:t xml:space="preserve">; </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по</m:t>
            </m:r>
          </m:sub>
        </m:sSub>
      </m:oMath>
      <w:r w:rsidR="00187F7B" w:rsidRPr="00187F7B">
        <w:rPr>
          <w:sz w:val="28"/>
          <w:szCs w:val="28"/>
        </w:rPr>
        <w:t xml:space="preserve">  –  время от момента возникновения пожара до момента наступления предела огнестойкости строительных конструкций,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по</m:t>
            </m:r>
          </m:sub>
        </m:sSub>
        <m:r>
          <w:rPr>
            <w:rFonts w:ascii="Cambria Math"/>
            <w:sz w:val="28"/>
            <w:szCs w:val="28"/>
          </w:rPr>
          <m:t xml:space="preserve">=90 </m:t>
        </m:r>
        <m:r>
          <w:rPr>
            <w:rFonts w:ascii="Cambria Math" w:hAnsi="Cambria Math"/>
            <w:sz w:val="28"/>
            <w:szCs w:val="28"/>
          </w:rPr>
          <m:t>мин</m:t>
        </m:r>
      </m:oMath>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ст</m:t>
            </m:r>
          </m:sub>
        </m:sSub>
      </m:oMath>
      <w:r w:rsidR="00187F7B" w:rsidRPr="00187F7B">
        <w:rPr>
          <w:sz w:val="28"/>
          <w:szCs w:val="28"/>
        </w:rPr>
        <w:t xml:space="preserve">  – фактический расход огнетушащего вещества, который подразделение пожарной охраны может подать в очаг пожара.</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Согласно </w:t>
      </w:r>
      <w:r w:rsidRPr="00187F7B">
        <w:rPr>
          <w:b/>
          <w:sz w:val="28"/>
          <w:szCs w:val="28"/>
        </w:rPr>
        <w:t>табл. 21.1 “Справочника руководителя тушения пожара”</w:t>
      </w:r>
      <w:r w:rsidRPr="00187F7B">
        <w:rPr>
          <w:sz w:val="28"/>
          <w:szCs w:val="28"/>
        </w:rPr>
        <w:t xml:space="preserve"> принимаем расход воды </w:t>
      </w:r>
      <m:oMath>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ст</m:t>
            </m:r>
          </m:sub>
        </m:sSub>
        <m:r>
          <w:rPr>
            <w:rFonts w:ascii="Cambria Math"/>
            <w:sz w:val="28"/>
            <w:szCs w:val="28"/>
          </w:rPr>
          <m:t xml:space="preserve">=17 </m:t>
        </m:r>
        <m:r>
          <w:rPr>
            <w:rFonts w:ascii="Cambria Math" w:hAnsi="Cambria Math"/>
            <w:sz w:val="28"/>
            <w:szCs w:val="28"/>
          </w:rPr>
          <m:t>л</m:t>
        </m:r>
        <m:r>
          <w:rPr>
            <w:rFonts w:ascii="Cambria Math"/>
            <w:sz w:val="28"/>
            <w:szCs w:val="28"/>
          </w:rPr>
          <m:t>/</m:t>
        </m:r>
        <m:r>
          <w:rPr>
            <w:rFonts w:ascii="Cambria Math" w:hAnsi="Cambria Math"/>
            <w:sz w:val="28"/>
            <w:szCs w:val="28"/>
          </w:rPr>
          <m:t>с</m:t>
        </m:r>
      </m:oMath>
      <w:r w:rsidRPr="00187F7B">
        <w:rPr>
          <w:sz w:val="28"/>
          <w:szCs w:val="28"/>
        </w:rPr>
        <w:t xml:space="preserve">; </w:t>
      </w:r>
    </w:p>
    <w:p w:rsidR="00187F7B" w:rsidRPr="00187F7B" w:rsidRDefault="00214160" w:rsidP="00187F7B">
      <w:pPr>
        <w:widowControl/>
        <w:autoSpaceDE/>
        <w:autoSpaceDN/>
        <w:adjustRightInd/>
        <w:ind w:firstLine="709"/>
        <w:jc w:val="both"/>
        <w:rPr>
          <w:i/>
          <w:sz w:val="28"/>
          <w:szCs w:val="28"/>
        </w:rPr>
      </w:pPr>
      <m:oMath>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тр</m:t>
            </m:r>
          </m:sub>
        </m:sSub>
      </m:oMath>
      <w:r w:rsidR="00187F7B" w:rsidRPr="00187F7B">
        <w:rPr>
          <w:i/>
          <w:sz w:val="28"/>
          <w:szCs w:val="28"/>
          <w:vertAlign w:val="subscript"/>
        </w:rPr>
        <w:t xml:space="preserve"> </w:t>
      </w:r>
      <w:r w:rsidR="00187F7B" w:rsidRPr="00187F7B">
        <w:rPr>
          <w:i/>
          <w:sz w:val="28"/>
          <w:szCs w:val="28"/>
        </w:rPr>
        <w:t xml:space="preserve">– </w:t>
      </w:r>
      <w:r w:rsidR="00187F7B" w:rsidRPr="00187F7B">
        <w:rPr>
          <w:sz w:val="28"/>
          <w:szCs w:val="28"/>
        </w:rPr>
        <w:t>требуемая интенсивность подачи огнетушащего вещества при тушении пожара. Согласно табл. 11.1 “Справочника руководителя тушения пожара” принимаем</w:t>
      </w:r>
      <w:r w:rsidR="00187F7B" w:rsidRPr="00187F7B">
        <w:rPr>
          <w:i/>
          <w:sz w:val="28"/>
          <w:szCs w:val="28"/>
        </w:rPr>
        <w:t xml:space="preserve"> </w:t>
      </w:r>
      <m:oMath>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тр</m:t>
            </m:r>
          </m:sub>
        </m:sSub>
        <m:r>
          <w:rPr>
            <w:rFonts w:ascii="Cambria Math"/>
            <w:sz w:val="28"/>
            <w:szCs w:val="28"/>
          </w:rPr>
          <m:t xml:space="preserve">=0,06 </m:t>
        </m:r>
        <m:r>
          <w:rPr>
            <w:rFonts w:ascii="Cambria Math" w:hAnsi="Cambria Math"/>
            <w:sz w:val="28"/>
            <w:szCs w:val="28"/>
          </w:rPr>
          <m:t>л</m:t>
        </m:r>
        <m:r>
          <w:rPr>
            <w:rFonts w:ascii="Cambria Math"/>
            <w:sz w:val="28"/>
            <w:szCs w:val="28"/>
          </w:rPr>
          <m:t>/(</m:t>
        </m:r>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2</m:t>
            </m:r>
          </m:sup>
        </m:sSup>
        <m:r>
          <w:rPr>
            <w:rFonts w:ascii="Cambria Math" w:hAnsi="Cambria Math"/>
            <w:sz w:val="28"/>
            <w:szCs w:val="28"/>
          </w:rPr>
          <m:t>*сек</m:t>
        </m:r>
        <m:r>
          <w:rPr>
            <w:rFonts w:ascii="Cambria Math"/>
            <w:sz w:val="28"/>
            <w:szCs w:val="28"/>
          </w:rPr>
          <m:t>)</m:t>
        </m:r>
      </m:oMath>
      <w:r w:rsidR="00187F7B" w:rsidRPr="00187F7B">
        <w:rPr>
          <w:i/>
          <w:sz w:val="28"/>
          <w:szCs w:val="28"/>
        </w:rPr>
        <w:t xml:space="preserve">; </w:t>
      </w:r>
    </w:p>
    <w:p w:rsidR="00187F7B" w:rsidRPr="00187F7B" w:rsidRDefault="00187F7B" w:rsidP="00187F7B">
      <w:pPr>
        <w:widowControl/>
        <w:autoSpaceDE/>
        <w:autoSpaceDN/>
        <w:adjustRightInd/>
        <w:ind w:firstLine="709"/>
        <w:jc w:val="both"/>
        <w:rPr>
          <w:i/>
          <w:sz w:val="28"/>
          <w:szCs w:val="28"/>
        </w:rPr>
      </w:pPr>
      <w:r w:rsidRPr="00187F7B">
        <w:rPr>
          <w:i/>
          <w:sz w:val="28"/>
          <w:szCs w:val="28"/>
        </w:rPr>
        <w:lastRenderedPageBreak/>
        <w:t xml:space="preserve">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об</m:t>
            </m:r>
          </m:sub>
        </m:sSub>
      </m:oMath>
      <w:r w:rsidRPr="00187F7B">
        <w:rPr>
          <w:sz w:val="28"/>
          <w:szCs w:val="28"/>
        </w:rPr>
        <w:t xml:space="preserve">  – время от момента возникновения пожара до момента его обнаружения,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об</m:t>
            </m:r>
          </m:sub>
        </m:sSub>
        <m:r>
          <w:rPr>
            <w:rFonts w:ascii="Cambria Math"/>
            <w:sz w:val="28"/>
            <w:szCs w:val="28"/>
          </w:rPr>
          <m:t xml:space="preserve">=1,0 </m:t>
        </m:r>
        <m:r>
          <w:rPr>
            <w:rFonts w:ascii="Cambria Math" w:hAnsi="Cambria Math"/>
            <w:sz w:val="28"/>
            <w:szCs w:val="28"/>
          </w:rPr>
          <m:t>мин</m:t>
        </m:r>
      </m:oMath>
      <w:r w:rsidRPr="00187F7B">
        <w:rPr>
          <w:sz w:val="28"/>
          <w:szCs w:val="28"/>
        </w:rPr>
        <w:t xml:space="preserve">; </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m:t>
            </m:r>
          </m:sub>
        </m:sSub>
      </m:oMath>
      <w:r w:rsidR="00187F7B" w:rsidRPr="00187F7B">
        <w:rPr>
          <w:sz w:val="28"/>
          <w:szCs w:val="28"/>
        </w:rPr>
        <w:t xml:space="preserve">  – время от момента обнаружения пожара до момента сообщения о нем в пожарную охрану,  с учетом наличия в здании пожарной сигнализации,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m:t>
            </m:r>
          </m:sub>
        </m:sSub>
      </m:oMath>
      <w:r w:rsidR="00187F7B" w:rsidRPr="00187F7B">
        <w:rPr>
          <w:sz w:val="28"/>
          <w:szCs w:val="28"/>
        </w:rPr>
        <w:t xml:space="preserve">  = 1,0 мин;</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сб</m:t>
            </m:r>
          </m:sub>
        </m:sSub>
      </m:oMath>
      <w:r w:rsidR="00187F7B" w:rsidRPr="00187F7B">
        <w:rPr>
          <w:sz w:val="28"/>
          <w:szCs w:val="28"/>
        </w:rPr>
        <w:t xml:space="preserve">  – время сбора личного состава по тревоге,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сб</m:t>
            </m:r>
          </m:sub>
        </m:sSub>
      </m:oMath>
      <w:r w:rsidR="00187F7B" w:rsidRPr="00187F7B">
        <w:rPr>
          <w:sz w:val="28"/>
          <w:szCs w:val="28"/>
        </w:rPr>
        <w:t xml:space="preserve">  = 1,0 мин;</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бр</m:t>
            </m:r>
          </m:sub>
        </m:sSub>
      </m:oMath>
      <w:r w:rsidR="00187F7B" w:rsidRPr="00187F7B">
        <w:rPr>
          <w:sz w:val="28"/>
          <w:szCs w:val="28"/>
        </w:rPr>
        <w:t xml:space="preserve"> – время от момента прибытия на пожар, до момента подачи огнетушащего средства из первого ствола в очаг пожара,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бр</m:t>
            </m:r>
          </m:sub>
        </m:sSub>
        <m:r>
          <w:rPr>
            <w:rFonts w:ascii="Cambria Math"/>
            <w:sz w:val="28"/>
            <w:szCs w:val="28"/>
          </w:rPr>
          <m:t xml:space="preserve">=6,0 </m:t>
        </m:r>
        <m:r>
          <w:rPr>
            <w:rFonts w:ascii="Cambria Math" w:hAnsi="Cambria Math"/>
            <w:sz w:val="28"/>
            <w:szCs w:val="28"/>
          </w:rPr>
          <m:t>мин</m:t>
        </m:r>
      </m:oMath>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л</m:t>
            </m:r>
          </m:sub>
        </m:sSub>
      </m:oMath>
      <w:r w:rsidR="00187F7B" w:rsidRPr="00187F7B">
        <w:rPr>
          <w:sz w:val="28"/>
          <w:szCs w:val="28"/>
        </w:rPr>
        <w:t xml:space="preserve">  – линейная скорость распространения пламени. Согласно табл. 21 того же пособия принимаем </w:t>
      </w:r>
      <m:oMath>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л</m:t>
            </m:r>
          </m:sub>
        </m:sSub>
        <m:r>
          <m:rPr>
            <m:sty m:val="p"/>
          </m:rPr>
          <w:rPr>
            <w:rFonts w:ascii="Cambria Math"/>
            <w:sz w:val="28"/>
            <w:szCs w:val="28"/>
          </w:rPr>
          <m:t xml:space="preserve">=0,5 </m:t>
        </m:r>
        <m:r>
          <m:rPr>
            <m:sty m:val="p"/>
          </m:rPr>
          <w:rPr>
            <w:rFonts w:ascii="Cambria Math" w:hAnsi="Cambria Math"/>
            <w:sz w:val="28"/>
            <w:szCs w:val="28"/>
          </w:rPr>
          <m:t>м</m:t>
        </m:r>
        <m:r>
          <w:rPr>
            <w:rFonts w:ascii="Cambria Math"/>
            <w:sz w:val="28"/>
            <w:szCs w:val="28"/>
          </w:rPr>
          <m:t>/</m:t>
        </m:r>
        <m:r>
          <w:rPr>
            <w:rFonts w:ascii="Cambria Math" w:hAnsi="Cambria Math"/>
            <w:sz w:val="28"/>
            <w:szCs w:val="28"/>
          </w:rPr>
          <m:t>мин</m:t>
        </m:r>
      </m:oMath>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пом</m:t>
            </m:r>
          </m:sub>
        </m:sSub>
      </m:oMath>
      <w:r w:rsidR="00187F7B" w:rsidRPr="00187F7B">
        <w:rPr>
          <w:sz w:val="28"/>
          <w:szCs w:val="28"/>
        </w:rPr>
        <w:t xml:space="preserve">  –  площадь помещения пожара, м</w:t>
      </w:r>
      <w:proofErr w:type="gramStart"/>
      <w:r w:rsidR="00187F7B" w:rsidRPr="00187F7B">
        <w:rPr>
          <w:sz w:val="28"/>
          <w:szCs w:val="28"/>
          <w:vertAlign w:val="superscript"/>
        </w:rPr>
        <w:t>2</w:t>
      </w:r>
      <w:proofErr w:type="gramEnd"/>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нб</m:t>
            </m:r>
          </m:sub>
        </m:sSub>
      </m:oMath>
      <w:r w:rsidR="00187F7B" w:rsidRPr="00187F7B">
        <w:rPr>
          <w:sz w:val="28"/>
          <w:szCs w:val="28"/>
        </w:rPr>
        <w:t xml:space="preserve">  – необходимое время эвакуации людей из помещения. </w:t>
      </w:r>
    </w:p>
    <w:p w:rsidR="00187F7B" w:rsidRPr="00187F7B" w:rsidRDefault="00187F7B" w:rsidP="00187F7B">
      <w:pPr>
        <w:widowControl/>
        <w:autoSpaceDE/>
        <w:autoSpaceDN/>
        <w:adjustRightInd/>
        <w:ind w:firstLine="709"/>
        <w:jc w:val="both"/>
        <w:rPr>
          <w:sz w:val="28"/>
          <w:szCs w:val="28"/>
        </w:rPr>
      </w:pPr>
      <w:r w:rsidRPr="00187F7B">
        <w:rPr>
          <w:sz w:val="28"/>
          <w:szCs w:val="28"/>
        </w:rPr>
        <w:t>В формулах использованы обозначения:</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0</m:t>
            </m:r>
          </m:sub>
        </m:sSub>
        <m:r>
          <w:rPr>
            <w:rFonts w:ascii="Cambria Math"/>
            <w:sz w:val="28"/>
            <w:szCs w:val="28"/>
          </w:rPr>
          <m:t>=</m:t>
        </m:r>
        <m:f>
          <m:fPr>
            <m:ctrlPr>
              <w:rPr>
                <w:rFonts w:ascii="Cambria Math" w:hAnsi="Cambria Math"/>
                <w:i/>
                <w:sz w:val="28"/>
                <w:szCs w:val="28"/>
              </w:rPr>
            </m:ctrlPr>
          </m:fPr>
          <m:num>
            <m:r>
              <w:rPr>
                <w:rFonts w:ascii="Cambria Math"/>
                <w:sz w:val="28"/>
                <w:szCs w:val="28"/>
              </w:rPr>
              <m:t>5</m:t>
            </m:r>
          </m:num>
          <m:den>
            <m:r>
              <w:rPr>
                <w:rFonts w:ascii="Cambria Math"/>
                <w:sz w:val="28"/>
                <w:szCs w:val="28"/>
              </w:rPr>
              <m:t>60</m:t>
            </m:r>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тр</m:t>
                </m:r>
              </m:sub>
            </m:sSub>
          </m:den>
        </m:f>
      </m:oMath>
      <w:r w:rsidR="00187F7B" w:rsidRPr="00187F7B">
        <w:rPr>
          <w:sz w:val="28"/>
          <w:szCs w:val="28"/>
        </w:rPr>
        <w:t xml:space="preserve">  ,  </w:t>
      </w: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0</m:t>
            </m:r>
          </m:sub>
        </m:sSub>
        <m:r>
          <w:rPr>
            <w:rFonts w:ascii="Cambria Math"/>
            <w:sz w:val="28"/>
            <w:szCs w:val="28"/>
          </w:rPr>
          <m:t>=</m:t>
        </m:r>
        <m:f>
          <m:fPr>
            <m:ctrlPr>
              <w:rPr>
                <w:rFonts w:ascii="Cambria Math" w:hAnsi="Cambria Math"/>
                <w:i/>
                <w:sz w:val="28"/>
                <w:szCs w:val="28"/>
              </w:rPr>
            </m:ctrlPr>
          </m:fPr>
          <m:num>
            <m:r>
              <w:rPr>
                <w:rFonts w:ascii="Cambria Math"/>
                <w:sz w:val="28"/>
                <w:szCs w:val="28"/>
              </w:rPr>
              <m:t>5</m:t>
            </m:r>
          </m:num>
          <m:den>
            <m:r>
              <w:rPr>
                <w:rFonts w:ascii="Cambria Math"/>
                <w:sz w:val="28"/>
                <w:szCs w:val="28"/>
              </w:rPr>
              <m:t>60</m:t>
            </m:r>
            <m:r>
              <w:rPr>
                <w:rFonts w:ascii="Cambria Math" w:hAnsi="Cambria Math"/>
                <w:sz w:val="28"/>
                <w:szCs w:val="28"/>
              </w:rPr>
              <m:t>*</m:t>
            </m:r>
            <m:r>
              <w:rPr>
                <w:rFonts w:ascii="Cambria Math"/>
                <w:sz w:val="28"/>
                <w:szCs w:val="28"/>
              </w:rPr>
              <m:t>0,06</m:t>
            </m:r>
          </m:den>
        </m:f>
        <m:r>
          <w:rPr>
            <w:rFonts w:ascii="Cambria Math"/>
            <w:sz w:val="28"/>
            <w:szCs w:val="28"/>
          </w:rPr>
          <m:t xml:space="preserve">=1,38 </m:t>
        </m:r>
        <m:r>
          <w:rPr>
            <w:rFonts w:ascii="Cambria Math" w:hAnsi="Cambria Math"/>
            <w:sz w:val="28"/>
            <w:szCs w:val="28"/>
          </w:rPr>
          <m:t>мин</m:t>
        </m:r>
      </m:oMath>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w:rPr>
            <w:rFonts w:ascii="Cambria Math"/>
            <w:sz w:val="28"/>
            <w:szCs w:val="28"/>
          </w:rPr>
          <m:t xml:space="preserve">= </m:t>
        </m:r>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об</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сб</m:t>
            </m:r>
          </m:sub>
        </m:sSub>
      </m:oMath>
      <w:r w:rsidR="00187F7B" w:rsidRPr="00187F7B">
        <w:rPr>
          <w:sz w:val="28"/>
          <w:szCs w:val="28"/>
        </w:rPr>
        <w:t xml:space="preserve">  +</w:t>
      </w: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бр</m:t>
            </m:r>
          </m:sub>
        </m:sSub>
      </m:oMath>
      <w:r w:rsidR="00187F7B" w:rsidRPr="00187F7B">
        <w:rPr>
          <w:sz w:val="28"/>
          <w:szCs w:val="28"/>
        </w:rPr>
        <w:t xml:space="preserve">,  </w:t>
      </w: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w:rPr>
            <w:rFonts w:ascii="Cambria Math"/>
            <w:sz w:val="28"/>
            <w:szCs w:val="28"/>
          </w:rPr>
          <m:t>=1+1+1+6=9</m:t>
        </m:r>
        <m:r>
          <w:rPr>
            <w:rFonts w:ascii="Cambria Math" w:hAnsi="Cambria Math"/>
            <w:sz w:val="28"/>
            <w:szCs w:val="28"/>
          </w:rPr>
          <m:t>мин</m:t>
        </m:r>
      </m:oMath>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2</m:t>
            </m:r>
          </m:sub>
        </m:sSub>
        <m:r>
          <w:rPr>
            <w:rFonts w:ascii="Cambria Math"/>
            <w:sz w:val="28"/>
            <w:szCs w:val="28"/>
          </w:rPr>
          <m:t>=</m:t>
        </m:r>
        <m:rad>
          <m:radPr>
            <m:degHide m:val="1"/>
            <m:ctrlPr>
              <w:rPr>
                <w:rFonts w:ascii="Cambria Math" w:hAnsi="Cambria Math"/>
                <w:i/>
                <w:sz w:val="28"/>
                <w:szCs w:val="28"/>
              </w:rPr>
            </m:ctrlPr>
          </m:radPr>
          <m:deg/>
          <m:e>
            <m:f>
              <m:fPr>
                <m:type m:val="lin"/>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ст</m:t>
                    </m:r>
                  </m:sub>
                </m:sSub>
              </m:num>
              <m:den>
                <m:d>
                  <m:dPr>
                    <m:ctrlPr>
                      <w:rPr>
                        <w:rFonts w:ascii="Cambria Math" w:hAnsi="Cambria Math"/>
                        <w:i/>
                        <w:sz w:val="28"/>
                        <w:szCs w:val="28"/>
                      </w:rPr>
                    </m:ctrlPr>
                  </m:dPr>
                  <m:e>
                    <m:r>
                      <w:rPr>
                        <w:rFonts w:ascii="Cambria Math" w:hAnsi="Cambria Math"/>
                        <w:sz w:val="28"/>
                        <w:szCs w:val="28"/>
                      </w:rPr>
                      <m:t>π</m:t>
                    </m:r>
                    <m:sSubSup>
                      <m:sSubSupPr>
                        <m:ctrlPr>
                          <w:rPr>
                            <w:rFonts w:ascii="Cambria Math" w:hAnsi="Cambria Math"/>
                            <w:i/>
                            <w:sz w:val="28"/>
                            <w:szCs w:val="28"/>
                          </w:rPr>
                        </m:ctrlPr>
                      </m:sSubSupPr>
                      <m:e>
                        <m:r>
                          <w:rPr>
                            <w:rFonts w:ascii="Cambria Math" w:hAnsi="Cambria Math"/>
                            <w:sz w:val="28"/>
                            <w:szCs w:val="28"/>
                          </w:rPr>
                          <m:t>ϑ</m:t>
                        </m:r>
                      </m:e>
                      <m:sub>
                        <m:r>
                          <w:rPr>
                            <w:rFonts w:ascii="Cambria Math" w:hAnsi="Cambria Math"/>
                            <w:sz w:val="28"/>
                            <w:szCs w:val="28"/>
                          </w:rPr>
                          <m:t>л</m:t>
                        </m:r>
                      </m:sub>
                      <m:sup>
                        <m:r>
                          <w:rPr>
                            <w:rFonts w:ascii="Cambria Math"/>
                            <w:sz w:val="28"/>
                            <w:szCs w:val="28"/>
                          </w:rPr>
                          <m:t>2</m:t>
                        </m:r>
                      </m:sup>
                    </m:sSubSup>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тр</m:t>
                        </m:r>
                      </m:sub>
                    </m:sSub>
                  </m:e>
                </m:d>
              </m:den>
            </m:f>
          </m:e>
        </m:rad>
      </m:oMath>
      <w:r w:rsidR="00187F7B" w:rsidRPr="00187F7B">
        <w:rPr>
          <w:sz w:val="28"/>
          <w:szCs w:val="28"/>
        </w:rPr>
        <w:t xml:space="preserve">,    </w:t>
      </w: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2</m:t>
            </m:r>
          </m:sub>
        </m:sSub>
        <m:r>
          <w:rPr>
            <w:rFonts w:ascii="Cambria Math"/>
            <w:sz w:val="28"/>
            <w:szCs w:val="28"/>
          </w:rPr>
          <m:t>=</m:t>
        </m:r>
        <m:rad>
          <m:radPr>
            <m:degHide m:val="1"/>
            <m:ctrlPr>
              <w:rPr>
                <w:rFonts w:ascii="Cambria Math" w:hAnsi="Cambria Math"/>
                <w:i/>
                <w:sz w:val="28"/>
                <w:szCs w:val="28"/>
              </w:rPr>
            </m:ctrlPr>
          </m:radPr>
          <m:deg/>
          <m:e>
            <m:f>
              <m:fPr>
                <m:type m:val="lin"/>
                <m:ctrlPr>
                  <w:rPr>
                    <w:rFonts w:ascii="Cambria Math" w:hAnsi="Cambria Math"/>
                    <w:i/>
                    <w:sz w:val="28"/>
                    <w:szCs w:val="28"/>
                  </w:rPr>
                </m:ctrlPr>
              </m:fPr>
              <m:num>
                <m:r>
                  <w:rPr>
                    <w:rFonts w:ascii="Cambria Math"/>
                    <w:sz w:val="28"/>
                    <w:szCs w:val="28"/>
                  </w:rPr>
                  <m:t>17</m:t>
                </m:r>
              </m:num>
              <m:den>
                <m:d>
                  <m:dPr>
                    <m:ctrlPr>
                      <w:rPr>
                        <w:rFonts w:ascii="Cambria Math" w:hAnsi="Cambria Math"/>
                        <w:i/>
                        <w:sz w:val="28"/>
                        <w:szCs w:val="28"/>
                      </w:rPr>
                    </m:ctrlPr>
                  </m:dPr>
                  <m:e>
                    <m:r>
                      <w:rPr>
                        <w:rFonts w:ascii="Cambria Math"/>
                        <w:sz w:val="28"/>
                        <w:szCs w:val="28"/>
                      </w:rPr>
                      <m:t>3,14</m:t>
                    </m:r>
                    <m:r>
                      <w:rPr>
                        <w:rFonts w:ascii="Cambria Math" w:hAnsi="Cambria Math"/>
                        <w:sz w:val="28"/>
                        <w:szCs w:val="28"/>
                      </w:rPr>
                      <m:t>*</m:t>
                    </m:r>
                    <m:sSup>
                      <m:sSupPr>
                        <m:ctrlPr>
                          <w:rPr>
                            <w:rFonts w:ascii="Cambria Math" w:hAnsi="Cambria Math"/>
                            <w:i/>
                            <w:sz w:val="28"/>
                            <w:szCs w:val="28"/>
                          </w:rPr>
                        </m:ctrlPr>
                      </m:sSupPr>
                      <m:e>
                        <m:r>
                          <w:rPr>
                            <w:rFonts w:ascii="Cambria Math"/>
                            <w:sz w:val="28"/>
                            <w:szCs w:val="28"/>
                          </w:rPr>
                          <m:t>0,5</m:t>
                        </m:r>
                      </m:e>
                      <m:sup>
                        <m:r>
                          <w:rPr>
                            <w:rFonts w:ascii="Cambria Math"/>
                            <w:sz w:val="28"/>
                            <w:szCs w:val="28"/>
                          </w:rPr>
                          <m:t>2</m:t>
                        </m:r>
                      </m:sup>
                    </m:sSup>
                    <m:r>
                      <w:rPr>
                        <w:rFonts w:ascii="Cambria Math" w:hAnsi="Cambria Math"/>
                        <w:sz w:val="28"/>
                        <w:szCs w:val="28"/>
                      </w:rPr>
                      <m:t>*</m:t>
                    </m:r>
                    <m:r>
                      <w:rPr>
                        <w:rFonts w:ascii="Cambria Math"/>
                        <w:sz w:val="28"/>
                        <w:szCs w:val="28"/>
                      </w:rPr>
                      <m:t>0,06</m:t>
                    </m:r>
                  </m:e>
                </m:d>
              </m:den>
            </m:f>
          </m:e>
        </m:rad>
        <m:r>
          <w:rPr>
            <w:rFonts w:ascii="Cambria Math"/>
            <w:sz w:val="28"/>
            <w:szCs w:val="28"/>
          </w:rPr>
          <m:t>=19</m:t>
        </m:r>
        <m:r>
          <w:rPr>
            <w:rFonts w:ascii="Cambria Math" w:hAnsi="Cambria Math"/>
            <w:sz w:val="28"/>
            <w:szCs w:val="28"/>
          </w:rPr>
          <m:t>мин</m:t>
        </m:r>
        <m:r>
          <w:rPr>
            <w:rFonts w:ascii="Cambria Math"/>
            <w:sz w:val="28"/>
            <w:szCs w:val="28"/>
          </w:rPr>
          <m:t>;</m:t>
        </m:r>
      </m:oMath>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3</m:t>
            </m:r>
          </m:sub>
        </m:sSub>
        <m:r>
          <w:rPr>
            <w:rFonts w:ascii="Cambria Math"/>
            <w:sz w:val="28"/>
            <w:szCs w:val="28"/>
          </w:rPr>
          <m:t>=</m:t>
        </m:r>
        <m:f>
          <m:fPr>
            <m:ctrlPr>
              <w:rPr>
                <w:rFonts w:ascii="Cambria Math" w:hAnsi="Cambria Math"/>
                <w:i/>
                <w:sz w:val="28"/>
                <w:szCs w:val="28"/>
              </w:rPr>
            </m:ctrlPr>
          </m:fPr>
          <m:num>
            <m:r>
              <w:rPr>
                <w:rFonts w:ascii="Cambria Math"/>
                <w:sz w:val="28"/>
                <w:szCs w:val="28"/>
              </w:rPr>
              <m:t>2</m:t>
            </m:r>
            <m:r>
              <w:rPr>
                <w:rFonts w:ascii="Cambria Math" w:hAnsi="Cambria Math"/>
                <w:sz w:val="28"/>
                <w:szCs w:val="28"/>
              </w:rPr>
              <m:t>*</m:t>
            </m:r>
            <m:r>
              <w:rPr>
                <w:rFonts w:ascii="Cambria Math"/>
                <w:sz w:val="28"/>
                <w:szCs w:val="28"/>
              </w:rPr>
              <m:t>60</m:t>
            </m:r>
            <m:sSub>
              <m:sSubPr>
                <m:ctrlPr>
                  <w:rPr>
                    <w:rFonts w:ascii="Cambria Math" w:hAnsi="Cambria Math"/>
                    <w:i/>
                    <w:sz w:val="28"/>
                    <w:szCs w:val="28"/>
                  </w:rPr>
                </m:ctrlPr>
              </m:sSubPr>
              <m:e>
                <m:r>
                  <w:rPr>
                    <w:rFonts w:ascii="Cambria Math" w:hAnsi="Cambria Math"/>
                    <w:sz w:val="28"/>
                    <w:szCs w:val="28"/>
                  </w:rPr>
                  <m:t>J</m:t>
                </m:r>
              </m:e>
              <m:sub>
                <m:r>
                  <w:rPr>
                    <w:rFonts w:ascii="Cambria Math" w:hAnsi="Cambria Math"/>
                    <w:sz w:val="28"/>
                    <w:szCs w:val="28"/>
                  </w:rPr>
                  <m:t>тр</m:t>
                </m:r>
              </m:sub>
            </m:sSub>
          </m:num>
          <m:den>
            <m:r>
              <w:rPr>
                <w:rFonts w:ascii="Cambria Math" w:hAnsi="Cambria Math"/>
                <w:sz w:val="28"/>
                <w:szCs w:val="28"/>
              </w:rPr>
              <m:t>π</m:t>
            </m:r>
            <m:sSubSup>
              <m:sSubSupPr>
                <m:ctrlPr>
                  <w:rPr>
                    <w:rFonts w:ascii="Cambria Math" w:hAnsi="Cambria Math"/>
                    <w:i/>
                    <w:sz w:val="28"/>
                    <w:szCs w:val="28"/>
                  </w:rPr>
                </m:ctrlPr>
              </m:sSubSupPr>
              <m:e>
                <m:r>
                  <w:rPr>
                    <w:rFonts w:ascii="Cambria Math" w:hAnsi="Cambria Math"/>
                    <w:sz w:val="28"/>
                    <w:szCs w:val="28"/>
                  </w:rPr>
                  <m:t>ϑ</m:t>
                </m:r>
              </m:e>
              <m:sub>
                <m:r>
                  <w:rPr>
                    <w:rFonts w:ascii="Cambria Math" w:hAnsi="Cambria Math"/>
                    <w:sz w:val="28"/>
                    <w:szCs w:val="28"/>
                  </w:rPr>
                  <m:t>л</m:t>
                </m:r>
              </m:sub>
              <m:sup>
                <m:r>
                  <w:rPr>
                    <w:rFonts w:ascii="Cambria Math"/>
                    <w:sz w:val="28"/>
                    <w:szCs w:val="28"/>
                  </w:rPr>
                  <m:t>2</m:t>
                </m:r>
              </m:sup>
            </m:sSubSup>
          </m:den>
        </m:f>
      </m:oMath>
      <w:r w:rsidR="00187F7B" w:rsidRPr="00187F7B">
        <w:rPr>
          <w:sz w:val="28"/>
          <w:szCs w:val="28"/>
        </w:rPr>
        <w:t xml:space="preserve">,  </w:t>
      </w:r>
      <m:oMath>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3</m:t>
            </m:r>
          </m:sub>
        </m:sSub>
        <m:r>
          <w:rPr>
            <w:rFonts w:ascii="Cambria Math"/>
            <w:sz w:val="28"/>
            <w:szCs w:val="28"/>
          </w:rPr>
          <m:t>=</m:t>
        </m:r>
        <m:f>
          <m:fPr>
            <m:ctrlPr>
              <w:rPr>
                <w:rFonts w:ascii="Cambria Math" w:hAnsi="Cambria Math"/>
                <w:i/>
                <w:sz w:val="28"/>
                <w:szCs w:val="28"/>
              </w:rPr>
            </m:ctrlPr>
          </m:fPr>
          <m:num>
            <m:r>
              <w:rPr>
                <w:rFonts w:ascii="Cambria Math"/>
                <w:sz w:val="28"/>
                <w:szCs w:val="28"/>
              </w:rPr>
              <m:t>2</m:t>
            </m:r>
            <m:r>
              <w:rPr>
                <w:rFonts w:ascii="Cambria Math" w:hAnsi="Cambria Math"/>
                <w:sz w:val="28"/>
                <w:szCs w:val="28"/>
              </w:rPr>
              <m:t>*</m:t>
            </m:r>
            <m:r>
              <w:rPr>
                <w:rFonts w:ascii="Cambria Math"/>
                <w:sz w:val="28"/>
                <w:szCs w:val="28"/>
              </w:rPr>
              <m:t>60</m:t>
            </m:r>
            <m:r>
              <w:rPr>
                <w:rFonts w:ascii="Cambria Math" w:hAnsi="Cambria Math"/>
                <w:sz w:val="28"/>
                <w:szCs w:val="28"/>
              </w:rPr>
              <m:t>*</m:t>
            </m:r>
            <m:r>
              <w:rPr>
                <w:rFonts w:ascii="Cambria Math"/>
                <w:sz w:val="28"/>
                <w:szCs w:val="28"/>
              </w:rPr>
              <m:t>0,06</m:t>
            </m:r>
          </m:num>
          <m:den>
            <m:r>
              <w:rPr>
                <w:rFonts w:ascii="Cambria Math"/>
                <w:sz w:val="28"/>
                <w:szCs w:val="28"/>
              </w:rPr>
              <m:t>3,14</m:t>
            </m:r>
            <m:r>
              <w:rPr>
                <w:rFonts w:ascii="Cambria Math" w:hAnsi="Cambria Math"/>
                <w:sz w:val="28"/>
                <w:szCs w:val="28"/>
              </w:rPr>
              <m:t>*</m:t>
            </m:r>
            <m:sSup>
              <m:sSupPr>
                <m:ctrlPr>
                  <w:rPr>
                    <w:rFonts w:ascii="Cambria Math" w:hAnsi="Cambria Math"/>
                    <w:i/>
                    <w:sz w:val="28"/>
                    <w:szCs w:val="28"/>
                  </w:rPr>
                </m:ctrlPr>
              </m:sSupPr>
              <m:e>
                <m:r>
                  <w:rPr>
                    <w:rFonts w:ascii="Cambria Math"/>
                    <w:sz w:val="28"/>
                    <w:szCs w:val="28"/>
                  </w:rPr>
                  <m:t>0,5</m:t>
                </m:r>
              </m:e>
              <m:sup>
                <m:r>
                  <w:rPr>
                    <w:rFonts w:ascii="Cambria Math"/>
                    <w:sz w:val="28"/>
                    <w:szCs w:val="28"/>
                  </w:rPr>
                  <m:t>2</m:t>
                </m:r>
              </m:sup>
            </m:sSup>
          </m:den>
        </m:f>
      </m:oMath>
      <w:r w:rsidR="00187F7B" w:rsidRPr="00187F7B">
        <w:rPr>
          <w:sz w:val="28"/>
          <w:szCs w:val="28"/>
        </w:rPr>
        <w:t xml:space="preserve"> = 9,17 мин;</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 </w:t>
      </w: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пож</m:t>
            </m:r>
          </m:sub>
        </m:sSub>
      </m:oMath>
      <w:r w:rsidRPr="00187F7B">
        <w:rPr>
          <w:sz w:val="28"/>
          <w:szCs w:val="28"/>
        </w:rPr>
        <w:t xml:space="preserve"> </w:t>
      </w:r>
      <m:oMath>
        <m:r>
          <w:rPr>
            <w:rFonts w:ascii="Cambria Math"/>
            <w:sz w:val="28"/>
            <w:szCs w:val="28"/>
          </w:rPr>
          <m:t>=</m:t>
        </m:r>
        <m:r>
          <w:rPr>
            <w:rFonts w:ascii="Cambria Math" w:hAnsi="Cambria Math"/>
            <w:sz w:val="28"/>
            <w:szCs w:val="28"/>
          </w:rPr>
          <m:t>π</m:t>
        </m:r>
        <m:sSup>
          <m:sSupPr>
            <m:ctrlPr>
              <w:rPr>
                <w:rFonts w:ascii="Cambria Math" w:hAnsi="Cambria Math"/>
                <w:i/>
                <w:sz w:val="28"/>
                <w:szCs w:val="28"/>
              </w:rPr>
            </m:ctrlPr>
          </m:sSupPr>
          <m:e>
            <m:d>
              <m:dPr>
                <m:begChr m:val="["/>
                <m:endChr m:val="]"/>
                <m:ctrlPr>
                  <w:rPr>
                    <w:rFonts w:ascii="Cambria Math" w:hAnsi="Cambria Math"/>
                    <w:i/>
                    <w:sz w:val="28"/>
                    <w:szCs w:val="28"/>
                  </w:rPr>
                </m:ctrlPr>
              </m:dPr>
              <m:e>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л</m:t>
                    </m:r>
                  </m:sub>
                </m:sSub>
                <m:d>
                  <m:dPr>
                    <m:ctrlPr>
                      <w:rPr>
                        <w:rFonts w:ascii="Cambria Math" w:hAnsi="Cambria Math"/>
                        <w:sz w:val="28"/>
                        <w:szCs w:val="28"/>
                      </w:rPr>
                    </m:ctrlPr>
                  </m:dPr>
                  <m:e>
                    <m:sSub>
                      <m:sSubPr>
                        <m:ctrlPr>
                          <w:rPr>
                            <w:rFonts w:ascii="Cambria Math" w:hAnsi="Cambria Math"/>
                            <w:i/>
                            <w:sz w:val="28"/>
                            <w:szCs w:val="28"/>
                          </w:rPr>
                        </m:ctrlPr>
                      </m:sSubPr>
                      <m:e>
                        <m:r>
                          <w:rPr>
                            <w:rFonts w:ascii="Cambria Math" w:hAnsi="Cambria Math"/>
                            <w:sz w:val="28"/>
                            <w:szCs w:val="28"/>
                          </w:rPr>
                          <m:t>Τ</m:t>
                        </m:r>
                      </m:e>
                      <m:sub>
                        <m:r>
                          <w:rPr>
                            <w:rFonts w:ascii="Cambria Math"/>
                            <w:sz w:val="28"/>
                            <w:szCs w:val="28"/>
                          </w:rPr>
                          <m:t>1</m:t>
                        </m:r>
                      </m:sub>
                    </m:sSub>
                    <m:r>
                      <m:rPr>
                        <m:sty m:val="p"/>
                      </m:rPr>
                      <w:rPr>
                        <w:rFonts w:ascii="Cambria Math"/>
                        <w:sz w:val="28"/>
                        <w:szCs w:val="28"/>
                      </w:rPr>
                      <m:t>+</m:t>
                    </m:r>
                    <m:f>
                      <m:fPr>
                        <m:ctrlPr>
                          <w:rPr>
                            <w:rFonts w:ascii="Cambria Math" w:hAnsi="Cambria Math"/>
                            <w:sz w:val="28"/>
                            <w:szCs w:val="28"/>
                          </w:rPr>
                        </m:ctrlPr>
                      </m:fPr>
                      <m:num>
                        <m:r>
                          <m:rPr>
                            <m:sty m:val="p"/>
                          </m:rPr>
                          <w:rPr>
                            <w:rFonts w:ascii="Cambria Math"/>
                            <w:sz w:val="28"/>
                            <w:szCs w:val="28"/>
                          </w:rPr>
                          <m:t>60</m:t>
                        </m:r>
                        <m:sSub>
                          <m:sSubPr>
                            <m:ctrlPr>
                              <w:rPr>
                                <w:rFonts w:ascii="Cambria Math" w:hAnsi="Cambria Math"/>
                                <w:i/>
                                <w:sz w:val="28"/>
                                <w:szCs w:val="28"/>
                              </w:rPr>
                            </m:ctrlPr>
                          </m:sSubPr>
                          <m:e>
                            <m:r>
                              <w:rPr>
                                <w:rFonts w:ascii="Cambria Math" w:hAnsi="Cambria Math"/>
                                <w:sz w:val="28"/>
                                <w:szCs w:val="28"/>
                              </w:rPr>
                              <m:t>l</m:t>
                            </m:r>
                          </m:e>
                          <m:sub>
                            <m:r>
                              <w:rPr>
                                <w:rFonts w:ascii="Cambria Math"/>
                                <w:sz w:val="28"/>
                                <w:szCs w:val="28"/>
                              </w:rPr>
                              <m:t>1</m:t>
                            </m:r>
                          </m:sub>
                        </m:sSub>
                      </m:num>
                      <m:den>
                        <m:sSub>
                          <m:sSubPr>
                            <m:ctrlPr>
                              <w:rPr>
                                <w:rFonts w:ascii="Cambria Math" w:hAnsi="Cambria Math"/>
                                <w:sz w:val="28"/>
                                <w:szCs w:val="28"/>
                              </w:rPr>
                            </m:ctrlPr>
                          </m:sSubPr>
                          <m:e>
                            <m:r>
                              <m:rPr>
                                <m:sty m:val="p"/>
                              </m:rPr>
                              <w:rPr>
                                <w:rFonts w:ascii="Cambria Math" w:hAnsi="Cambria Math"/>
                                <w:sz w:val="28"/>
                                <w:szCs w:val="28"/>
                              </w:rPr>
                              <m:t>ϑ</m:t>
                            </m:r>
                          </m:e>
                          <m:sub>
                            <m:r>
                              <m:rPr>
                                <m:sty m:val="p"/>
                              </m:rPr>
                              <w:rPr>
                                <w:rFonts w:ascii="Cambria Math" w:hAnsi="Cambria Math"/>
                                <w:sz w:val="28"/>
                                <w:szCs w:val="28"/>
                              </w:rPr>
                              <m:t>сл</m:t>
                            </m:r>
                          </m:sub>
                        </m:sSub>
                      </m:den>
                    </m:f>
                  </m:e>
                </m:d>
              </m:e>
            </m:d>
          </m:e>
          <m:sup>
            <m:r>
              <w:rPr>
                <w:rFonts w:ascii="Cambria Math"/>
                <w:sz w:val="28"/>
                <w:szCs w:val="28"/>
              </w:rPr>
              <m:t>2</m:t>
            </m:r>
          </m:sup>
        </m:sSup>
      </m:oMath>
      <w:r w:rsidRPr="00187F7B">
        <w:rPr>
          <w:sz w:val="28"/>
          <w:szCs w:val="28"/>
        </w:rPr>
        <w:t>.</w:t>
      </w:r>
    </w:p>
    <w:p w:rsidR="00187F7B" w:rsidRPr="00187F7B" w:rsidRDefault="00187F7B" w:rsidP="00187F7B">
      <w:pPr>
        <w:widowControl/>
        <w:autoSpaceDE/>
        <w:autoSpaceDN/>
        <w:adjustRightInd/>
        <w:ind w:firstLine="709"/>
        <w:jc w:val="both"/>
        <w:rPr>
          <w:sz w:val="28"/>
          <w:szCs w:val="28"/>
        </w:rPr>
      </w:pPr>
      <w:r w:rsidRPr="00187F7B">
        <w:rPr>
          <w:sz w:val="28"/>
          <w:szCs w:val="28"/>
        </w:rPr>
        <w:t>Для выполнения Цели № 1 максимальное удаление пожарной части от объекта равняется:</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l</m:t>
            </m:r>
          </m:e>
          <m:sub>
            <m:r>
              <w:rPr>
                <w:rFonts w:ascii="Cambria Math"/>
                <w:sz w:val="28"/>
                <w:szCs w:val="28"/>
              </w:rPr>
              <m:t>1</m:t>
            </m:r>
          </m:sub>
        </m:sSub>
        <m:r>
          <w:rPr>
            <w:rFonts w:ascii="Cambria Math"/>
            <w:sz w:val="28"/>
            <w:szCs w:val="28"/>
          </w:rPr>
          <m:t>=</m:t>
        </m:r>
        <m:f>
          <m:fPr>
            <m:ctrlPr>
              <w:rPr>
                <w:rFonts w:ascii="Cambria Math" w:hAnsi="Cambria Math"/>
                <w:i/>
                <w:sz w:val="28"/>
                <w:szCs w:val="28"/>
              </w:rPr>
            </m:ctrlPr>
          </m:fPr>
          <m:num>
            <m:r>
              <w:rPr>
                <w:rFonts w:ascii="Cambria Math"/>
                <w:sz w:val="28"/>
                <w:szCs w:val="28"/>
              </w:rPr>
              <m:t>30</m:t>
            </m:r>
          </m:num>
          <m:den>
            <m:r>
              <w:rPr>
                <w:rFonts w:ascii="Cambria Math"/>
                <w:sz w:val="28"/>
                <w:szCs w:val="28"/>
              </w:rPr>
              <m:t>60</m:t>
            </m:r>
          </m:den>
        </m:f>
        <m:d>
          <m:dPr>
            <m:ctrlPr>
              <w:rPr>
                <w:rFonts w:ascii="Cambria Math" w:hAnsi="Cambria Math"/>
                <w:i/>
                <w:sz w:val="28"/>
                <w:szCs w:val="28"/>
              </w:rPr>
            </m:ctrlPr>
          </m:dPr>
          <m:e>
            <m:r>
              <w:rPr>
                <w:rFonts w:ascii="Cambria Math"/>
                <w:sz w:val="28"/>
                <w:szCs w:val="28"/>
              </w:rPr>
              <m:t>19</m:t>
            </m:r>
            <m:r>
              <w:rPr>
                <w:rFonts w:ascii="Cambria Math" w:hAnsi="Cambria Math"/>
                <w:sz w:val="28"/>
                <w:szCs w:val="28"/>
              </w:rPr>
              <m:t>-</m:t>
            </m:r>
            <m:r>
              <w:rPr>
                <w:rFonts w:ascii="Cambria Math"/>
                <w:sz w:val="28"/>
                <w:szCs w:val="28"/>
              </w:rPr>
              <m:t>9</m:t>
            </m:r>
          </m:e>
        </m:d>
        <m:r>
          <w:rPr>
            <w:rFonts w:ascii="Cambria Math"/>
            <w:sz w:val="28"/>
            <w:szCs w:val="28"/>
          </w:rPr>
          <m:t xml:space="preserve">=5,0 </m:t>
        </m:r>
        <m:r>
          <w:rPr>
            <w:rFonts w:ascii="Cambria Math" w:hAnsi="Cambria Math"/>
            <w:sz w:val="28"/>
            <w:szCs w:val="28"/>
          </w:rPr>
          <m:t>км</m:t>
        </m:r>
      </m:oMath>
      <w:r w:rsidR="00187F7B" w:rsidRPr="00187F7B">
        <w:rPr>
          <w:sz w:val="28"/>
          <w:szCs w:val="28"/>
        </w:rPr>
        <w:t xml:space="preserve"> .</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Для Цели № 2 максимальное удаление пожарной части от объекта буде равно: </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пож</m:t>
            </m:r>
          </m:sub>
        </m:sSub>
        <m:r>
          <w:rPr>
            <w:rFonts w:ascii="Cambria Math"/>
            <w:sz w:val="28"/>
            <w:szCs w:val="28"/>
          </w:rPr>
          <m:t>=3,14</m:t>
        </m:r>
        <m:sSup>
          <m:sSupPr>
            <m:ctrlPr>
              <w:rPr>
                <w:rFonts w:ascii="Cambria Math" w:hAnsi="Cambria Math"/>
                <w:i/>
                <w:sz w:val="28"/>
                <w:szCs w:val="28"/>
              </w:rPr>
            </m:ctrlPr>
          </m:sSupPr>
          <m:e>
            <m:d>
              <m:dPr>
                <m:begChr m:val="["/>
                <m:endChr m:val="]"/>
                <m:ctrlPr>
                  <w:rPr>
                    <w:rFonts w:ascii="Cambria Math" w:hAnsi="Cambria Math"/>
                    <w:i/>
                    <w:sz w:val="28"/>
                    <w:szCs w:val="28"/>
                  </w:rPr>
                </m:ctrlPr>
              </m:dPr>
              <m:e>
                <m:r>
                  <m:rPr>
                    <m:sty m:val="p"/>
                  </m:rPr>
                  <w:rPr>
                    <w:rFonts w:ascii="Cambria Math"/>
                    <w:sz w:val="28"/>
                    <w:szCs w:val="28"/>
                  </w:rPr>
                  <m:t>0,5</m:t>
                </m:r>
                <m:d>
                  <m:dPr>
                    <m:ctrlPr>
                      <w:rPr>
                        <w:rFonts w:ascii="Cambria Math" w:hAnsi="Cambria Math"/>
                        <w:sz w:val="28"/>
                        <w:szCs w:val="28"/>
                      </w:rPr>
                    </m:ctrlPr>
                  </m:dPr>
                  <m:e>
                    <m:r>
                      <w:rPr>
                        <w:rFonts w:ascii="Cambria Math"/>
                        <w:sz w:val="28"/>
                        <w:szCs w:val="28"/>
                      </w:rPr>
                      <m:t>9</m:t>
                    </m:r>
                    <m:r>
                      <m:rPr>
                        <m:sty m:val="p"/>
                      </m:rPr>
                      <w:rPr>
                        <w:rFonts w:ascii="Cambria Math"/>
                        <w:sz w:val="28"/>
                        <w:szCs w:val="28"/>
                      </w:rPr>
                      <m:t>+</m:t>
                    </m:r>
                    <m:f>
                      <m:fPr>
                        <m:ctrlPr>
                          <w:rPr>
                            <w:rFonts w:ascii="Cambria Math" w:hAnsi="Cambria Math"/>
                            <w:sz w:val="28"/>
                            <w:szCs w:val="28"/>
                          </w:rPr>
                        </m:ctrlPr>
                      </m:fPr>
                      <m:num>
                        <m:r>
                          <m:rPr>
                            <m:sty m:val="p"/>
                          </m:rPr>
                          <w:rPr>
                            <w:rFonts w:ascii="Cambria Math"/>
                            <w:sz w:val="28"/>
                            <w:szCs w:val="28"/>
                          </w:rPr>
                          <m:t>60</m:t>
                        </m:r>
                        <m:r>
                          <w:rPr>
                            <w:rFonts w:ascii="Cambria Math" w:hAnsi="Cambria Math"/>
                            <w:sz w:val="28"/>
                            <w:szCs w:val="28"/>
                          </w:rPr>
                          <m:t>*</m:t>
                        </m:r>
                        <m:r>
                          <w:rPr>
                            <w:rFonts w:ascii="Cambria Math"/>
                            <w:sz w:val="28"/>
                            <w:szCs w:val="28"/>
                          </w:rPr>
                          <m:t>5,0</m:t>
                        </m:r>
                      </m:num>
                      <m:den>
                        <m:r>
                          <m:rPr>
                            <m:sty m:val="p"/>
                          </m:rPr>
                          <w:rPr>
                            <w:rFonts w:ascii="Cambria Math"/>
                            <w:sz w:val="28"/>
                            <w:szCs w:val="28"/>
                          </w:rPr>
                          <m:t>30</m:t>
                        </m:r>
                      </m:den>
                    </m:f>
                  </m:e>
                </m:d>
              </m:e>
            </m:d>
          </m:e>
          <m:sup>
            <m:r>
              <w:rPr>
                <w:rFonts w:ascii="Cambria Math"/>
                <w:sz w:val="28"/>
                <w:szCs w:val="28"/>
              </w:rPr>
              <m:t>2</m:t>
            </m:r>
          </m:sup>
        </m:sSup>
        <m:r>
          <w:rPr>
            <w:rFonts w:ascii="Cambria Math"/>
            <w:sz w:val="28"/>
            <w:szCs w:val="28"/>
          </w:rPr>
          <m:t>=283,35</m:t>
        </m:r>
      </m:oMath>
      <w:r w:rsidR="00187F7B" w:rsidRPr="00187F7B">
        <w:rPr>
          <w:sz w:val="28"/>
          <w:szCs w:val="28"/>
        </w:rPr>
        <w:t xml:space="preserve"> м</w:t>
      </w:r>
      <w:proofErr w:type="gramStart"/>
      <w:r w:rsidR="00187F7B" w:rsidRPr="00187F7B">
        <w:rPr>
          <w:sz w:val="28"/>
          <w:szCs w:val="28"/>
          <w:vertAlign w:val="superscript"/>
        </w:rPr>
        <w:t>2</w:t>
      </w:r>
      <w:proofErr w:type="gramEnd"/>
      <w:r w:rsidR="00187F7B" w:rsidRPr="00187F7B">
        <w:rPr>
          <w:sz w:val="28"/>
          <w:szCs w:val="28"/>
          <w:vertAlign w:val="superscript"/>
        </w:rPr>
        <w:t xml:space="preserve"> </w:t>
      </w:r>
      <w:r w:rsidR="00187F7B" w:rsidRPr="00187F7B">
        <w:rPr>
          <w:sz w:val="28"/>
          <w:szCs w:val="28"/>
        </w:rPr>
        <w:t>,</w:t>
      </w:r>
    </w:p>
    <w:p w:rsidR="00187F7B" w:rsidRPr="00187F7B" w:rsidRDefault="00214160" w:rsidP="00187F7B">
      <w:pPr>
        <w:widowControl/>
        <w:autoSpaceDE/>
        <w:autoSpaceDN/>
        <w:adjustRightInd/>
        <w:ind w:firstLine="709"/>
        <w:jc w:val="both"/>
        <w:rPr>
          <w:sz w:val="28"/>
          <w:szCs w:val="28"/>
        </w:rPr>
      </w:pPr>
      <m:oMath>
        <m:sSub>
          <m:sSubPr>
            <m:ctrlPr>
              <w:rPr>
                <w:rFonts w:ascii="Cambria Math" w:hAnsi="Cambria Math"/>
                <w:i/>
                <w:sz w:val="28"/>
                <w:szCs w:val="28"/>
              </w:rPr>
            </m:ctrlPr>
          </m:sSubPr>
          <m:e>
            <m:r>
              <w:rPr>
                <w:rFonts w:ascii="Cambria Math" w:hAnsi="Cambria Math"/>
                <w:sz w:val="28"/>
                <w:szCs w:val="28"/>
              </w:rPr>
              <m:t>l</m:t>
            </m:r>
          </m:e>
          <m:sub>
            <m:r>
              <w:rPr>
                <w:rFonts w:ascii="Cambria Math"/>
                <w:sz w:val="28"/>
                <w:szCs w:val="28"/>
              </w:rPr>
              <m:t>2</m:t>
            </m:r>
          </m:sub>
        </m:sSub>
        <m:r>
          <w:rPr>
            <w:rFonts w:ascii="Cambria Math"/>
            <w:sz w:val="28"/>
            <w:szCs w:val="28"/>
          </w:rPr>
          <m:t>=</m:t>
        </m:r>
        <m:f>
          <m:fPr>
            <m:ctrlPr>
              <w:rPr>
                <w:rFonts w:ascii="Cambria Math" w:hAnsi="Cambria Math"/>
                <w:i/>
                <w:sz w:val="28"/>
                <w:szCs w:val="28"/>
              </w:rPr>
            </m:ctrlPr>
          </m:fPr>
          <m:num>
            <m:r>
              <w:rPr>
                <w:rFonts w:ascii="Cambria Math"/>
                <w:sz w:val="28"/>
                <w:szCs w:val="28"/>
              </w:rPr>
              <m:t>30</m:t>
            </m:r>
          </m:num>
          <m:den>
            <m:r>
              <w:rPr>
                <w:rFonts w:ascii="Cambria Math"/>
                <w:sz w:val="28"/>
                <w:szCs w:val="28"/>
              </w:rPr>
              <m:t>60</m:t>
            </m:r>
          </m:den>
        </m:f>
        <m:d>
          <m:dPr>
            <m:begChr m:val="["/>
            <m:endChr m:val="]"/>
            <m:ctrlPr>
              <w:rPr>
                <w:rFonts w:ascii="Cambria Math" w:hAnsi="Cambria Math"/>
                <w:i/>
                <w:sz w:val="28"/>
                <w:szCs w:val="28"/>
              </w:rPr>
            </m:ctrlPr>
          </m:dPr>
          <m:e>
            <m:rad>
              <m:radPr>
                <m:degHide m:val="1"/>
                <m:ctrlPr>
                  <w:rPr>
                    <w:rFonts w:ascii="Cambria Math" w:hAnsi="Cambria Math"/>
                    <w:i/>
                    <w:sz w:val="28"/>
                    <w:szCs w:val="28"/>
                  </w:rPr>
                </m:ctrlPr>
              </m:radPr>
              <m:deg/>
              <m:e>
                <m:r>
                  <w:rPr>
                    <w:rFonts w:ascii="Cambria Math"/>
                    <w:sz w:val="28"/>
                    <w:szCs w:val="28"/>
                  </w:rPr>
                  <m:t>9,17</m:t>
                </m:r>
                <m:d>
                  <m:dPr>
                    <m:ctrlPr>
                      <w:rPr>
                        <w:rFonts w:ascii="Cambria Math" w:hAnsi="Cambria Math"/>
                        <w:i/>
                        <w:sz w:val="28"/>
                        <w:szCs w:val="28"/>
                      </w:rPr>
                    </m:ctrlPr>
                  </m:dPr>
                  <m:e>
                    <m:r>
                      <w:rPr>
                        <w:rFonts w:ascii="Cambria Math"/>
                        <w:sz w:val="28"/>
                        <w:szCs w:val="28"/>
                      </w:rPr>
                      <m:t>90+</m:t>
                    </m:r>
                    <m:f>
                      <m:fPr>
                        <m:ctrlPr>
                          <w:rPr>
                            <w:rFonts w:ascii="Cambria Math" w:hAnsi="Cambria Math"/>
                            <w:i/>
                            <w:sz w:val="28"/>
                            <w:szCs w:val="28"/>
                          </w:rPr>
                        </m:ctrlPr>
                      </m:fPr>
                      <m:num>
                        <m:r>
                          <w:rPr>
                            <w:rFonts w:ascii="Cambria Math"/>
                            <w:sz w:val="28"/>
                            <w:szCs w:val="28"/>
                          </w:rPr>
                          <m:t>9,17</m:t>
                        </m:r>
                      </m:num>
                      <m:den>
                        <m:r>
                          <w:rPr>
                            <w:rFonts w:ascii="Cambria Math"/>
                            <w:sz w:val="28"/>
                            <w:szCs w:val="28"/>
                          </w:rPr>
                          <m:t>4</m:t>
                        </m:r>
                      </m:den>
                    </m:f>
                    <m:r>
                      <w:rPr>
                        <w:rFonts w:ascii="Cambria Math" w:hAnsi="Cambria Math"/>
                        <w:sz w:val="28"/>
                        <w:szCs w:val="28"/>
                      </w:rPr>
                      <m:t>-</m:t>
                    </m:r>
                    <m:r>
                      <w:rPr>
                        <w:rFonts w:ascii="Cambria Math"/>
                        <w:sz w:val="28"/>
                        <w:szCs w:val="28"/>
                      </w:rPr>
                      <m:t>1,38</m:t>
                    </m:r>
                  </m:e>
                </m:d>
              </m:e>
            </m:rad>
            <m:r>
              <w:rPr>
                <w:rFonts w:ascii="Cambria Math" w:hAnsi="Cambria Math"/>
                <w:sz w:val="28"/>
                <w:szCs w:val="28"/>
              </w:rPr>
              <m:t>-</m:t>
            </m:r>
            <m:d>
              <m:dPr>
                <m:ctrlPr>
                  <w:rPr>
                    <w:rFonts w:ascii="Cambria Math" w:hAnsi="Cambria Math"/>
                    <w:i/>
                    <w:sz w:val="28"/>
                    <w:szCs w:val="28"/>
                  </w:rPr>
                </m:ctrlPr>
              </m:dPr>
              <m:e>
                <m:r>
                  <w:rPr>
                    <w:rFonts w:ascii="Cambria Math"/>
                    <w:sz w:val="28"/>
                    <w:szCs w:val="28"/>
                  </w:rPr>
                  <m:t>9+</m:t>
                </m:r>
                <m:f>
                  <m:fPr>
                    <m:ctrlPr>
                      <w:rPr>
                        <w:rFonts w:ascii="Cambria Math" w:hAnsi="Cambria Math"/>
                        <w:i/>
                        <w:sz w:val="28"/>
                        <w:szCs w:val="28"/>
                      </w:rPr>
                    </m:ctrlPr>
                  </m:fPr>
                  <m:num>
                    <m:r>
                      <w:rPr>
                        <w:rFonts w:ascii="Cambria Math"/>
                        <w:sz w:val="28"/>
                        <w:szCs w:val="28"/>
                      </w:rPr>
                      <m:t>9,17</m:t>
                    </m:r>
                  </m:num>
                  <m:den>
                    <m:r>
                      <w:rPr>
                        <w:rFonts w:ascii="Cambria Math"/>
                        <w:sz w:val="28"/>
                        <w:szCs w:val="28"/>
                      </w:rPr>
                      <m:t>2</m:t>
                    </m:r>
                  </m:den>
                </m:f>
              </m:e>
            </m:d>
          </m:e>
        </m:d>
        <m:r>
          <w:rPr>
            <w:rFonts w:ascii="Cambria Math"/>
            <w:sz w:val="28"/>
            <w:szCs w:val="28"/>
          </w:rPr>
          <m:t xml:space="preserve"> </m:t>
        </m:r>
      </m:oMath>
      <w:r w:rsidR="00187F7B" w:rsidRPr="00187F7B">
        <w:rPr>
          <w:sz w:val="28"/>
          <w:szCs w:val="28"/>
        </w:rPr>
        <w:t xml:space="preserve">= 7,64 км. </w:t>
      </w:r>
    </w:p>
    <w:p w:rsidR="00187F7B" w:rsidRPr="00187F7B" w:rsidRDefault="00187F7B" w:rsidP="00187F7B">
      <w:pPr>
        <w:widowControl/>
        <w:ind w:firstLine="709"/>
        <w:jc w:val="both"/>
        <w:rPr>
          <w:sz w:val="28"/>
          <w:szCs w:val="28"/>
        </w:rPr>
      </w:pPr>
      <w:r w:rsidRPr="00187F7B">
        <w:rPr>
          <w:sz w:val="28"/>
          <w:szCs w:val="28"/>
        </w:rPr>
        <w:t xml:space="preserve">Дислокация подразделений пожарной охраны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(Технический регламент о требованиях пожарной безопасности № 123-ФЗ, ст.76). Таким образом, согласно этому регламенту время прибытия пожарного подразделения  в любую точку МО г. Соль-Илецк не должно превысит нормативного. </w:t>
      </w:r>
    </w:p>
    <w:p w:rsidR="00187F7B" w:rsidRPr="00187F7B" w:rsidRDefault="00187F7B" w:rsidP="00187F7B">
      <w:pPr>
        <w:widowControl/>
        <w:autoSpaceDE/>
        <w:autoSpaceDN/>
        <w:adjustRightInd/>
        <w:ind w:firstLine="709"/>
        <w:jc w:val="both"/>
        <w:rPr>
          <w:b/>
          <w:sz w:val="28"/>
          <w:szCs w:val="28"/>
        </w:rPr>
      </w:pPr>
      <w:r w:rsidRPr="00187F7B">
        <w:rPr>
          <w:b/>
          <w:sz w:val="28"/>
          <w:szCs w:val="28"/>
        </w:rPr>
        <w:t>Расход воды на пожаротушение</w:t>
      </w:r>
    </w:p>
    <w:p w:rsidR="00187F7B" w:rsidRPr="00187F7B" w:rsidRDefault="00187F7B" w:rsidP="00187F7B">
      <w:pPr>
        <w:widowControl/>
        <w:autoSpaceDE/>
        <w:autoSpaceDN/>
        <w:adjustRightInd/>
        <w:ind w:firstLine="709"/>
        <w:jc w:val="both"/>
        <w:rPr>
          <w:b/>
          <w:spacing w:val="-5"/>
          <w:sz w:val="28"/>
          <w:szCs w:val="28"/>
          <w:lang w:eastAsia="en-US"/>
        </w:rPr>
      </w:pPr>
      <w:r w:rsidRPr="00187F7B">
        <w:rPr>
          <w:snapToGrid w:val="0"/>
          <w:spacing w:val="-5"/>
          <w:sz w:val="28"/>
          <w:szCs w:val="28"/>
          <w:lang w:eastAsia="en-US"/>
        </w:rPr>
        <w:t xml:space="preserve">Расчетный расход воды на наружное пожаротушение и расчетное количество одновременных пожаров принимается в соответствии </w:t>
      </w:r>
      <w:r w:rsidRPr="00187F7B">
        <w:rPr>
          <w:b/>
          <w:snapToGrid w:val="0"/>
          <w:spacing w:val="-5"/>
          <w:sz w:val="28"/>
          <w:szCs w:val="28"/>
          <w:lang w:eastAsia="en-US"/>
        </w:rPr>
        <w:t xml:space="preserve">ст. 68 и приложения таблиц 7, 8  “Технического регламента о требованиях пожарной безопасности” Федерального закона от 22 июля 2008 г. </w:t>
      </w:r>
      <w:r w:rsidRPr="00187F7B">
        <w:rPr>
          <w:b/>
          <w:snapToGrid w:val="0"/>
          <w:spacing w:val="-5"/>
          <w:sz w:val="28"/>
          <w:szCs w:val="28"/>
          <w:lang w:val="en-US" w:eastAsia="en-US"/>
        </w:rPr>
        <w:t>N</w:t>
      </w:r>
      <w:r w:rsidRPr="00187F7B">
        <w:rPr>
          <w:b/>
          <w:snapToGrid w:val="0"/>
          <w:spacing w:val="-5"/>
          <w:sz w:val="28"/>
          <w:szCs w:val="28"/>
          <w:lang w:eastAsia="en-US"/>
        </w:rPr>
        <w:t xml:space="preserve"> 123-ФЗ</w:t>
      </w:r>
      <w:r w:rsidRPr="00187F7B">
        <w:rPr>
          <w:b/>
          <w:spacing w:val="-5"/>
          <w:sz w:val="28"/>
          <w:szCs w:val="28"/>
          <w:lang w:eastAsia="en-US"/>
        </w:rPr>
        <w:t>", или</w:t>
      </w:r>
      <w:r w:rsidRPr="00187F7B">
        <w:rPr>
          <w:b/>
          <w:snapToGrid w:val="0"/>
          <w:spacing w:val="-5"/>
          <w:sz w:val="28"/>
          <w:szCs w:val="28"/>
          <w:lang w:eastAsia="en-US"/>
        </w:rPr>
        <w:t xml:space="preserve"> таблицы  5 СНиП 2.04.02-84*</w:t>
      </w:r>
      <w:r w:rsidRPr="00187F7B">
        <w:rPr>
          <w:snapToGrid w:val="0"/>
          <w:spacing w:val="-5"/>
          <w:sz w:val="28"/>
          <w:szCs w:val="28"/>
          <w:lang w:eastAsia="en-US"/>
        </w:rPr>
        <w:t xml:space="preserve">, исходя из характера застройки и </w:t>
      </w:r>
      <w:r w:rsidRPr="00187F7B">
        <w:rPr>
          <w:snapToGrid w:val="0"/>
          <w:spacing w:val="-5"/>
          <w:sz w:val="28"/>
          <w:szCs w:val="28"/>
          <w:lang w:eastAsia="en-US"/>
        </w:rPr>
        <w:lastRenderedPageBreak/>
        <w:t>проектной численности населения. Расчетная продолжительность тушения одного пожара составляет 3 часа (</w:t>
      </w:r>
      <w:r w:rsidRPr="00187F7B">
        <w:rPr>
          <w:b/>
          <w:snapToGrid w:val="0"/>
          <w:spacing w:val="-5"/>
          <w:sz w:val="28"/>
          <w:szCs w:val="28"/>
          <w:lang w:eastAsia="en-US"/>
        </w:rPr>
        <w:t>п. 2.24 СНиП</w:t>
      </w:r>
      <w:r w:rsidRPr="00187F7B">
        <w:rPr>
          <w:snapToGrid w:val="0"/>
          <w:spacing w:val="-5"/>
          <w:sz w:val="28"/>
          <w:szCs w:val="28"/>
          <w:lang w:eastAsia="en-US"/>
        </w:rPr>
        <w:t>), а время пополнения пожарного объема воды 24 часа (</w:t>
      </w:r>
      <w:r w:rsidRPr="00187F7B">
        <w:rPr>
          <w:b/>
          <w:snapToGrid w:val="0"/>
          <w:spacing w:val="-5"/>
          <w:sz w:val="28"/>
          <w:szCs w:val="28"/>
          <w:lang w:eastAsia="en-US"/>
        </w:rPr>
        <w:t>п. 2.25 СНиП</w:t>
      </w:r>
      <w:r w:rsidRPr="00187F7B">
        <w:rPr>
          <w:snapToGrid w:val="0"/>
          <w:spacing w:val="-5"/>
          <w:sz w:val="28"/>
          <w:szCs w:val="28"/>
          <w:lang w:eastAsia="en-US"/>
        </w:rPr>
        <w:t xml:space="preserve">). </w:t>
      </w:r>
    </w:p>
    <w:p w:rsidR="00187F7B" w:rsidRPr="00187F7B" w:rsidRDefault="00187F7B" w:rsidP="00187F7B">
      <w:pPr>
        <w:widowControl/>
        <w:autoSpaceDE/>
        <w:autoSpaceDN/>
        <w:adjustRightInd/>
        <w:ind w:firstLine="709"/>
        <w:jc w:val="both"/>
        <w:rPr>
          <w:snapToGrid w:val="0"/>
          <w:sz w:val="28"/>
          <w:szCs w:val="28"/>
        </w:rPr>
      </w:pPr>
      <w:r w:rsidRPr="00187F7B">
        <w:rPr>
          <w:snapToGrid w:val="0"/>
          <w:sz w:val="28"/>
          <w:szCs w:val="28"/>
        </w:rPr>
        <w:t xml:space="preserve">На планируемый срок и первый этап развития принимается два одновременных пожара в жилой застройке, с расходом воды на наружное пожаротушение 25 л/сек на один пожар, и один пожар на промышленном предприятии с расходом воды 25 л/сек. Суммарный расход воды на наружное пожаротушение </w:t>
      </w:r>
      <w:r w:rsidRPr="00187F7B">
        <w:rPr>
          <w:sz w:val="28"/>
          <w:szCs w:val="28"/>
        </w:rPr>
        <w:t>–</w:t>
      </w:r>
      <w:r w:rsidRPr="00187F7B">
        <w:rPr>
          <w:snapToGrid w:val="0"/>
          <w:sz w:val="28"/>
          <w:szCs w:val="28"/>
        </w:rPr>
        <w:t xml:space="preserve"> 75 л/сек.</w:t>
      </w:r>
    </w:p>
    <w:p w:rsidR="00187F7B" w:rsidRPr="00187F7B" w:rsidRDefault="00187F7B" w:rsidP="00187F7B">
      <w:pPr>
        <w:widowControl/>
        <w:autoSpaceDE/>
        <w:autoSpaceDN/>
        <w:adjustRightInd/>
        <w:ind w:firstLine="709"/>
        <w:jc w:val="both"/>
        <w:rPr>
          <w:snapToGrid w:val="0"/>
          <w:sz w:val="28"/>
          <w:szCs w:val="28"/>
        </w:rPr>
      </w:pPr>
      <w:r w:rsidRPr="00187F7B">
        <w:rPr>
          <w:snapToGrid w:val="0"/>
          <w:sz w:val="28"/>
          <w:szCs w:val="28"/>
        </w:rPr>
        <w:t xml:space="preserve">Требуемый неприкосновенный трехчасовой противопожарный запас воды хранится в резервуарах чистой воды и составляет (3 х 25 х 3600 х 3) </w:t>
      </w:r>
      <w:r w:rsidRPr="00187F7B">
        <w:rPr>
          <w:snapToGrid w:val="0"/>
          <w:sz w:val="28"/>
          <w:szCs w:val="28"/>
        </w:rPr>
        <w:sym w:font="Symbol" w:char="F03A"/>
      </w:r>
      <w:r w:rsidRPr="00187F7B">
        <w:rPr>
          <w:snapToGrid w:val="0"/>
          <w:sz w:val="28"/>
          <w:szCs w:val="28"/>
        </w:rPr>
        <w:t xml:space="preserve"> 1000 </w:t>
      </w:r>
      <w:r w:rsidRPr="00187F7B">
        <w:rPr>
          <w:snapToGrid w:val="0"/>
          <w:sz w:val="28"/>
          <w:szCs w:val="28"/>
        </w:rPr>
        <w:sym w:font="Symbol" w:char="F03D"/>
      </w:r>
      <w:r w:rsidRPr="00187F7B">
        <w:rPr>
          <w:snapToGrid w:val="0"/>
          <w:sz w:val="28"/>
          <w:szCs w:val="28"/>
        </w:rPr>
        <w:t xml:space="preserve"> 810 м</w:t>
      </w:r>
      <w:r w:rsidRPr="00187F7B">
        <w:rPr>
          <w:snapToGrid w:val="0"/>
          <w:sz w:val="28"/>
          <w:szCs w:val="28"/>
          <w:vertAlign w:val="superscript"/>
        </w:rPr>
        <w:t>3</w:t>
      </w:r>
      <w:r w:rsidRPr="00187F7B">
        <w:rPr>
          <w:snapToGrid w:val="0"/>
          <w:sz w:val="28"/>
          <w:szCs w:val="28"/>
        </w:rPr>
        <w:t xml:space="preserve">. </w:t>
      </w:r>
    </w:p>
    <w:p w:rsidR="00187F7B" w:rsidRPr="00187F7B" w:rsidRDefault="00187F7B" w:rsidP="00187F7B">
      <w:pPr>
        <w:widowControl/>
        <w:autoSpaceDE/>
        <w:autoSpaceDN/>
        <w:adjustRightInd/>
        <w:ind w:firstLine="709"/>
        <w:jc w:val="both"/>
        <w:rPr>
          <w:snapToGrid w:val="0"/>
          <w:sz w:val="28"/>
          <w:szCs w:val="28"/>
        </w:rPr>
      </w:pPr>
      <w:r w:rsidRPr="00187F7B">
        <w:rPr>
          <w:sz w:val="28"/>
          <w:szCs w:val="28"/>
        </w:rPr>
        <w:t>Расстановка пожарных гидрантов на водопроводной сети должна обеспечивать пожаротушение любого, обслуживаемого данной сетью здания, сооружения. Расстояние между гидрантами определяется расчетом для каждого конкретного участка сети (</w:t>
      </w:r>
      <w:r w:rsidRPr="00187F7B">
        <w:rPr>
          <w:b/>
          <w:sz w:val="28"/>
          <w:szCs w:val="28"/>
        </w:rPr>
        <w:t xml:space="preserve">п. 8.17 </w:t>
      </w:r>
      <w:r w:rsidRPr="00187F7B">
        <w:rPr>
          <w:b/>
          <w:snapToGrid w:val="0"/>
          <w:sz w:val="28"/>
          <w:szCs w:val="28"/>
        </w:rPr>
        <w:t>СНиП 2.04.02-84*</w:t>
      </w:r>
      <w:r w:rsidRPr="00187F7B">
        <w:rPr>
          <w:snapToGrid w:val="0"/>
          <w:sz w:val="28"/>
          <w:szCs w:val="28"/>
        </w:rPr>
        <w:t>).</w:t>
      </w:r>
    </w:p>
    <w:p w:rsidR="00187F7B" w:rsidRPr="00187F7B" w:rsidRDefault="00187F7B" w:rsidP="00187F7B">
      <w:pPr>
        <w:widowControl/>
        <w:autoSpaceDE/>
        <w:autoSpaceDN/>
        <w:adjustRightInd/>
        <w:ind w:firstLine="709"/>
        <w:jc w:val="both"/>
        <w:rPr>
          <w:b/>
          <w:i/>
          <w:spacing w:val="-5"/>
          <w:sz w:val="28"/>
          <w:szCs w:val="28"/>
          <w:lang w:eastAsia="en-US"/>
        </w:rPr>
      </w:pPr>
      <w:r w:rsidRPr="00187F7B">
        <w:rPr>
          <w:b/>
          <w:i/>
          <w:spacing w:val="-5"/>
          <w:sz w:val="28"/>
          <w:szCs w:val="28"/>
          <w:lang w:eastAsia="en-US"/>
        </w:rPr>
        <w:t xml:space="preserve"> Вывод: </w:t>
      </w:r>
      <w:r w:rsidRPr="00187F7B">
        <w:rPr>
          <w:b/>
          <w:bCs/>
          <w:spacing w:val="-5"/>
          <w:sz w:val="28"/>
          <w:szCs w:val="28"/>
          <w:lang w:eastAsia="en-US"/>
        </w:rPr>
        <w:t xml:space="preserve">В соответствии с требованиями с НПБ 101-95, на планируемый срок требуется 2 пожарных депо и два поста пожарной охраны, с общей численностью 15 пожарных машин. </w:t>
      </w:r>
    </w:p>
    <w:p w:rsidR="00187F7B" w:rsidRPr="00187F7B" w:rsidRDefault="00187F7B" w:rsidP="00187F7B">
      <w:pPr>
        <w:widowControl/>
        <w:autoSpaceDE/>
        <w:autoSpaceDN/>
        <w:adjustRightInd/>
        <w:ind w:firstLine="709"/>
        <w:jc w:val="both"/>
        <w:rPr>
          <w:i/>
          <w:spacing w:val="-5"/>
          <w:sz w:val="28"/>
          <w:szCs w:val="28"/>
          <w:lang w:eastAsia="en-US"/>
        </w:rPr>
      </w:pPr>
      <w:r w:rsidRPr="00187F7B">
        <w:rPr>
          <w:b/>
          <w:bCs/>
          <w:iCs/>
          <w:spacing w:val="-5"/>
          <w:sz w:val="28"/>
          <w:szCs w:val="28"/>
          <w:lang w:eastAsia="en-US"/>
        </w:rPr>
        <w:t>Противопожарное водоснабжение</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 На территории города расположены:, 55 пожарных гидрантов из них неисправных 13, 23 пожарных водоёма из них неисправен один (гостиница «Дружба», </w:t>
      </w:r>
      <w:proofErr w:type="spellStart"/>
      <w:r w:rsidRPr="00187F7B">
        <w:rPr>
          <w:spacing w:val="-5"/>
          <w:sz w:val="28"/>
          <w:szCs w:val="28"/>
          <w:lang w:eastAsia="en-US"/>
        </w:rPr>
        <w:t>Суетнов</w:t>
      </w:r>
      <w:proofErr w:type="spellEnd"/>
      <w:r w:rsidRPr="00187F7B">
        <w:rPr>
          <w:spacing w:val="-5"/>
          <w:sz w:val="28"/>
          <w:szCs w:val="28"/>
          <w:lang w:eastAsia="en-US"/>
        </w:rPr>
        <w:t xml:space="preserve">) – засыпан мусором и нет воды.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По данным Акта весеннего обследования пожарного водоснабжения </w:t>
      </w:r>
      <w:proofErr w:type="gramStart"/>
      <w:r w:rsidRPr="00187F7B">
        <w:rPr>
          <w:spacing w:val="-5"/>
          <w:sz w:val="28"/>
          <w:szCs w:val="28"/>
          <w:lang w:eastAsia="en-US"/>
        </w:rPr>
        <w:t>городское</w:t>
      </w:r>
      <w:proofErr w:type="gramEnd"/>
      <w:r w:rsidRPr="00187F7B">
        <w:rPr>
          <w:spacing w:val="-5"/>
          <w:sz w:val="28"/>
          <w:szCs w:val="28"/>
          <w:lang w:eastAsia="en-US"/>
        </w:rPr>
        <w:t xml:space="preserve"> округа от 25.05.2010 г. выявлены следующие неисправности (см. табл. 5.7.6.). </w:t>
      </w:r>
    </w:p>
    <w:p w:rsidR="00187F7B" w:rsidRPr="00187F7B" w:rsidRDefault="00187F7B" w:rsidP="00187F7B">
      <w:pPr>
        <w:widowControl/>
        <w:autoSpaceDE/>
        <w:autoSpaceDN/>
        <w:adjustRightInd/>
        <w:ind w:firstLine="709"/>
        <w:jc w:val="both"/>
        <w:rPr>
          <w:b/>
          <w:spacing w:val="-5"/>
          <w:sz w:val="28"/>
          <w:szCs w:val="28"/>
          <w:lang w:eastAsia="en-US"/>
        </w:rPr>
      </w:pPr>
    </w:p>
    <w:p w:rsidR="00187F7B" w:rsidRPr="00187F7B" w:rsidRDefault="00187F7B" w:rsidP="00187F7B">
      <w:pPr>
        <w:widowControl/>
        <w:autoSpaceDE/>
        <w:autoSpaceDN/>
        <w:adjustRightInd/>
        <w:ind w:firstLine="709"/>
        <w:jc w:val="both"/>
        <w:rPr>
          <w:b/>
          <w:spacing w:val="-5"/>
          <w:sz w:val="28"/>
          <w:szCs w:val="28"/>
          <w:lang w:eastAsia="en-US"/>
        </w:rPr>
      </w:pPr>
      <w:r w:rsidRPr="00187F7B">
        <w:rPr>
          <w:b/>
          <w:spacing w:val="-5"/>
          <w:sz w:val="28"/>
          <w:szCs w:val="28"/>
          <w:lang w:eastAsia="en-US"/>
        </w:rPr>
        <w:t>Таблица 5.7.6. Пожарные гидранты  и их неисправности МО ПГ г. Соль-Илецк</w:t>
      </w:r>
    </w:p>
    <w:tbl>
      <w:tblPr>
        <w:tblW w:w="0" w:type="auto"/>
        <w:tblInd w:w="2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3"/>
        <w:gridCol w:w="4536"/>
        <w:gridCol w:w="3856"/>
      </w:tblGrid>
      <w:tr w:rsidR="00187F7B" w:rsidRPr="00187F7B" w:rsidTr="00187F7B">
        <w:trPr>
          <w:trHeight w:val="76"/>
        </w:trPr>
        <w:tc>
          <w:tcPr>
            <w:tcW w:w="713" w:type="dxa"/>
            <w:shd w:val="clear" w:color="auto" w:fill="F2DBDB"/>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 xml:space="preserve">№ </w:t>
            </w:r>
            <w:proofErr w:type="spellStart"/>
            <w:r w:rsidRPr="00187F7B">
              <w:rPr>
                <w:spacing w:val="-5"/>
                <w:sz w:val="24"/>
                <w:szCs w:val="24"/>
                <w:lang w:eastAsia="en-US"/>
              </w:rPr>
              <w:t>п.п</w:t>
            </w:r>
            <w:proofErr w:type="spellEnd"/>
            <w:r w:rsidRPr="00187F7B">
              <w:rPr>
                <w:spacing w:val="-5"/>
                <w:sz w:val="24"/>
                <w:szCs w:val="24"/>
                <w:lang w:eastAsia="en-US"/>
              </w:rPr>
              <w:t>.</w:t>
            </w:r>
          </w:p>
        </w:tc>
        <w:tc>
          <w:tcPr>
            <w:tcW w:w="4536" w:type="dxa"/>
            <w:shd w:val="clear" w:color="auto" w:fill="F2DBDB"/>
          </w:tcPr>
          <w:p w:rsidR="00187F7B" w:rsidRPr="00187F7B" w:rsidRDefault="00187F7B" w:rsidP="00187F7B">
            <w:pPr>
              <w:widowControl/>
              <w:autoSpaceDE/>
              <w:autoSpaceDN/>
              <w:adjustRightInd/>
              <w:ind w:firstLine="709"/>
              <w:jc w:val="both"/>
              <w:rPr>
                <w:spacing w:val="-5"/>
                <w:sz w:val="24"/>
                <w:szCs w:val="24"/>
                <w:lang w:eastAsia="en-US"/>
              </w:rPr>
            </w:pPr>
            <w:r w:rsidRPr="00187F7B">
              <w:rPr>
                <w:spacing w:val="-5"/>
                <w:sz w:val="24"/>
                <w:szCs w:val="24"/>
                <w:lang w:eastAsia="en-US"/>
              </w:rPr>
              <w:t>Содержится на балансе</w:t>
            </w:r>
          </w:p>
        </w:tc>
        <w:tc>
          <w:tcPr>
            <w:tcW w:w="3856" w:type="dxa"/>
            <w:shd w:val="clear" w:color="auto" w:fill="F2DBDB"/>
          </w:tcPr>
          <w:p w:rsidR="00187F7B" w:rsidRPr="00187F7B" w:rsidRDefault="00187F7B" w:rsidP="00187F7B">
            <w:pPr>
              <w:widowControl/>
              <w:autoSpaceDE/>
              <w:autoSpaceDN/>
              <w:adjustRightInd/>
              <w:ind w:firstLine="709"/>
              <w:jc w:val="both"/>
              <w:rPr>
                <w:spacing w:val="-5"/>
                <w:sz w:val="24"/>
                <w:szCs w:val="24"/>
                <w:lang w:eastAsia="en-US"/>
              </w:rPr>
            </w:pPr>
            <w:r w:rsidRPr="00187F7B">
              <w:rPr>
                <w:spacing w:val="-5"/>
                <w:sz w:val="24"/>
                <w:szCs w:val="24"/>
                <w:lang w:eastAsia="en-US"/>
              </w:rPr>
              <w:t xml:space="preserve">Неисправность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ЖКХ, ул. Победы-8е Марта</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сдвинута плита, </w:t>
            </w:r>
          </w:p>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не накручивается колонка</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2.</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ЖКХ, ул. Володарского ,115</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w:t>
            </w:r>
            <w:proofErr w:type="gramStart"/>
            <w:r w:rsidRPr="00187F7B">
              <w:rPr>
                <w:spacing w:val="-5"/>
                <w:sz w:val="24"/>
                <w:szCs w:val="24"/>
                <w:lang w:eastAsia="en-US"/>
              </w:rPr>
              <w:t>сломан</w:t>
            </w:r>
            <w:proofErr w:type="gramEnd"/>
            <w:r w:rsidRPr="00187F7B">
              <w:rPr>
                <w:spacing w:val="-5"/>
                <w:sz w:val="24"/>
                <w:szCs w:val="24"/>
                <w:lang w:eastAsia="en-US"/>
              </w:rPr>
              <w:t xml:space="preserve"> </w:t>
            </w:r>
            <w:proofErr w:type="spellStart"/>
            <w:r w:rsidRPr="00187F7B">
              <w:rPr>
                <w:spacing w:val="-5"/>
                <w:sz w:val="24"/>
                <w:szCs w:val="24"/>
                <w:lang w:eastAsia="en-US"/>
              </w:rPr>
              <w:t>флянец</w:t>
            </w:r>
            <w:proofErr w:type="spellEnd"/>
            <w:r w:rsidRPr="00187F7B">
              <w:rPr>
                <w:spacing w:val="-5"/>
                <w:sz w:val="24"/>
                <w:szCs w:val="24"/>
                <w:lang w:eastAsia="en-US"/>
              </w:rPr>
              <w:t>, нет воды</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3.</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ЖКХ,  ул. </w:t>
            </w:r>
            <w:proofErr w:type="gramStart"/>
            <w:r w:rsidRPr="00187F7B">
              <w:rPr>
                <w:spacing w:val="-5"/>
                <w:sz w:val="24"/>
                <w:szCs w:val="24"/>
                <w:lang w:eastAsia="en-US"/>
              </w:rPr>
              <w:t>Вишневая</w:t>
            </w:r>
            <w:proofErr w:type="gramEnd"/>
            <w:r w:rsidRPr="00187F7B">
              <w:rPr>
                <w:spacing w:val="-5"/>
                <w:sz w:val="24"/>
                <w:szCs w:val="24"/>
                <w:lang w:eastAsia="en-US"/>
              </w:rPr>
              <w:t xml:space="preserve">, З. Клин </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1 – разморожен</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4.</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ШЧ ул. Вокзальная</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1 – сдвинута плита</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5.</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ШЧ РЭП ГАЙ, ул. </w:t>
            </w:r>
            <w:proofErr w:type="gramStart"/>
            <w:r w:rsidRPr="00187F7B">
              <w:rPr>
                <w:spacing w:val="-5"/>
                <w:sz w:val="24"/>
                <w:szCs w:val="24"/>
                <w:lang w:eastAsia="en-US"/>
              </w:rPr>
              <w:t>Вокзальная</w:t>
            </w:r>
            <w:proofErr w:type="gramEnd"/>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нет воды, нет подъезда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6.</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ИП </w:t>
            </w:r>
            <w:proofErr w:type="spellStart"/>
            <w:r w:rsidRPr="00187F7B">
              <w:rPr>
                <w:spacing w:val="-5"/>
                <w:sz w:val="24"/>
                <w:szCs w:val="24"/>
                <w:lang w:eastAsia="en-US"/>
              </w:rPr>
              <w:t>Мамашев</w:t>
            </w:r>
            <w:proofErr w:type="spellEnd"/>
            <w:r w:rsidRPr="00187F7B">
              <w:rPr>
                <w:spacing w:val="-5"/>
                <w:sz w:val="24"/>
                <w:szCs w:val="24"/>
                <w:lang w:eastAsia="en-US"/>
              </w:rPr>
              <w:t>, пекарня, ул. Вокзальная</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гидрант ниже уровня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7.</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РУО нач. </w:t>
            </w:r>
            <w:proofErr w:type="spellStart"/>
            <w:r w:rsidRPr="00187F7B">
              <w:rPr>
                <w:spacing w:val="-5"/>
                <w:sz w:val="24"/>
                <w:szCs w:val="24"/>
                <w:lang w:eastAsia="en-US"/>
              </w:rPr>
              <w:t>шк</w:t>
            </w:r>
            <w:proofErr w:type="spellEnd"/>
            <w:r w:rsidRPr="00187F7B">
              <w:rPr>
                <w:spacing w:val="-5"/>
                <w:sz w:val="24"/>
                <w:szCs w:val="24"/>
                <w:lang w:eastAsia="en-US"/>
              </w:rPr>
              <w:t xml:space="preserve">. 3 </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w:t>
            </w:r>
            <w:proofErr w:type="spellStart"/>
            <w:r w:rsidRPr="00187F7B">
              <w:rPr>
                <w:spacing w:val="-5"/>
                <w:sz w:val="24"/>
                <w:szCs w:val="24"/>
                <w:lang w:eastAsia="en-US"/>
              </w:rPr>
              <w:t>разморожение</w:t>
            </w:r>
            <w:proofErr w:type="spellEnd"/>
            <w:r w:rsidRPr="00187F7B">
              <w:rPr>
                <w:spacing w:val="-5"/>
                <w:sz w:val="24"/>
                <w:szCs w:val="24"/>
                <w:lang w:eastAsia="en-US"/>
              </w:rPr>
              <w:t xml:space="preserve">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8.</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Тер. ДУ  </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разморожен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9.</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Пекарня «</w:t>
            </w:r>
            <w:proofErr w:type="spellStart"/>
            <w:r w:rsidRPr="00187F7B">
              <w:rPr>
                <w:spacing w:val="-5"/>
                <w:sz w:val="24"/>
                <w:szCs w:val="24"/>
                <w:lang w:eastAsia="en-US"/>
              </w:rPr>
              <w:t>Щавелев</w:t>
            </w:r>
            <w:proofErr w:type="spellEnd"/>
            <w:r w:rsidRPr="00187F7B">
              <w:rPr>
                <w:spacing w:val="-5"/>
                <w:sz w:val="24"/>
                <w:szCs w:val="24"/>
                <w:lang w:eastAsia="en-US"/>
              </w:rPr>
              <w:t>»</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гидрант ниже уровня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10.</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Ул. Уральская,97, </w:t>
            </w:r>
            <w:proofErr w:type="spellStart"/>
            <w:r w:rsidRPr="00187F7B">
              <w:rPr>
                <w:spacing w:val="-5"/>
                <w:sz w:val="24"/>
                <w:szCs w:val="24"/>
                <w:lang w:eastAsia="en-US"/>
              </w:rPr>
              <w:t>Батеко</w:t>
            </w:r>
            <w:proofErr w:type="spellEnd"/>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разморожен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11.</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Территория мельницы, </w:t>
            </w:r>
            <w:proofErr w:type="spellStart"/>
            <w:r w:rsidRPr="00187F7B">
              <w:rPr>
                <w:spacing w:val="-5"/>
                <w:sz w:val="24"/>
                <w:szCs w:val="24"/>
                <w:lang w:eastAsia="en-US"/>
              </w:rPr>
              <w:t>Ягофаров</w:t>
            </w:r>
            <w:proofErr w:type="spellEnd"/>
            <w:r w:rsidRPr="00187F7B">
              <w:rPr>
                <w:spacing w:val="-5"/>
                <w:sz w:val="24"/>
                <w:szCs w:val="24"/>
                <w:lang w:eastAsia="en-US"/>
              </w:rPr>
              <w:t xml:space="preserve"> А.</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1 – нет воды</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12.</w:t>
            </w:r>
          </w:p>
        </w:tc>
        <w:tc>
          <w:tcPr>
            <w:tcW w:w="453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Налоговая </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нет воды </w:t>
            </w:r>
          </w:p>
        </w:tc>
      </w:tr>
      <w:tr w:rsidR="00187F7B" w:rsidRPr="00187F7B" w:rsidTr="00187F7B">
        <w:trPr>
          <w:trHeight w:val="68"/>
        </w:trPr>
        <w:tc>
          <w:tcPr>
            <w:tcW w:w="713" w:type="dxa"/>
          </w:tcPr>
          <w:p w:rsidR="00187F7B" w:rsidRPr="00187F7B" w:rsidRDefault="00187F7B" w:rsidP="00187F7B">
            <w:pPr>
              <w:widowControl/>
              <w:autoSpaceDE/>
              <w:autoSpaceDN/>
              <w:adjustRightInd/>
              <w:jc w:val="both"/>
              <w:rPr>
                <w:spacing w:val="-5"/>
                <w:sz w:val="24"/>
                <w:szCs w:val="24"/>
                <w:lang w:eastAsia="en-US"/>
              </w:rPr>
            </w:pPr>
            <w:r w:rsidRPr="00187F7B">
              <w:rPr>
                <w:spacing w:val="-5"/>
                <w:sz w:val="24"/>
                <w:szCs w:val="24"/>
                <w:lang w:eastAsia="en-US"/>
              </w:rPr>
              <w:t>13.</w:t>
            </w:r>
          </w:p>
        </w:tc>
        <w:tc>
          <w:tcPr>
            <w:tcW w:w="4536" w:type="dxa"/>
          </w:tcPr>
          <w:p w:rsidR="00187F7B" w:rsidRPr="00187F7B" w:rsidRDefault="00187F7B" w:rsidP="00187F7B">
            <w:pPr>
              <w:widowControl/>
              <w:autoSpaceDE/>
              <w:autoSpaceDN/>
              <w:adjustRightInd/>
              <w:rPr>
                <w:sz w:val="24"/>
                <w:szCs w:val="24"/>
              </w:rPr>
            </w:pPr>
            <w:r w:rsidRPr="00187F7B">
              <w:rPr>
                <w:sz w:val="24"/>
                <w:szCs w:val="24"/>
              </w:rPr>
              <w:t>АГЗС ООО «Энергия»</w:t>
            </w:r>
          </w:p>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предприниматель Демьянова</w:t>
            </w:r>
          </w:p>
        </w:tc>
        <w:tc>
          <w:tcPr>
            <w:tcW w:w="3856" w:type="dxa"/>
          </w:tcPr>
          <w:p w:rsidR="00187F7B" w:rsidRPr="00187F7B" w:rsidRDefault="00187F7B" w:rsidP="00187F7B">
            <w:pPr>
              <w:widowControl/>
              <w:autoSpaceDE/>
              <w:autoSpaceDN/>
              <w:adjustRightInd/>
              <w:rPr>
                <w:spacing w:val="-5"/>
                <w:sz w:val="24"/>
                <w:szCs w:val="24"/>
                <w:lang w:eastAsia="en-US"/>
              </w:rPr>
            </w:pPr>
            <w:r w:rsidRPr="00187F7B">
              <w:rPr>
                <w:spacing w:val="-5"/>
                <w:sz w:val="24"/>
                <w:szCs w:val="24"/>
                <w:lang w:eastAsia="en-US"/>
              </w:rPr>
              <w:t xml:space="preserve">1 – нет воды </w:t>
            </w:r>
          </w:p>
        </w:tc>
      </w:tr>
    </w:tbl>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lastRenderedPageBreak/>
        <w:t>Состояние источников наружного и внутреннего противопожарного водоснабжения на территории города требует выполнения мероприятий по устранению имеющихся недостатков, проведению ремонтов согласно требованиям, и с учётом соблюдений нормативов расхода воды на наружное пожаротушение в поселениях из водопроводной сети и установки пожарных гидрантов.</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Анализ системы противопожарного водоснабжения по городу показывает, что состояние противопожарного водоснабжения отвечает  не в полной мере предъявляемым требованиям.</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Требуется проектирование и реконструкция не отвечающих требованиям существующих источников водоснабжения. В этом случае, а также при дальнейшем  проектировании расширении проектной застройки населённых пунктов в части, касающейся противопожарного водоснабжения, необходимо учитывать требования </w:t>
      </w:r>
      <w:r w:rsidRPr="00187F7B">
        <w:rPr>
          <w:b/>
          <w:spacing w:val="-5"/>
          <w:sz w:val="28"/>
          <w:szCs w:val="28"/>
          <w:lang w:eastAsia="en-US"/>
        </w:rPr>
        <w:t>статьи 68 "Технического регламента о требованиях пожарной безопасности", утверждённого Федеральным законом от 22 июля 2008 г. N 123-ФЗ</w:t>
      </w:r>
      <w:r w:rsidRPr="00187F7B">
        <w:rPr>
          <w:spacing w:val="-5"/>
          <w:sz w:val="28"/>
          <w:szCs w:val="28"/>
          <w:lang w:eastAsia="en-US"/>
        </w:rPr>
        <w:t>.</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Установку пожарных гидрантов следует предусматривать вдоль автомобильных дорог.  Расстановка пожарных гидрантов на водопроводной сети должна обеспечивать пожаротушение любого обслуживаемого данной сетью здания, сооружения, строения или их части не менее чем от 2 гидрантов.</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Для обеспечения пожаротушения на территории общего пользования садоводческого, огороднического и дачного некоммерческого объединения граждан должны предусматриваться противопожарные водоемы или резервуары. </w:t>
      </w:r>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bCs/>
          <w:spacing w:val="-5"/>
          <w:sz w:val="28"/>
          <w:szCs w:val="28"/>
          <w:lang w:eastAsia="en-US"/>
        </w:rPr>
      </w:pPr>
      <w:r w:rsidRPr="00187F7B">
        <w:rPr>
          <w:b/>
          <w:spacing w:val="-5"/>
          <w:sz w:val="28"/>
          <w:szCs w:val="28"/>
          <w:lang w:eastAsia="en-US"/>
        </w:rPr>
        <w:t xml:space="preserve">Таблица 5.7.7. </w:t>
      </w:r>
      <w:r w:rsidRPr="00187F7B">
        <w:rPr>
          <w:b/>
          <w:bCs/>
          <w:spacing w:val="-5"/>
          <w:sz w:val="28"/>
          <w:szCs w:val="28"/>
          <w:lang w:eastAsia="en-US"/>
        </w:rPr>
        <w:t xml:space="preserve">АНАЛИЗ ПОЖАРОВ </w:t>
      </w:r>
      <w:r w:rsidRPr="00187F7B">
        <w:rPr>
          <w:b/>
          <w:spacing w:val="-5"/>
          <w:sz w:val="28"/>
          <w:szCs w:val="28"/>
          <w:lang w:eastAsia="en-US"/>
        </w:rPr>
        <w:t>на территории городского округа за 2006-2010 годы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9"/>
        <w:gridCol w:w="1143"/>
        <w:gridCol w:w="1135"/>
        <w:gridCol w:w="1011"/>
        <w:gridCol w:w="1003"/>
        <w:gridCol w:w="1143"/>
      </w:tblGrid>
      <w:tr w:rsidR="00187F7B" w:rsidRPr="00187F7B" w:rsidTr="00187F7B">
        <w:trPr>
          <w:trHeight w:val="120"/>
        </w:trPr>
        <w:tc>
          <w:tcPr>
            <w:tcW w:w="3969" w:type="dxa"/>
            <w:shd w:val="clear" w:color="auto" w:fill="F2DBDB"/>
          </w:tcPr>
          <w:p w:rsidR="00187F7B" w:rsidRPr="00187F7B" w:rsidRDefault="00187F7B" w:rsidP="00187F7B">
            <w:pPr>
              <w:widowControl/>
              <w:autoSpaceDE/>
              <w:autoSpaceDN/>
              <w:adjustRightInd/>
              <w:rPr>
                <w:b/>
                <w:bCs/>
                <w:sz w:val="24"/>
              </w:rPr>
            </w:pPr>
            <w:r w:rsidRPr="00187F7B">
              <w:rPr>
                <w:b/>
                <w:bCs/>
                <w:sz w:val="24"/>
              </w:rPr>
              <w:t xml:space="preserve">Показатели: </w:t>
            </w:r>
          </w:p>
        </w:tc>
        <w:tc>
          <w:tcPr>
            <w:tcW w:w="1143" w:type="dxa"/>
            <w:shd w:val="clear" w:color="auto" w:fill="F2DBDB"/>
          </w:tcPr>
          <w:p w:rsidR="00187F7B" w:rsidRPr="00187F7B" w:rsidRDefault="00187F7B" w:rsidP="00187F7B">
            <w:pPr>
              <w:widowControl/>
              <w:autoSpaceDE/>
              <w:autoSpaceDN/>
              <w:adjustRightInd/>
              <w:rPr>
                <w:b/>
                <w:bCs/>
                <w:sz w:val="24"/>
              </w:rPr>
            </w:pPr>
            <w:r w:rsidRPr="00187F7B">
              <w:rPr>
                <w:b/>
                <w:bCs/>
                <w:sz w:val="24"/>
              </w:rPr>
              <w:t>2006 г.</w:t>
            </w:r>
          </w:p>
        </w:tc>
        <w:tc>
          <w:tcPr>
            <w:tcW w:w="1135" w:type="dxa"/>
            <w:shd w:val="clear" w:color="auto" w:fill="F2DBDB"/>
          </w:tcPr>
          <w:p w:rsidR="00187F7B" w:rsidRPr="00187F7B" w:rsidRDefault="00187F7B" w:rsidP="00187F7B">
            <w:pPr>
              <w:widowControl/>
              <w:autoSpaceDE/>
              <w:autoSpaceDN/>
              <w:adjustRightInd/>
              <w:rPr>
                <w:b/>
                <w:bCs/>
                <w:sz w:val="24"/>
              </w:rPr>
            </w:pPr>
            <w:r w:rsidRPr="00187F7B">
              <w:rPr>
                <w:b/>
                <w:bCs/>
                <w:sz w:val="24"/>
              </w:rPr>
              <w:t>2007 г.</w:t>
            </w:r>
          </w:p>
        </w:tc>
        <w:tc>
          <w:tcPr>
            <w:tcW w:w="1011" w:type="dxa"/>
            <w:shd w:val="clear" w:color="auto" w:fill="F2DBDB"/>
          </w:tcPr>
          <w:p w:rsidR="00187F7B" w:rsidRPr="00187F7B" w:rsidRDefault="00187F7B" w:rsidP="00187F7B">
            <w:pPr>
              <w:widowControl/>
              <w:autoSpaceDE/>
              <w:autoSpaceDN/>
              <w:adjustRightInd/>
              <w:rPr>
                <w:b/>
                <w:bCs/>
                <w:sz w:val="24"/>
              </w:rPr>
            </w:pPr>
            <w:r w:rsidRPr="00187F7B">
              <w:rPr>
                <w:b/>
                <w:bCs/>
                <w:sz w:val="24"/>
              </w:rPr>
              <w:t>2008 г.</w:t>
            </w:r>
          </w:p>
        </w:tc>
        <w:tc>
          <w:tcPr>
            <w:tcW w:w="1003" w:type="dxa"/>
            <w:shd w:val="clear" w:color="auto" w:fill="F2DBDB"/>
          </w:tcPr>
          <w:p w:rsidR="00187F7B" w:rsidRPr="00187F7B" w:rsidRDefault="00187F7B" w:rsidP="00187F7B">
            <w:pPr>
              <w:widowControl/>
              <w:autoSpaceDE/>
              <w:autoSpaceDN/>
              <w:adjustRightInd/>
              <w:rPr>
                <w:b/>
                <w:bCs/>
                <w:sz w:val="24"/>
              </w:rPr>
            </w:pPr>
            <w:r w:rsidRPr="00187F7B">
              <w:rPr>
                <w:b/>
                <w:bCs/>
                <w:sz w:val="24"/>
              </w:rPr>
              <w:t>2009 г.</w:t>
            </w:r>
          </w:p>
        </w:tc>
        <w:tc>
          <w:tcPr>
            <w:tcW w:w="1143" w:type="dxa"/>
            <w:shd w:val="clear" w:color="auto" w:fill="F2DBDB"/>
          </w:tcPr>
          <w:p w:rsidR="00187F7B" w:rsidRPr="00187F7B" w:rsidRDefault="00187F7B" w:rsidP="00187F7B">
            <w:pPr>
              <w:widowControl/>
              <w:autoSpaceDE/>
              <w:autoSpaceDN/>
              <w:adjustRightInd/>
              <w:rPr>
                <w:b/>
                <w:bCs/>
                <w:sz w:val="24"/>
              </w:rPr>
            </w:pPr>
            <w:r w:rsidRPr="00187F7B">
              <w:rPr>
                <w:b/>
                <w:bCs/>
                <w:sz w:val="24"/>
              </w:rPr>
              <w:t>2010 г.</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 xml:space="preserve"> количество пожаров, подлежащих ГУ,</w:t>
            </w:r>
          </w:p>
        </w:tc>
        <w:tc>
          <w:tcPr>
            <w:tcW w:w="1143" w:type="dxa"/>
          </w:tcPr>
          <w:p w:rsidR="00187F7B" w:rsidRPr="00187F7B" w:rsidRDefault="00187F7B" w:rsidP="00187F7B">
            <w:pPr>
              <w:widowControl/>
              <w:autoSpaceDE/>
              <w:autoSpaceDN/>
              <w:adjustRightInd/>
              <w:rPr>
                <w:bCs/>
                <w:sz w:val="24"/>
              </w:rPr>
            </w:pPr>
            <w:r w:rsidRPr="00187F7B">
              <w:rPr>
                <w:bCs/>
                <w:sz w:val="24"/>
              </w:rPr>
              <w:t>29</w:t>
            </w:r>
          </w:p>
        </w:tc>
        <w:tc>
          <w:tcPr>
            <w:tcW w:w="1135" w:type="dxa"/>
          </w:tcPr>
          <w:p w:rsidR="00187F7B" w:rsidRPr="00187F7B" w:rsidRDefault="00187F7B" w:rsidP="00187F7B">
            <w:pPr>
              <w:widowControl/>
              <w:autoSpaceDE/>
              <w:autoSpaceDN/>
              <w:adjustRightInd/>
              <w:rPr>
                <w:bCs/>
                <w:sz w:val="24"/>
              </w:rPr>
            </w:pPr>
            <w:r w:rsidRPr="00187F7B">
              <w:rPr>
                <w:bCs/>
                <w:sz w:val="24"/>
              </w:rPr>
              <w:t>23</w:t>
            </w:r>
          </w:p>
        </w:tc>
        <w:tc>
          <w:tcPr>
            <w:tcW w:w="1011" w:type="dxa"/>
          </w:tcPr>
          <w:p w:rsidR="00187F7B" w:rsidRPr="00187F7B" w:rsidRDefault="00187F7B" w:rsidP="00187F7B">
            <w:pPr>
              <w:widowControl/>
              <w:autoSpaceDE/>
              <w:autoSpaceDN/>
              <w:adjustRightInd/>
              <w:rPr>
                <w:bCs/>
                <w:sz w:val="24"/>
              </w:rPr>
            </w:pPr>
            <w:r w:rsidRPr="00187F7B">
              <w:rPr>
                <w:bCs/>
                <w:sz w:val="24"/>
              </w:rPr>
              <w:t>26</w:t>
            </w:r>
          </w:p>
        </w:tc>
        <w:tc>
          <w:tcPr>
            <w:tcW w:w="1003" w:type="dxa"/>
          </w:tcPr>
          <w:p w:rsidR="00187F7B" w:rsidRPr="00187F7B" w:rsidRDefault="00187F7B" w:rsidP="00187F7B">
            <w:pPr>
              <w:widowControl/>
              <w:autoSpaceDE/>
              <w:autoSpaceDN/>
              <w:adjustRightInd/>
              <w:rPr>
                <w:bCs/>
                <w:sz w:val="24"/>
              </w:rPr>
            </w:pPr>
            <w:r w:rsidRPr="00187F7B">
              <w:rPr>
                <w:bCs/>
                <w:sz w:val="24"/>
              </w:rPr>
              <w:t>25</w:t>
            </w:r>
          </w:p>
        </w:tc>
        <w:tc>
          <w:tcPr>
            <w:tcW w:w="1143" w:type="dxa"/>
          </w:tcPr>
          <w:p w:rsidR="00187F7B" w:rsidRPr="00187F7B" w:rsidRDefault="00187F7B" w:rsidP="00187F7B">
            <w:pPr>
              <w:widowControl/>
              <w:autoSpaceDE/>
              <w:autoSpaceDN/>
              <w:adjustRightInd/>
              <w:rPr>
                <w:bCs/>
                <w:sz w:val="24"/>
              </w:rPr>
            </w:pPr>
            <w:r w:rsidRPr="00187F7B">
              <w:rPr>
                <w:bCs/>
                <w:sz w:val="24"/>
              </w:rPr>
              <w:t>18</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число пожаров, не подлежащих ГУ,</w:t>
            </w:r>
          </w:p>
        </w:tc>
        <w:tc>
          <w:tcPr>
            <w:tcW w:w="1143" w:type="dxa"/>
          </w:tcPr>
          <w:p w:rsidR="00187F7B" w:rsidRPr="00187F7B" w:rsidRDefault="00187F7B" w:rsidP="00187F7B">
            <w:pPr>
              <w:widowControl/>
              <w:autoSpaceDE/>
              <w:autoSpaceDN/>
              <w:adjustRightInd/>
              <w:rPr>
                <w:bCs/>
                <w:sz w:val="24"/>
              </w:rPr>
            </w:pPr>
            <w:r w:rsidRPr="00187F7B">
              <w:rPr>
                <w:bCs/>
                <w:sz w:val="24"/>
              </w:rPr>
              <w:t>116</w:t>
            </w:r>
          </w:p>
        </w:tc>
        <w:tc>
          <w:tcPr>
            <w:tcW w:w="1135" w:type="dxa"/>
          </w:tcPr>
          <w:p w:rsidR="00187F7B" w:rsidRPr="00187F7B" w:rsidRDefault="00187F7B" w:rsidP="00187F7B">
            <w:pPr>
              <w:widowControl/>
              <w:autoSpaceDE/>
              <w:autoSpaceDN/>
              <w:adjustRightInd/>
              <w:rPr>
                <w:bCs/>
                <w:sz w:val="24"/>
              </w:rPr>
            </w:pPr>
            <w:r w:rsidRPr="00187F7B">
              <w:rPr>
                <w:bCs/>
                <w:sz w:val="24"/>
              </w:rPr>
              <w:t>46</w:t>
            </w:r>
          </w:p>
        </w:tc>
        <w:tc>
          <w:tcPr>
            <w:tcW w:w="1011" w:type="dxa"/>
          </w:tcPr>
          <w:p w:rsidR="00187F7B" w:rsidRPr="00187F7B" w:rsidRDefault="00187F7B" w:rsidP="00187F7B">
            <w:pPr>
              <w:widowControl/>
              <w:autoSpaceDE/>
              <w:autoSpaceDN/>
              <w:adjustRightInd/>
              <w:rPr>
                <w:bCs/>
                <w:sz w:val="24"/>
              </w:rPr>
            </w:pPr>
            <w:r w:rsidRPr="00187F7B">
              <w:rPr>
                <w:bCs/>
                <w:sz w:val="24"/>
              </w:rPr>
              <w:t>40</w:t>
            </w:r>
          </w:p>
        </w:tc>
        <w:tc>
          <w:tcPr>
            <w:tcW w:w="1003" w:type="dxa"/>
          </w:tcPr>
          <w:p w:rsidR="00187F7B" w:rsidRPr="00187F7B" w:rsidRDefault="00187F7B" w:rsidP="00187F7B">
            <w:pPr>
              <w:widowControl/>
              <w:autoSpaceDE/>
              <w:autoSpaceDN/>
              <w:adjustRightInd/>
              <w:rPr>
                <w:bCs/>
                <w:sz w:val="24"/>
              </w:rPr>
            </w:pPr>
            <w:r w:rsidRPr="00187F7B">
              <w:rPr>
                <w:bCs/>
                <w:sz w:val="24"/>
              </w:rPr>
              <w:t>63</w:t>
            </w:r>
          </w:p>
        </w:tc>
        <w:tc>
          <w:tcPr>
            <w:tcW w:w="1143" w:type="dxa"/>
          </w:tcPr>
          <w:p w:rsidR="00187F7B" w:rsidRPr="00187F7B" w:rsidRDefault="00187F7B" w:rsidP="00187F7B">
            <w:pPr>
              <w:widowControl/>
              <w:autoSpaceDE/>
              <w:autoSpaceDN/>
              <w:adjustRightInd/>
              <w:rPr>
                <w:bCs/>
                <w:sz w:val="24"/>
              </w:rPr>
            </w:pPr>
            <w:r w:rsidRPr="00187F7B">
              <w:rPr>
                <w:bCs/>
                <w:sz w:val="24"/>
              </w:rPr>
              <w:t>29</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погибло человек (детей),</w:t>
            </w:r>
          </w:p>
        </w:tc>
        <w:tc>
          <w:tcPr>
            <w:tcW w:w="1143" w:type="dxa"/>
          </w:tcPr>
          <w:p w:rsidR="00187F7B" w:rsidRPr="00187F7B" w:rsidRDefault="00187F7B" w:rsidP="00187F7B">
            <w:pPr>
              <w:widowControl/>
              <w:autoSpaceDE/>
              <w:autoSpaceDN/>
              <w:adjustRightInd/>
              <w:rPr>
                <w:bCs/>
                <w:sz w:val="24"/>
              </w:rPr>
            </w:pPr>
            <w:r w:rsidRPr="00187F7B">
              <w:rPr>
                <w:bCs/>
                <w:sz w:val="24"/>
              </w:rPr>
              <w:t>2</w:t>
            </w:r>
          </w:p>
        </w:tc>
        <w:tc>
          <w:tcPr>
            <w:tcW w:w="1135" w:type="dxa"/>
          </w:tcPr>
          <w:p w:rsidR="00187F7B" w:rsidRPr="00187F7B" w:rsidRDefault="00187F7B" w:rsidP="00187F7B">
            <w:pPr>
              <w:widowControl/>
              <w:autoSpaceDE/>
              <w:autoSpaceDN/>
              <w:adjustRightInd/>
              <w:rPr>
                <w:bCs/>
                <w:sz w:val="24"/>
              </w:rPr>
            </w:pPr>
            <w:r w:rsidRPr="00187F7B">
              <w:rPr>
                <w:bCs/>
                <w:sz w:val="24"/>
              </w:rPr>
              <w:t>6</w:t>
            </w:r>
          </w:p>
        </w:tc>
        <w:tc>
          <w:tcPr>
            <w:tcW w:w="1011" w:type="dxa"/>
          </w:tcPr>
          <w:p w:rsidR="00187F7B" w:rsidRPr="00187F7B" w:rsidRDefault="00187F7B" w:rsidP="00187F7B">
            <w:pPr>
              <w:widowControl/>
              <w:autoSpaceDE/>
              <w:autoSpaceDN/>
              <w:adjustRightInd/>
              <w:rPr>
                <w:bCs/>
                <w:sz w:val="24"/>
              </w:rPr>
            </w:pPr>
            <w:r w:rsidRPr="00187F7B">
              <w:rPr>
                <w:bCs/>
                <w:sz w:val="24"/>
              </w:rPr>
              <w:t>1</w:t>
            </w:r>
          </w:p>
        </w:tc>
        <w:tc>
          <w:tcPr>
            <w:tcW w:w="1003" w:type="dxa"/>
          </w:tcPr>
          <w:p w:rsidR="00187F7B" w:rsidRPr="00187F7B" w:rsidRDefault="00187F7B" w:rsidP="00187F7B">
            <w:pPr>
              <w:widowControl/>
              <w:autoSpaceDE/>
              <w:autoSpaceDN/>
              <w:adjustRightInd/>
              <w:rPr>
                <w:bCs/>
                <w:sz w:val="24"/>
              </w:rPr>
            </w:pPr>
            <w:r w:rsidRPr="00187F7B">
              <w:rPr>
                <w:bCs/>
                <w:sz w:val="24"/>
              </w:rPr>
              <w:t>1</w:t>
            </w:r>
          </w:p>
        </w:tc>
        <w:tc>
          <w:tcPr>
            <w:tcW w:w="1143" w:type="dxa"/>
          </w:tcPr>
          <w:p w:rsidR="00187F7B" w:rsidRPr="00187F7B" w:rsidRDefault="00187F7B" w:rsidP="00187F7B">
            <w:pPr>
              <w:widowControl/>
              <w:autoSpaceDE/>
              <w:autoSpaceDN/>
              <w:adjustRightInd/>
              <w:rPr>
                <w:bCs/>
                <w:sz w:val="24"/>
              </w:rPr>
            </w:pPr>
            <w:r w:rsidRPr="00187F7B">
              <w:rPr>
                <w:bCs/>
                <w:sz w:val="24"/>
              </w:rPr>
              <w:t>2</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травмировано человек (детей),</w:t>
            </w:r>
          </w:p>
        </w:tc>
        <w:tc>
          <w:tcPr>
            <w:tcW w:w="1143" w:type="dxa"/>
          </w:tcPr>
          <w:p w:rsidR="00187F7B" w:rsidRPr="00187F7B" w:rsidRDefault="00187F7B" w:rsidP="00187F7B">
            <w:pPr>
              <w:widowControl/>
              <w:autoSpaceDE/>
              <w:autoSpaceDN/>
              <w:adjustRightInd/>
              <w:rPr>
                <w:bCs/>
                <w:sz w:val="24"/>
              </w:rPr>
            </w:pPr>
            <w:r w:rsidRPr="00187F7B">
              <w:rPr>
                <w:bCs/>
                <w:sz w:val="24"/>
              </w:rPr>
              <w:t>1</w:t>
            </w:r>
          </w:p>
        </w:tc>
        <w:tc>
          <w:tcPr>
            <w:tcW w:w="1135" w:type="dxa"/>
          </w:tcPr>
          <w:p w:rsidR="00187F7B" w:rsidRPr="00187F7B" w:rsidRDefault="00187F7B" w:rsidP="00187F7B">
            <w:pPr>
              <w:widowControl/>
              <w:autoSpaceDE/>
              <w:autoSpaceDN/>
              <w:adjustRightInd/>
              <w:rPr>
                <w:bCs/>
                <w:sz w:val="24"/>
              </w:rPr>
            </w:pPr>
            <w:r w:rsidRPr="00187F7B">
              <w:rPr>
                <w:bCs/>
                <w:sz w:val="24"/>
              </w:rPr>
              <w:t>4(2)</w:t>
            </w:r>
          </w:p>
        </w:tc>
        <w:tc>
          <w:tcPr>
            <w:tcW w:w="1011" w:type="dxa"/>
          </w:tcPr>
          <w:p w:rsidR="00187F7B" w:rsidRPr="00187F7B" w:rsidRDefault="00187F7B" w:rsidP="00187F7B">
            <w:pPr>
              <w:widowControl/>
              <w:autoSpaceDE/>
              <w:autoSpaceDN/>
              <w:adjustRightInd/>
              <w:rPr>
                <w:bCs/>
                <w:sz w:val="24"/>
              </w:rPr>
            </w:pPr>
            <w:r w:rsidRPr="00187F7B">
              <w:rPr>
                <w:bCs/>
                <w:sz w:val="24"/>
              </w:rPr>
              <w:t>1</w:t>
            </w:r>
          </w:p>
        </w:tc>
        <w:tc>
          <w:tcPr>
            <w:tcW w:w="1003" w:type="dxa"/>
          </w:tcPr>
          <w:p w:rsidR="00187F7B" w:rsidRPr="00187F7B" w:rsidRDefault="00187F7B" w:rsidP="00187F7B">
            <w:pPr>
              <w:widowControl/>
              <w:autoSpaceDE/>
              <w:autoSpaceDN/>
              <w:adjustRightInd/>
              <w:rPr>
                <w:bCs/>
                <w:sz w:val="24"/>
              </w:rPr>
            </w:pPr>
            <w:r w:rsidRPr="00187F7B">
              <w:rPr>
                <w:bCs/>
                <w:sz w:val="24"/>
              </w:rPr>
              <w:t>2</w:t>
            </w:r>
          </w:p>
        </w:tc>
        <w:tc>
          <w:tcPr>
            <w:tcW w:w="1143" w:type="dxa"/>
          </w:tcPr>
          <w:p w:rsidR="00187F7B" w:rsidRPr="00187F7B" w:rsidRDefault="00187F7B" w:rsidP="00187F7B">
            <w:pPr>
              <w:widowControl/>
              <w:autoSpaceDE/>
              <w:autoSpaceDN/>
              <w:adjustRightInd/>
              <w:rPr>
                <w:bCs/>
                <w:sz w:val="24"/>
              </w:rPr>
            </w:pPr>
            <w:r w:rsidRPr="00187F7B">
              <w:rPr>
                <w:bCs/>
                <w:sz w:val="24"/>
              </w:rPr>
              <w:t>4</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ущерб от пожаров (тыс. руб.),</w:t>
            </w:r>
          </w:p>
        </w:tc>
        <w:tc>
          <w:tcPr>
            <w:tcW w:w="1143" w:type="dxa"/>
          </w:tcPr>
          <w:p w:rsidR="00187F7B" w:rsidRPr="00187F7B" w:rsidRDefault="00187F7B" w:rsidP="00187F7B">
            <w:pPr>
              <w:widowControl/>
              <w:autoSpaceDE/>
              <w:autoSpaceDN/>
              <w:adjustRightInd/>
              <w:rPr>
                <w:bCs/>
                <w:sz w:val="24"/>
              </w:rPr>
            </w:pPr>
            <w:r w:rsidRPr="00187F7B">
              <w:rPr>
                <w:bCs/>
                <w:sz w:val="24"/>
              </w:rPr>
              <w:t>713,903</w:t>
            </w:r>
          </w:p>
        </w:tc>
        <w:tc>
          <w:tcPr>
            <w:tcW w:w="1135" w:type="dxa"/>
          </w:tcPr>
          <w:p w:rsidR="00187F7B" w:rsidRPr="00187F7B" w:rsidRDefault="00187F7B" w:rsidP="00187F7B">
            <w:pPr>
              <w:widowControl/>
              <w:autoSpaceDE/>
              <w:autoSpaceDN/>
              <w:adjustRightInd/>
              <w:rPr>
                <w:bCs/>
                <w:sz w:val="24"/>
              </w:rPr>
            </w:pPr>
            <w:r w:rsidRPr="00187F7B">
              <w:rPr>
                <w:bCs/>
                <w:sz w:val="24"/>
              </w:rPr>
              <w:t>84,0</w:t>
            </w:r>
          </w:p>
        </w:tc>
        <w:tc>
          <w:tcPr>
            <w:tcW w:w="1011" w:type="dxa"/>
          </w:tcPr>
          <w:p w:rsidR="00187F7B" w:rsidRPr="00187F7B" w:rsidRDefault="00187F7B" w:rsidP="00187F7B">
            <w:pPr>
              <w:widowControl/>
              <w:autoSpaceDE/>
              <w:autoSpaceDN/>
              <w:adjustRightInd/>
              <w:rPr>
                <w:bCs/>
                <w:sz w:val="24"/>
              </w:rPr>
            </w:pPr>
            <w:r w:rsidRPr="00187F7B">
              <w:rPr>
                <w:bCs/>
                <w:sz w:val="24"/>
              </w:rPr>
              <w:t>957,55</w:t>
            </w:r>
          </w:p>
        </w:tc>
        <w:tc>
          <w:tcPr>
            <w:tcW w:w="1003" w:type="dxa"/>
          </w:tcPr>
          <w:p w:rsidR="00187F7B" w:rsidRPr="00187F7B" w:rsidRDefault="00187F7B" w:rsidP="00187F7B">
            <w:pPr>
              <w:widowControl/>
              <w:autoSpaceDE/>
              <w:autoSpaceDN/>
              <w:adjustRightInd/>
              <w:rPr>
                <w:bCs/>
                <w:sz w:val="24"/>
              </w:rPr>
            </w:pPr>
            <w:r w:rsidRPr="00187F7B">
              <w:rPr>
                <w:bCs/>
                <w:sz w:val="24"/>
              </w:rPr>
              <w:t>695,24</w:t>
            </w:r>
          </w:p>
        </w:tc>
        <w:tc>
          <w:tcPr>
            <w:tcW w:w="1143" w:type="dxa"/>
          </w:tcPr>
          <w:p w:rsidR="00187F7B" w:rsidRPr="00187F7B" w:rsidRDefault="00187F7B" w:rsidP="00187F7B">
            <w:pPr>
              <w:widowControl/>
              <w:autoSpaceDE/>
              <w:autoSpaceDN/>
              <w:adjustRightInd/>
              <w:jc w:val="center"/>
              <w:rPr>
                <w:bCs/>
                <w:sz w:val="24"/>
              </w:rPr>
            </w:pPr>
            <w:r w:rsidRPr="00187F7B">
              <w:rPr>
                <w:bCs/>
                <w:sz w:val="24"/>
              </w:rPr>
              <w:t>-</w:t>
            </w:r>
          </w:p>
        </w:tc>
      </w:tr>
      <w:tr w:rsidR="00187F7B" w:rsidRPr="00187F7B" w:rsidTr="00187F7B">
        <w:trPr>
          <w:trHeight w:val="111"/>
        </w:trPr>
        <w:tc>
          <w:tcPr>
            <w:tcW w:w="3969" w:type="dxa"/>
          </w:tcPr>
          <w:p w:rsidR="00187F7B" w:rsidRPr="00187F7B" w:rsidRDefault="00187F7B" w:rsidP="00187F7B">
            <w:pPr>
              <w:widowControl/>
              <w:autoSpaceDE/>
              <w:autoSpaceDN/>
              <w:adjustRightInd/>
              <w:rPr>
                <w:b/>
                <w:bCs/>
                <w:sz w:val="24"/>
              </w:rPr>
            </w:pPr>
            <w:r w:rsidRPr="00187F7B">
              <w:rPr>
                <w:b/>
                <w:bCs/>
                <w:sz w:val="24"/>
              </w:rPr>
              <w:t>спасено (тыс. руб.).</w:t>
            </w:r>
          </w:p>
        </w:tc>
        <w:tc>
          <w:tcPr>
            <w:tcW w:w="1143" w:type="dxa"/>
          </w:tcPr>
          <w:p w:rsidR="00187F7B" w:rsidRPr="00187F7B" w:rsidRDefault="00187F7B" w:rsidP="00187F7B">
            <w:pPr>
              <w:widowControl/>
              <w:autoSpaceDE/>
              <w:autoSpaceDN/>
              <w:adjustRightInd/>
              <w:rPr>
                <w:bCs/>
                <w:sz w:val="24"/>
              </w:rPr>
            </w:pPr>
            <w:r w:rsidRPr="00187F7B">
              <w:rPr>
                <w:bCs/>
                <w:sz w:val="24"/>
              </w:rPr>
              <w:t>2315,6</w:t>
            </w:r>
          </w:p>
        </w:tc>
        <w:tc>
          <w:tcPr>
            <w:tcW w:w="1135" w:type="dxa"/>
          </w:tcPr>
          <w:p w:rsidR="00187F7B" w:rsidRPr="00187F7B" w:rsidRDefault="00187F7B" w:rsidP="00187F7B">
            <w:pPr>
              <w:widowControl/>
              <w:autoSpaceDE/>
              <w:autoSpaceDN/>
              <w:adjustRightInd/>
              <w:rPr>
                <w:bCs/>
                <w:sz w:val="24"/>
              </w:rPr>
            </w:pPr>
            <w:r w:rsidRPr="00187F7B">
              <w:rPr>
                <w:bCs/>
                <w:sz w:val="24"/>
              </w:rPr>
              <w:t>32723,5</w:t>
            </w:r>
          </w:p>
        </w:tc>
        <w:tc>
          <w:tcPr>
            <w:tcW w:w="1011" w:type="dxa"/>
          </w:tcPr>
          <w:p w:rsidR="00187F7B" w:rsidRPr="00187F7B" w:rsidRDefault="00187F7B" w:rsidP="00187F7B">
            <w:pPr>
              <w:widowControl/>
              <w:autoSpaceDE/>
              <w:autoSpaceDN/>
              <w:adjustRightInd/>
              <w:rPr>
                <w:bCs/>
                <w:sz w:val="24"/>
              </w:rPr>
            </w:pPr>
            <w:r w:rsidRPr="00187F7B">
              <w:rPr>
                <w:bCs/>
                <w:sz w:val="24"/>
              </w:rPr>
              <w:t>10405</w:t>
            </w:r>
          </w:p>
        </w:tc>
        <w:tc>
          <w:tcPr>
            <w:tcW w:w="1003" w:type="dxa"/>
          </w:tcPr>
          <w:p w:rsidR="00187F7B" w:rsidRPr="00187F7B" w:rsidRDefault="00187F7B" w:rsidP="00187F7B">
            <w:pPr>
              <w:widowControl/>
              <w:autoSpaceDE/>
              <w:autoSpaceDN/>
              <w:adjustRightInd/>
              <w:rPr>
                <w:bCs/>
                <w:sz w:val="24"/>
              </w:rPr>
            </w:pPr>
            <w:r w:rsidRPr="00187F7B">
              <w:rPr>
                <w:bCs/>
                <w:sz w:val="24"/>
              </w:rPr>
              <w:t>4433</w:t>
            </w:r>
          </w:p>
        </w:tc>
        <w:tc>
          <w:tcPr>
            <w:tcW w:w="1143" w:type="dxa"/>
          </w:tcPr>
          <w:p w:rsidR="00187F7B" w:rsidRPr="00187F7B" w:rsidRDefault="00187F7B" w:rsidP="00187F7B">
            <w:pPr>
              <w:widowControl/>
              <w:autoSpaceDE/>
              <w:autoSpaceDN/>
              <w:adjustRightInd/>
              <w:rPr>
                <w:bCs/>
                <w:sz w:val="24"/>
              </w:rPr>
            </w:pPr>
            <w:r w:rsidRPr="00187F7B">
              <w:rPr>
                <w:bCs/>
                <w:sz w:val="24"/>
              </w:rPr>
              <w:t>8200,00</w:t>
            </w:r>
          </w:p>
        </w:tc>
      </w:tr>
      <w:tr w:rsidR="00187F7B" w:rsidRPr="00187F7B" w:rsidTr="00187F7B">
        <w:trPr>
          <w:trHeight w:val="366"/>
        </w:trPr>
        <w:tc>
          <w:tcPr>
            <w:tcW w:w="3969" w:type="dxa"/>
          </w:tcPr>
          <w:p w:rsidR="00187F7B" w:rsidRPr="00187F7B" w:rsidRDefault="00187F7B" w:rsidP="00187F7B">
            <w:pPr>
              <w:widowControl/>
              <w:autoSpaceDE/>
              <w:autoSpaceDN/>
              <w:adjustRightInd/>
              <w:rPr>
                <w:b/>
                <w:bCs/>
                <w:sz w:val="24"/>
              </w:rPr>
            </w:pPr>
            <w:r w:rsidRPr="00187F7B">
              <w:rPr>
                <w:b/>
                <w:bCs/>
                <w:sz w:val="24"/>
              </w:rPr>
              <w:t>Уничтожено строений.</w:t>
            </w:r>
          </w:p>
        </w:tc>
        <w:tc>
          <w:tcPr>
            <w:tcW w:w="1143" w:type="dxa"/>
          </w:tcPr>
          <w:p w:rsidR="00187F7B" w:rsidRPr="00187F7B" w:rsidRDefault="00187F7B" w:rsidP="00187F7B">
            <w:pPr>
              <w:widowControl/>
              <w:autoSpaceDE/>
              <w:autoSpaceDN/>
              <w:adjustRightInd/>
              <w:jc w:val="center"/>
              <w:rPr>
                <w:bCs/>
                <w:sz w:val="24"/>
              </w:rPr>
            </w:pPr>
            <w:r w:rsidRPr="00187F7B">
              <w:rPr>
                <w:bCs/>
                <w:sz w:val="24"/>
              </w:rPr>
              <w:t>-</w:t>
            </w:r>
          </w:p>
        </w:tc>
        <w:tc>
          <w:tcPr>
            <w:tcW w:w="1135" w:type="dxa"/>
          </w:tcPr>
          <w:p w:rsidR="00187F7B" w:rsidRPr="00187F7B" w:rsidRDefault="00187F7B" w:rsidP="00187F7B">
            <w:pPr>
              <w:widowControl/>
              <w:autoSpaceDE/>
              <w:autoSpaceDN/>
              <w:adjustRightInd/>
              <w:jc w:val="center"/>
              <w:rPr>
                <w:bCs/>
                <w:sz w:val="24"/>
              </w:rPr>
            </w:pPr>
            <w:r w:rsidRPr="00187F7B">
              <w:rPr>
                <w:bCs/>
                <w:sz w:val="24"/>
              </w:rPr>
              <w:t>-</w:t>
            </w:r>
          </w:p>
        </w:tc>
        <w:tc>
          <w:tcPr>
            <w:tcW w:w="1011" w:type="dxa"/>
          </w:tcPr>
          <w:p w:rsidR="00187F7B" w:rsidRPr="00187F7B" w:rsidRDefault="00187F7B" w:rsidP="00187F7B">
            <w:pPr>
              <w:widowControl/>
              <w:autoSpaceDE/>
              <w:autoSpaceDN/>
              <w:adjustRightInd/>
              <w:jc w:val="center"/>
              <w:rPr>
                <w:bCs/>
                <w:sz w:val="24"/>
              </w:rPr>
            </w:pPr>
            <w:r w:rsidRPr="00187F7B">
              <w:rPr>
                <w:bCs/>
                <w:sz w:val="24"/>
              </w:rPr>
              <w:t>-</w:t>
            </w:r>
          </w:p>
        </w:tc>
        <w:tc>
          <w:tcPr>
            <w:tcW w:w="1003" w:type="dxa"/>
          </w:tcPr>
          <w:p w:rsidR="00187F7B" w:rsidRPr="00187F7B" w:rsidRDefault="00187F7B" w:rsidP="00187F7B">
            <w:pPr>
              <w:widowControl/>
              <w:autoSpaceDE/>
              <w:autoSpaceDN/>
              <w:adjustRightInd/>
              <w:jc w:val="center"/>
              <w:rPr>
                <w:bCs/>
                <w:sz w:val="24"/>
              </w:rPr>
            </w:pPr>
            <w:r w:rsidRPr="00187F7B">
              <w:rPr>
                <w:bCs/>
                <w:sz w:val="24"/>
              </w:rPr>
              <w:t>-</w:t>
            </w:r>
          </w:p>
        </w:tc>
        <w:tc>
          <w:tcPr>
            <w:tcW w:w="1143" w:type="dxa"/>
          </w:tcPr>
          <w:p w:rsidR="00187F7B" w:rsidRPr="00187F7B" w:rsidRDefault="00187F7B" w:rsidP="00187F7B">
            <w:pPr>
              <w:widowControl/>
              <w:autoSpaceDE/>
              <w:autoSpaceDN/>
              <w:adjustRightInd/>
              <w:jc w:val="center"/>
              <w:rPr>
                <w:bCs/>
                <w:sz w:val="24"/>
              </w:rPr>
            </w:pPr>
            <w:r w:rsidRPr="00187F7B">
              <w:rPr>
                <w:bCs/>
                <w:sz w:val="24"/>
              </w:rPr>
              <w:t>-</w:t>
            </w:r>
          </w:p>
        </w:tc>
      </w:tr>
      <w:tr w:rsidR="00187F7B" w:rsidRPr="00187F7B" w:rsidTr="00187F7B">
        <w:trPr>
          <w:trHeight w:val="291"/>
        </w:trPr>
        <w:tc>
          <w:tcPr>
            <w:tcW w:w="3969" w:type="dxa"/>
            <w:shd w:val="clear" w:color="auto" w:fill="F2DBDB"/>
          </w:tcPr>
          <w:p w:rsidR="00187F7B" w:rsidRPr="00187F7B" w:rsidRDefault="00187F7B" w:rsidP="00187F7B">
            <w:pPr>
              <w:widowControl/>
              <w:autoSpaceDE/>
              <w:autoSpaceDN/>
              <w:adjustRightInd/>
              <w:rPr>
                <w:b/>
                <w:bCs/>
                <w:sz w:val="24"/>
              </w:rPr>
            </w:pPr>
            <w:r w:rsidRPr="00187F7B">
              <w:rPr>
                <w:b/>
                <w:bCs/>
                <w:sz w:val="24"/>
              </w:rPr>
              <w:t>Объекты пожара:</w:t>
            </w:r>
          </w:p>
        </w:tc>
        <w:tc>
          <w:tcPr>
            <w:tcW w:w="1143" w:type="dxa"/>
            <w:shd w:val="clear" w:color="auto" w:fill="F2DBDB"/>
          </w:tcPr>
          <w:p w:rsidR="00187F7B" w:rsidRPr="00187F7B" w:rsidRDefault="00187F7B" w:rsidP="00187F7B">
            <w:pPr>
              <w:widowControl/>
              <w:autoSpaceDE/>
              <w:autoSpaceDN/>
              <w:adjustRightInd/>
              <w:rPr>
                <w:bCs/>
                <w:sz w:val="24"/>
              </w:rPr>
            </w:pPr>
          </w:p>
        </w:tc>
        <w:tc>
          <w:tcPr>
            <w:tcW w:w="1135" w:type="dxa"/>
            <w:shd w:val="clear" w:color="auto" w:fill="F2DBDB"/>
          </w:tcPr>
          <w:p w:rsidR="00187F7B" w:rsidRPr="00187F7B" w:rsidRDefault="00187F7B" w:rsidP="00187F7B">
            <w:pPr>
              <w:widowControl/>
              <w:autoSpaceDE/>
              <w:autoSpaceDN/>
              <w:adjustRightInd/>
              <w:rPr>
                <w:bCs/>
                <w:sz w:val="24"/>
              </w:rPr>
            </w:pPr>
          </w:p>
        </w:tc>
        <w:tc>
          <w:tcPr>
            <w:tcW w:w="1011" w:type="dxa"/>
            <w:shd w:val="clear" w:color="auto" w:fill="F2DBDB"/>
          </w:tcPr>
          <w:p w:rsidR="00187F7B" w:rsidRPr="00187F7B" w:rsidRDefault="00187F7B" w:rsidP="00187F7B">
            <w:pPr>
              <w:widowControl/>
              <w:autoSpaceDE/>
              <w:autoSpaceDN/>
              <w:adjustRightInd/>
              <w:rPr>
                <w:bCs/>
                <w:sz w:val="24"/>
              </w:rPr>
            </w:pPr>
          </w:p>
        </w:tc>
        <w:tc>
          <w:tcPr>
            <w:tcW w:w="1003" w:type="dxa"/>
            <w:shd w:val="clear" w:color="auto" w:fill="F2DBDB"/>
          </w:tcPr>
          <w:p w:rsidR="00187F7B" w:rsidRPr="00187F7B" w:rsidRDefault="00187F7B" w:rsidP="00187F7B">
            <w:pPr>
              <w:widowControl/>
              <w:autoSpaceDE/>
              <w:autoSpaceDN/>
              <w:adjustRightInd/>
              <w:rPr>
                <w:bCs/>
                <w:sz w:val="24"/>
              </w:rPr>
            </w:pPr>
          </w:p>
        </w:tc>
        <w:tc>
          <w:tcPr>
            <w:tcW w:w="1143" w:type="dxa"/>
            <w:shd w:val="clear" w:color="auto" w:fill="F2DBDB"/>
          </w:tcPr>
          <w:p w:rsidR="00187F7B" w:rsidRPr="00187F7B" w:rsidRDefault="00187F7B" w:rsidP="00187F7B">
            <w:pPr>
              <w:widowControl/>
              <w:autoSpaceDE/>
              <w:autoSpaceDN/>
              <w:adjustRightInd/>
              <w:rPr>
                <w:bCs/>
                <w:sz w:val="24"/>
              </w:rPr>
            </w:pPr>
          </w:p>
        </w:tc>
      </w:tr>
      <w:tr w:rsidR="00187F7B" w:rsidRPr="00187F7B" w:rsidTr="00187F7B">
        <w:trPr>
          <w:trHeight w:val="330"/>
        </w:trPr>
        <w:tc>
          <w:tcPr>
            <w:tcW w:w="3969" w:type="dxa"/>
          </w:tcPr>
          <w:p w:rsidR="00187F7B" w:rsidRPr="00187F7B" w:rsidRDefault="00187F7B" w:rsidP="00187F7B">
            <w:pPr>
              <w:widowControl/>
              <w:autoSpaceDE/>
              <w:autoSpaceDN/>
              <w:adjustRightInd/>
              <w:rPr>
                <w:b/>
                <w:bCs/>
                <w:sz w:val="24"/>
              </w:rPr>
            </w:pPr>
            <w:r w:rsidRPr="00187F7B">
              <w:rPr>
                <w:b/>
                <w:bCs/>
                <w:sz w:val="24"/>
              </w:rPr>
              <w:t>жилые дома,</w:t>
            </w:r>
          </w:p>
        </w:tc>
        <w:tc>
          <w:tcPr>
            <w:tcW w:w="1143" w:type="dxa"/>
          </w:tcPr>
          <w:p w:rsidR="00187F7B" w:rsidRPr="00187F7B" w:rsidRDefault="00187F7B" w:rsidP="00187F7B">
            <w:pPr>
              <w:widowControl/>
              <w:autoSpaceDE/>
              <w:autoSpaceDN/>
              <w:adjustRightInd/>
              <w:rPr>
                <w:bCs/>
                <w:sz w:val="24"/>
              </w:rPr>
            </w:pPr>
            <w:r w:rsidRPr="00187F7B">
              <w:rPr>
                <w:bCs/>
                <w:sz w:val="24"/>
              </w:rPr>
              <w:t>7</w:t>
            </w:r>
          </w:p>
        </w:tc>
        <w:tc>
          <w:tcPr>
            <w:tcW w:w="1135" w:type="dxa"/>
          </w:tcPr>
          <w:p w:rsidR="00187F7B" w:rsidRPr="00187F7B" w:rsidRDefault="00187F7B" w:rsidP="00187F7B">
            <w:pPr>
              <w:widowControl/>
              <w:autoSpaceDE/>
              <w:autoSpaceDN/>
              <w:adjustRightInd/>
              <w:rPr>
                <w:bCs/>
                <w:sz w:val="24"/>
              </w:rPr>
            </w:pPr>
            <w:r w:rsidRPr="00187F7B">
              <w:rPr>
                <w:bCs/>
                <w:sz w:val="24"/>
              </w:rPr>
              <w:t>11</w:t>
            </w:r>
          </w:p>
        </w:tc>
        <w:tc>
          <w:tcPr>
            <w:tcW w:w="1011" w:type="dxa"/>
          </w:tcPr>
          <w:p w:rsidR="00187F7B" w:rsidRPr="00187F7B" w:rsidRDefault="00187F7B" w:rsidP="00187F7B">
            <w:pPr>
              <w:widowControl/>
              <w:autoSpaceDE/>
              <w:autoSpaceDN/>
              <w:adjustRightInd/>
              <w:rPr>
                <w:bCs/>
                <w:sz w:val="24"/>
              </w:rPr>
            </w:pPr>
            <w:r w:rsidRPr="00187F7B">
              <w:rPr>
                <w:bCs/>
                <w:sz w:val="24"/>
              </w:rPr>
              <w:t>9</w:t>
            </w:r>
          </w:p>
        </w:tc>
        <w:tc>
          <w:tcPr>
            <w:tcW w:w="1003" w:type="dxa"/>
          </w:tcPr>
          <w:p w:rsidR="00187F7B" w:rsidRPr="00187F7B" w:rsidRDefault="00187F7B" w:rsidP="00187F7B">
            <w:pPr>
              <w:widowControl/>
              <w:autoSpaceDE/>
              <w:autoSpaceDN/>
              <w:adjustRightInd/>
              <w:rPr>
                <w:bCs/>
                <w:sz w:val="24"/>
              </w:rPr>
            </w:pPr>
            <w:r w:rsidRPr="00187F7B">
              <w:rPr>
                <w:bCs/>
                <w:sz w:val="24"/>
              </w:rPr>
              <w:t>6</w:t>
            </w:r>
          </w:p>
        </w:tc>
        <w:tc>
          <w:tcPr>
            <w:tcW w:w="1143" w:type="dxa"/>
          </w:tcPr>
          <w:p w:rsidR="00187F7B" w:rsidRPr="00187F7B" w:rsidRDefault="00187F7B" w:rsidP="00187F7B">
            <w:pPr>
              <w:widowControl/>
              <w:autoSpaceDE/>
              <w:autoSpaceDN/>
              <w:adjustRightInd/>
              <w:rPr>
                <w:bCs/>
                <w:sz w:val="24"/>
              </w:rPr>
            </w:pPr>
            <w:r w:rsidRPr="00187F7B">
              <w:rPr>
                <w:bCs/>
                <w:sz w:val="24"/>
              </w:rPr>
              <w:t>10</w:t>
            </w:r>
          </w:p>
        </w:tc>
      </w:tr>
      <w:tr w:rsidR="00187F7B" w:rsidRPr="00187F7B" w:rsidTr="00187F7B">
        <w:trPr>
          <w:trHeight w:val="225"/>
        </w:trPr>
        <w:tc>
          <w:tcPr>
            <w:tcW w:w="3969" w:type="dxa"/>
          </w:tcPr>
          <w:p w:rsidR="00187F7B" w:rsidRPr="00187F7B" w:rsidRDefault="00187F7B" w:rsidP="00187F7B">
            <w:pPr>
              <w:widowControl/>
              <w:autoSpaceDE/>
              <w:autoSpaceDN/>
              <w:adjustRightInd/>
              <w:rPr>
                <w:b/>
                <w:bCs/>
                <w:sz w:val="24"/>
              </w:rPr>
            </w:pPr>
            <w:r w:rsidRPr="00187F7B">
              <w:rPr>
                <w:b/>
                <w:bCs/>
                <w:sz w:val="24"/>
              </w:rPr>
              <w:t>надводные постройки,</w:t>
            </w:r>
          </w:p>
        </w:tc>
        <w:tc>
          <w:tcPr>
            <w:tcW w:w="1143" w:type="dxa"/>
          </w:tcPr>
          <w:p w:rsidR="00187F7B" w:rsidRPr="00187F7B" w:rsidRDefault="00187F7B" w:rsidP="00187F7B">
            <w:pPr>
              <w:widowControl/>
              <w:autoSpaceDE/>
              <w:autoSpaceDN/>
              <w:adjustRightInd/>
              <w:rPr>
                <w:bCs/>
                <w:sz w:val="24"/>
              </w:rPr>
            </w:pPr>
            <w:r w:rsidRPr="00187F7B">
              <w:rPr>
                <w:bCs/>
                <w:sz w:val="24"/>
              </w:rPr>
              <w:t>11</w:t>
            </w:r>
          </w:p>
        </w:tc>
        <w:tc>
          <w:tcPr>
            <w:tcW w:w="1135" w:type="dxa"/>
          </w:tcPr>
          <w:p w:rsidR="00187F7B" w:rsidRPr="00187F7B" w:rsidRDefault="00187F7B" w:rsidP="00187F7B">
            <w:pPr>
              <w:widowControl/>
              <w:autoSpaceDE/>
              <w:autoSpaceDN/>
              <w:adjustRightInd/>
              <w:rPr>
                <w:bCs/>
                <w:sz w:val="24"/>
              </w:rPr>
            </w:pPr>
            <w:r w:rsidRPr="00187F7B">
              <w:rPr>
                <w:bCs/>
                <w:sz w:val="24"/>
              </w:rPr>
              <w:t>8</w:t>
            </w:r>
          </w:p>
        </w:tc>
        <w:tc>
          <w:tcPr>
            <w:tcW w:w="1011" w:type="dxa"/>
          </w:tcPr>
          <w:p w:rsidR="00187F7B" w:rsidRPr="00187F7B" w:rsidRDefault="00187F7B" w:rsidP="00187F7B">
            <w:pPr>
              <w:widowControl/>
              <w:autoSpaceDE/>
              <w:autoSpaceDN/>
              <w:adjustRightInd/>
              <w:rPr>
                <w:bCs/>
                <w:sz w:val="24"/>
              </w:rPr>
            </w:pPr>
            <w:r w:rsidRPr="00187F7B">
              <w:rPr>
                <w:bCs/>
                <w:sz w:val="24"/>
              </w:rPr>
              <w:t>7</w:t>
            </w:r>
          </w:p>
        </w:tc>
        <w:tc>
          <w:tcPr>
            <w:tcW w:w="1003" w:type="dxa"/>
          </w:tcPr>
          <w:p w:rsidR="00187F7B" w:rsidRPr="00187F7B" w:rsidRDefault="00187F7B" w:rsidP="00187F7B">
            <w:pPr>
              <w:widowControl/>
              <w:autoSpaceDE/>
              <w:autoSpaceDN/>
              <w:adjustRightInd/>
              <w:rPr>
                <w:bCs/>
                <w:sz w:val="24"/>
              </w:rPr>
            </w:pPr>
            <w:r w:rsidRPr="00187F7B">
              <w:rPr>
                <w:bCs/>
                <w:sz w:val="24"/>
              </w:rPr>
              <w:t>5</w:t>
            </w:r>
          </w:p>
        </w:tc>
        <w:tc>
          <w:tcPr>
            <w:tcW w:w="1143" w:type="dxa"/>
          </w:tcPr>
          <w:p w:rsidR="00187F7B" w:rsidRPr="00187F7B" w:rsidRDefault="00187F7B" w:rsidP="00187F7B">
            <w:pPr>
              <w:widowControl/>
              <w:autoSpaceDE/>
              <w:autoSpaceDN/>
              <w:adjustRightInd/>
              <w:rPr>
                <w:bCs/>
                <w:sz w:val="24"/>
              </w:rPr>
            </w:pPr>
            <w:r w:rsidRPr="00187F7B">
              <w:rPr>
                <w:bCs/>
                <w:sz w:val="24"/>
              </w:rPr>
              <w:t>3</w:t>
            </w:r>
          </w:p>
        </w:tc>
      </w:tr>
      <w:tr w:rsidR="00187F7B" w:rsidRPr="00187F7B" w:rsidTr="00187F7B">
        <w:trPr>
          <w:trHeight w:val="375"/>
        </w:trPr>
        <w:tc>
          <w:tcPr>
            <w:tcW w:w="3969" w:type="dxa"/>
          </w:tcPr>
          <w:p w:rsidR="00187F7B" w:rsidRPr="00187F7B" w:rsidRDefault="00187F7B" w:rsidP="00187F7B">
            <w:pPr>
              <w:widowControl/>
              <w:autoSpaceDE/>
              <w:autoSpaceDN/>
              <w:adjustRightInd/>
              <w:rPr>
                <w:b/>
                <w:bCs/>
                <w:sz w:val="24"/>
              </w:rPr>
            </w:pPr>
            <w:r w:rsidRPr="00187F7B">
              <w:rPr>
                <w:b/>
                <w:bCs/>
                <w:sz w:val="24"/>
              </w:rPr>
              <w:t>сеновалы,</w:t>
            </w:r>
          </w:p>
        </w:tc>
        <w:tc>
          <w:tcPr>
            <w:tcW w:w="1143" w:type="dxa"/>
          </w:tcPr>
          <w:p w:rsidR="00187F7B" w:rsidRPr="00187F7B" w:rsidRDefault="00187F7B" w:rsidP="00187F7B">
            <w:pPr>
              <w:widowControl/>
              <w:autoSpaceDE/>
              <w:autoSpaceDN/>
              <w:adjustRightInd/>
              <w:rPr>
                <w:bCs/>
                <w:sz w:val="24"/>
              </w:rPr>
            </w:pPr>
            <w:r w:rsidRPr="00187F7B">
              <w:rPr>
                <w:bCs/>
                <w:sz w:val="24"/>
              </w:rPr>
              <w:t>2</w:t>
            </w:r>
          </w:p>
        </w:tc>
        <w:tc>
          <w:tcPr>
            <w:tcW w:w="1135" w:type="dxa"/>
          </w:tcPr>
          <w:p w:rsidR="00187F7B" w:rsidRPr="00187F7B" w:rsidRDefault="00187F7B" w:rsidP="00187F7B">
            <w:pPr>
              <w:widowControl/>
              <w:autoSpaceDE/>
              <w:autoSpaceDN/>
              <w:adjustRightInd/>
              <w:rPr>
                <w:bCs/>
                <w:sz w:val="24"/>
              </w:rPr>
            </w:pPr>
            <w:r w:rsidRPr="00187F7B">
              <w:rPr>
                <w:bCs/>
                <w:sz w:val="24"/>
              </w:rPr>
              <w:t>0</w:t>
            </w:r>
          </w:p>
        </w:tc>
        <w:tc>
          <w:tcPr>
            <w:tcW w:w="1011" w:type="dxa"/>
          </w:tcPr>
          <w:p w:rsidR="00187F7B" w:rsidRPr="00187F7B" w:rsidRDefault="00187F7B" w:rsidP="00187F7B">
            <w:pPr>
              <w:widowControl/>
              <w:autoSpaceDE/>
              <w:autoSpaceDN/>
              <w:adjustRightInd/>
              <w:rPr>
                <w:bCs/>
                <w:sz w:val="24"/>
              </w:rPr>
            </w:pPr>
            <w:r w:rsidRPr="00187F7B">
              <w:rPr>
                <w:bCs/>
                <w:sz w:val="24"/>
              </w:rPr>
              <w:t>2</w:t>
            </w:r>
          </w:p>
        </w:tc>
        <w:tc>
          <w:tcPr>
            <w:tcW w:w="1003" w:type="dxa"/>
          </w:tcPr>
          <w:p w:rsidR="00187F7B" w:rsidRPr="00187F7B" w:rsidRDefault="00187F7B" w:rsidP="00187F7B">
            <w:pPr>
              <w:widowControl/>
              <w:autoSpaceDE/>
              <w:autoSpaceDN/>
              <w:adjustRightInd/>
              <w:rPr>
                <w:bCs/>
                <w:sz w:val="24"/>
              </w:rPr>
            </w:pPr>
            <w:r w:rsidRPr="00187F7B">
              <w:rPr>
                <w:bCs/>
                <w:sz w:val="24"/>
              </w:rPr>
              <w:t>4</w:t>
            </w:r>
          </w:p>
        </w:tc>
        <w:tc>
          <w:tcPr>
            <w:tcW w:w="1143" w:type="dxa"/>
          </w:tcPr>
          <w:p w:rsidR="00187F7B" w:rsidRPr="00187F7B" w:rsidRDefault="00187F7B" w:rsidP="00187F7B">
            <w:pPr>
              <w:widowControl/>
              <w:autoSpaceDE/>
              <w:autoSpaceDN/>
              <w:adjustRightInd/>
              <w:rPr>
                <w:bCs/>
                <w:sz w:val="24"/>
              </w:rPr>
            </w:pPr>
            <w:r w:rsidRPr="00187F7B">
              <w:rPr>
                <w:bCs/>
                <w:sz w:val="24"/>
              </w:rPr>
              <w:t>0</w:t>
            </w:r>
          </w:p>
        </w:tc>
      </w:tr>
      <w:tr w:rsidR="00187F7B" w:rsidRPr="00187F7B" w:rsidTr="00187F7B">
        <w:trPr>
          <w:trHeight w:val="199"/>
        </w:trPr>
        <w:tc>
          <w:tcPr>
            <w:tcW w:w="3969" w:type="dxa"/>
          </w:tcPr>
          <w:p w:rsidR="00187F7B" w:rsidRPr="00187F7B" w:rsidRDefault="00187F7B" w:rsidP="00187F7B">
            <w:pPr>
              <w:widowControl/>
              <w:autoSpaceDE/>
              <w:autoSpaceDN/>
              <w:adjustRightInd/>
              <w:rPr>
                <w:b/>
                <w:bCs/>
                <w:sz w:val="24"/>
              </w:rPr>
            </w:pPr>
            <w:r w:rsidRPr="00187F7B">
              <w:rPr>
                <w:b/>
                <w:bCs/>
                <w:sz w:val="24"/>
              </w:rPr>
              <w:t xml:space="preserve">прочие. </w:t>
            </w:r>
          </w:p>
        </w:tc>
        <w:tc>
          <w:tcPr>
            <w:tcW w:w="1143" w:type="dxa"/>
          </w:tcPr>
          <w:p w:rsidR="00187F7B" w:rsidRPr="00187F7B" w:rsidRDefault="00187F7B" w:rsidP="00187F7B">
            <w:pPr>
              <w:widowControl/>
              <w:autoSpaceDE/>
              <w:autoSpaceDN/>
              <w:adjustRightInd/>
              <w:rPr>
                <w:bCs/>
                <w:sz w:val="24"/>
              </w:rPr>
            </w:pPr>
            <w:r w:rsidRPr="00187F7B">
              <w:rPr>
                <w:bCs/>
                <w:sz w:val="24"/>
              </w:rPr>
              <w:t>9</w:t>
            </w:r>
          </w:p>
        </w:tc>
        <w:tc>
          <w:tcPr>
            <w:tcW w:w="1135" w:type="dxa"/>
          </w:tcPr>
          <w:p w:rsidR="00187F7B" w:rsidRPr="00187F7B" w:rsidRDefault="00187F7B" w:rsidP="00187F7B">
            <w:pPr>
              <w:widowControl/>
              <w:autoSpaceDE/>
              <w:autoSpaceDN/>
              <w:adjustRightInd/>
              <w:rPr>
                <w:bCs/>
                <w:sz w:val="24"/>
              </w:rPr>
            </w:pPr>
            <w:r w:rsidRPr="00187F7B">
              <w:rPr>
                <w:bCs/>
                <w:sz w:val="24"/>
              </w:rPr>
              <w:t>4</w:t>
            </w:r>
          </w:p>
        </w:tc>
        <w:tc>
          <w:tcPr>
            <w:tcW w:w="1011" w:type="dxa"/>
          </w:tcPr>
          <w:p w:rsidR="00187F7B" w:rsidRPr="00187F7B" w:rsidRDefault="00187F7B" w:rsidP="00187F7B">
            <w:pPr>
              <w:widowControl/>
              <w:autoSpaceDE/>
              <w:autoSpaceDN/>
              <w:adjustRightInd/>
              <w:rPr>
                <w:bCs/>
                <w:sz w:val="24"/>
              </w:rPr>
            </w:pPr>
            <w:r w:rsidRPr="00187F7B">
              <w:rPr>
                <w:bCs/>
                <w:sz w:val="24"/>
              </w:rPr>
              <w:t>7</w:t>
            </w:r>
          </w:p>
        </w:tc>
        <w:tc>
          <w:tcPr>
            <w:tcW w:w="1003" w:type="dxa"/>
          </w:tcPr>
          <w:p w:rsidR="00187F7B" w:rsidRPr="00187F7B" w:rsidRDefault="00187F7B" w:rsidP="00187F7B">
            <w:pPr>
              <w:widowControl/>
              <w:autoSpaceDE/>
              <w:autoSpaceDN/>
              <w:adjustRightInd/>
              <w:rPr>
                <w:bCs/>
                <w:sz w:val="24"/>
              </w:rPr>
            </w:pPr>
            <w:r w:rsidRPr="00187F7B">
              <w:rPr>
                <w:bCs/>
                <w:sz w:val="24"/>
              </w:rPr>
              <w:t>10</w:t>
            </w:r>
          </w:p>
        </w:tc>
        <w:tc>
          <w:tcPr>
            <w:tcW w:w="1143" w:type="dxa"/>
          </w:tcPr>
          <w:p w:rsidR="00187F7B" w:rsidRPr="00187F7B" w:rsidRDefault="00187F7B" w:rsidP="00187F7B">
            <w:pPr>
              <w:widowControl/>
              <w:autoSpaceDE/>
              <w:autoSpaceDN/>
              <w:adjustRightInd/>
              <w:rPr>
                <w:bCs/>
                <w:sz w:val="24"/>
              </w:rPr>
            </w:pPr>
            <w:r w:rsidRPr="00187F7B">
              <w:rPr>
                <w:bCs/>
                <w:sz w:val="24"/>
              </w:rPr>
              <w:t>5</w:t>
            </w:r>
          </w:p>
        </w:tc>
      </w:tr>
    </w:tbl>
    <w:p w:rsidR="00187F7B" w:rsidRPr="00187F7B" w:rsidRDefault="00187F7B" w:rsidP="00187F7B">
      <w:pPr>
        <w:widowControl/>
        <w:autoSpaceDE/>
        <w:autoSpaceDN/>
        <w:adjustRightInd/>
        <w:ind w:firstLine="709"/>
        <w:jc w:val="both"/>
        <w:rPr>
          <w:b/>
          <w:bCs/>
          <w:sz w:val="28"/>
        </w:rPr>
      </w:pPr>
    </w:p>
    <w:p w:rsidR="00187F7B" w:rsidRPr="00187F7B" w:rsidRDefault="00187F7B" w:rsidP="00187F7B">
      <w:pPr>
        <w:widowControl/>
        <w:autoSpaceDE/>
        <w:autoSpaceDN/>
        <w:adjustRightInd/>
        <w:ind w:firstLine="709"/>
        <w:jc w:val="both"/>
        <w:rPr>
          <w:b/>
          <w:bCs/>
          <w:sz w:val="28"/>
        </w:rPr>
      </w:pPr>
      <w:r w:rsidRPr="00187F7B">
        <w:rPr>
          <w:b/>
          <w:bCs/>
          <w:sz w:val="28"/>
        </w:rPr>
        <w:t xml:space="preserve">5.8. СИСТЕМА ОПОВЕЩЕНИЯ ГО ПО МО </w:t>
      </w:r>
      <w:r w:rsidR="00D931B6">
        <w:rPr>
          <w:b/>
          <w:bCs/>
          <w:sz w:val="28"/>
        </w:rPr>
        <w:t>СОЛЬ-ИЛЕЦКИЙ ГОРОДСКОЙ ОКРУГ</w:t>
      </w:r>
    </w:p>
    <w:p w:rsidR="00187F7B" w:rsidRPr="00187F7B" w:rsidRDefault="00187F7B" w:rsidP="00187F7B">
      <w:pPr>
        <w:widowControl/>
        <w:autoSpaceDE/>
        <w:autoSpaceDN/>
        <w:adjustRightInd/>
        <w:ind w:firstLine="709"/>
        <w:jc w:val="both"/>
        <w:rPr>
          <w:sz w:val="28"/>
          <w:szCs w:val="28"/>
        </w:rPr>
      </w:pPr>
      <w:r w:rsidRPr="00187F7B">
        <w:rPr>
          <w:sz w:val="28"/>
          <w:szCs w:val="28"/>
        </w:rPr>
        <w:lastRenderedPageBreak/>
        <w:t>Система оповещения ГО (централизованная) на территории  МО представлена телефонной междугородной связью с выходом на ЕДДС- 112 города и на ЦУКС Главного управления, мобильной связью.  Существующая система включена и технически сопряжена с автоматической системой централизованного оповещения (АСО-8 и АСО-16) населения Оренбургской  области.</w:t>
      </w:r>
    </w:p>
    <w:p w:rsidR="00187F7B" w:rsidRPr="00187F7B" w:rsidRDefault="00187F7B" w:rsidP="00187F7B">
      <w:pPr>
        <w:widowControl/>
        <w:autoSpaceDE/>
        <w:autoSpaceDN/>
        <w:adjustRightInd/>
        <w:ind w:firstLine="709"/>
        <w:jc w:val="both"/>
        <w:rPr>
          <w:sz w:val="28"/>
          <w:szCs w:val="28"/>
        </w:rPr>
      </w:pPr>
      <w:r w:rsidRPr="00187F7B">
        <w:rPr>
          <w:noProof/>
          <w:sz w:val="28"/>
          <w:szCs w:val="28"/>
        </w:rPr>
        <w:drawing>
          <wp:inline distT="0" distB="0" distL="0" distR="0">
            <wp:extent cx="4051935" cy="2648585"/>
            <wp:effectExtent l="19050" t="0" r="571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srcRect l="22607" t="19131" r="13896" b="5797"/>
                    <a:stretch>
                      <a:fillRect/>
                    </a:stretch>
                  </pic:blipFill>
                  <pic:spPr bwMode="auto">
                    <a:xfrm>
                      <a:off x="0" y="0"/>
                      <a:ext cx="4051935" cy="2648585"/>
                    </a:xfrm>
                    <a:prstGeom prst="rect">
                      <a:avLst/>
                    </a:prstGeom>
                    <a:noFill/>
                    <a:ln w="9525">
                      <a:noFill/>
                      <a:miter lim="800000"/>
                      <a:headEnd/>
                      <a:tailEnd/>
                    </a:ln>
                  </pic:spPr>
                </pic:pic>
              </a:graphicData>
            </a:graphic>
          </wp:inline>
        </w:drawing>
      </w:r>
    </w:p>
    <w:p w:rsidR="00187F7B" w:rsidRPr="00187F7B" w:rsidRDefault="00187F7B" w:rsidP="00187F7B">
      <w:pPr>
        <w:widowControl/>
        <w:autoSpaceDE/>
        <w:autoSpaceDN/>
        <w:adjustRightInd/>
        <w:ind w:firstLine="709"/>
        <w:jc w:val="both"/>
        <w:rPr>
          <w:b/>
          <w:sz w:val="28"/>
          <w:szCs w:val="28"/>
        </w:rPr>
      </w:pPr>
      <w:r w:rsidRPr="00187F7B">
        <w:rPr>
          <w:b/>
          <w:sz w:val="28"/>
          <w:szCs w:val="28"/>
        </w:rPr>
        <w:t>Рис. 5.2. Схема организации оповещения г. Соль-Илецка</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Перечень аппаратуры централизованного оповещения ГО находящейся в эксплуатации в муниципальном образовании г. Соль-Илецк: ЦАТС -1 на 3664 номеров, телеграф-1 на 2 канала  5Ф 88 ПРД (2); АДУ СЦВ-30 (1) и  </w:t>
      </w:r>
      <w:r w:rsidRPr="00187F7B">
        <w:rPr>
          <w:spacing w:val="-2"/>
          <w:sz w:val="28"/>
          <w:szCs w:val="28"/>
        </w:rPr>
        <w:t xml:space="preserve">Сирены С-40 (2). </w:t>
      </w:r>
      <w:r w:rsidRPr="00187F7B">
        <w:rPr>
          <w:spacing w:val="1"/>
          <w:sz w:val="28"/>
          <w:szCs w:val="28"/>
        </w:rPr>
        <w:t xml:space="preserve">Оповещение должностных лиц производится через стойку ЦВ-1 на базе ЦАТС, </w:t>
      </w:r>
      <w:r w:rsidRPr="00187F7B">
        <w:rPr>
          <w:spacing w:val="3"/>
          <w:sz w:val="28"/>
          <w:szCs w:val="28"/>
        </w:rPr>
        <w:t xml:space="preserve">также через дежурную телефонистку, </w:t>
      </w:r>
      <w:r w:rsidRPr="00187F7B">
        <w:rPr>
          <w:spacing w:val="2"/>
          <w:sz w:val="28"/>
          <w:szCs w:val="28"/>
        </w:rPr>
        <w:t xml:space="preserve">включает оконечные устройства C-40 (сирены) в количестве 2 штук. На данный момент  одна сирена в здание Водоканала неисправна,  другая расположена в МОУ СОШ № 7.  Сотовая связь: МТС, Билайн, Мегафон Оренбургской области. </w:t>
      </w:r>
    </w:p>
    <w:p w:rsidR="00187F7B" w:rsidRPr="00187F7B" w:rsidRDefault="00187F7B" w:rsidP="00187F7B">
      <w:pPr>
        <w:widowControl/>
        <w:autoSpaceDE/>
        <w:autoSpaceDN/>
        <w:adjustRightInd/>
        <w:ind w:firstLine="709"/>
        <w:jc w:val="both"/>
        <w:rPr>
          <w:b/>
          <w:sz w:val="28"/>
          <w:szCs w:val="28"/>
        </w:rPr>
      </w:pPr>
      <w:proofErr w:type="gramStart"/>
      <w:r w:rsidRPr="00187F7B">
        <w:rPr>
          <w:sz w:val="28"/>
          <w:szCs w:val="28"/>
        </w:rPr>
        <w:t xml:space="preserve">Требуется проектирование и строительство системы оповещения </w:t>
      </w:r>
      <w:r w:rsidR="00D931B6">
        <w:rPr>
          <w:sz w:val="28"/>
          <w:szCs w:val="28"/>
        </w:rPr>
        <w:t>ГО к новым районам (Западный</w:t>
      </w:r>
      <w:r w:rsidRPr="00187F7B">
        <w:rPr>
          <w:sz w:val="28"/>
          <w:szCs w:val="28"/>
        </w:rPr>
        <w:t xml:space="preserve"> и Сев</w:t>
      </w:r>
      <w:r w:rsidR="00B34601">
        <w:rPr>
          <w:sz w:val="28"/>
          <w:szCs w:val="28"/>
        </w:rPr>
        <w:t>ерный)</w:t>
      </w:r>
      <w:r w:rsidR="00C37A16">
        <w:rPr>
          <w:sz w:val="28"/>
          <w:szCs w:val="28"/>
        </w:rPr>
        <w:t xml:space="preserve"> </w:t>
      </w:r>
      <w:r w:rsidR="00496F14">
        <w:rPr>
          <w:sz w:val="28"/>
          <w:szCs w:val="28"/>
        </w:rPr>
        <w:t>г. Соль-Илецк</w:t>
      </w:r>
      <w:r w:rsidRPr="00187F7B">
        <w:rPr>
          <w:sz w:val="28"/>
          <w:szCs w:val="28"/>
        </w:rPr>
        <w:t xml:space="preserve"> с включением в АСЦО области через ЕДДС района, в том числе с соблюдением требований </w:t>
      </w:r>
      <w:r w:rsidRPr="00187F7B">
        <w:rPr>
          <w:b/>
          <w:sz w:val="28"/>
          <w:szCs w:val="28"/>
        </w:rPr>
        <w:t>п.п.6.1, 6.10, 6.21 СНиП 2.01.51-90</w:t>
      </w:r>
      <w:r w:rsidRPr="00187F7B">
        <w:rPr>
          <w:sz w:val="28"/>
          <w:szCs w:val="28"/>
        </w:rPr>
        <w:t xml:space="preserve">, а также пунктов, касающихся органов местного самоуправления </w:t>
      </w:r>
      <w:r w:rsidRPr="00187F7B">
        <w:rPr>
          <w:b/>
          <w:sz w:val="28"/>
          <w:szCs w:val="28"/>
        </w:rPr>
        <w:t xml:space="preserve">«Положения о системах оповещения населения», утверждённого Приказом МЧС России, </w:t>
      </w:r>
      <w:proofErr w:type="spellStart"/>
      <w:r w:rsidRPr="00187F7B">
        <w:rPr>
          <w:b/>
          <w:sz w:val="28"/>
          <w:szCs w:val="28"/>
        </w:rPr>
        <w:t>Мининформсвязи</w:t>
      </w:r>
      <w:proofErr w:type="spellEnd"/>
      <w:r w:rsidRPr="00187F7B">
        <w:rPr>
          <w:b/>
          <w:sz w:val="28"/>
          <w:szCs w:val="28"/>
        </w:rPr>
        <w:t xml:space="preserve"> России, Минкультуры России от 25 июля</w:t>
      </w:r>
      <w:proofErr w:type="gramEnd"/>
      <w:r w:rsidRPr="00187F7B">
        <w:rPr>
          <w:b/>
          <w:sz w:val="28"/>
          <w:szCs w:val="28"/>
        </w:rPr>
        <w:t xml:space="preserve"> 2006 г. № 422/90/376, постановлением Правительства Оренбургской области от 23 ноября 2010 г. N 849-п  “О создании и поддержании в постоянной готовности к использованию технических средств управления и объектов гражданской обороны Оренбургской области”.</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Доведение сигналов гражданской обороны до населения города будет осуществляться по каналам радиовещания, по сетям радиотрансляции, телевидения. Оповещение рабочего персонала существующих и </w:t>
      </w:r>
      <w:r w:rsidRPr="00187F7B">
        <w:rPr>
          <w:sz w:val="28"/>
          <w:szCs w:val="28"/>
        </w:rPr>
        <w:lastRenderedPageBreak/>
        <w:t>проектируемых объектов будет осуществляться по телефонной связи объекта.</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Сигнал оповещения ГО (о чрезвычайных ситуациях), поступивший в Главное управление МЧС России по Оренбургской области, по имеющимся каналам связи (штатной аппаратуре оповещения ГО, телефону, каналам радиовещания, сетям радиотрансляции и телевидения, гудками на производствах) доводится до населения города. </w:t>
      </w:r>
    </w:p>
    <w:p w:rsidR="00187F7B" w:rsidRPr="00187F7B" w:rsidRDefault="00187F7B" w:rsidP="00187F7B">
      <w:pPr>
        <w:widowControl/>
        <w:autoSpaceDE/>
        <w:autoSpaceDN/>
        <w:adjustRightInd/>
        <w:ind w:firstLine="709"/>
        <w:jc w:val="both"/>
        <w:rPr>
          <w:sz w:val="28"/>
          <w:szCs w:val="28"/>
        </w:rPr>
      </w:pPr>
      <w:r w:rsidRPr="00187F7B">
        <w:rPr>
          <w:sz w:val="28"/>
          <w:szCs w:val="28"/>
        </w:rPr>
        <w:t>Основной способ оповещения – передача речевой информации. По сигналу ГО граждане обязаны немедленно включить радио- и телевизионные приемники для прослушивания экстренного сообщения Главного управления МЧС России по Оренбургской области.</w:t>
      </w:r>
    </w:p>
    <w:p w:rsidR="00187F7B" w:rsidRPr="00187F7B" w:rsidRDefault="00187F7B" w:rsidP="00187F7B">
      <w:pPr>
        <w:widowControl/>
        <w:autoSpaceDE/>
        <w:autoSpaceDN/>
        <w:adjustRightInd/>
        <w:ind w:firstLine="709"/>
        <w:jc w:val="both"/>
        <w:rPr>
          <w:sz w:val="28"/>
          <w:szCs w:val="28"/>
        </w:rPr>
      </w:pPr>
      <w:r w:rsidRPr="00187F7B">
        <w:rPr>
          <w:sz w:val="28"/>
          <w:szCs w:val="28"/>
        </w:rPr>
        <w:t>Сигналы оповещения передаются вне всякой очереди по автоматизированной системе централизованного оповещения, радиотрансляционной сети и телевидению. Варианты текстов сообщений при возникновении опасности в "особый период" могут быть следующего содержания:</w:t>
      </w:r>
    </w:p>
    <w:p w:rsidR="00187F7B" w:rsidRPr="00187F7B" w:rsidRDefault="00187F7B" w:rsidP="00BA140C">
      <w:pPr>
        <w:widowControl/>
        <w:numPr>
          <w:ilvl w:val="0"/>
          <w:numId w:val="30"/>
        </w:numPr>
        <w:autoSpaceDE/>
        <w:autoSpaceDN/>
        <w:adjustRightInd/>
        <w:spacing w:after="200" w:line="276" w:lineRule="auto"/>
        <w:ind w:left="0" w:firstLine="709"/>
        <w:jc w:val="both"/>
        <w:rPr>
          <w:sz w:val="28"/>
          <w:szCs w:val="28"/>
        </w:rPr>
      </w:pPr>
      <w:r w:rsidRPr="00187F7B">
        <w:rPr>
          <w:sz w:val="28"/>
          <w:szCs w:val="28"/>
        </w:rPr>
        <w:t xml:space="preserve">при воздушной опасности; </w:t>
      </w:r>
    </w:p>
    <w:p w:rsidR="00187F7B" w:rsidRPr="00187F7B" w:rsidRDefault="00187F7B" w:rsidP="00BA140C">
      <w:pPr>
        <w:widowControl/>
        <w:numPr>
          <w:ilvl w:val="0"/>
          <w:numId w:val="30"/>
        </w:numPr>
        <w:autoSpaceDE/>
        <w:autoSpaceDN/>
        <w:adjustRightInd/>
        <w:spacing w:after="200" w:line="276" w:lineRule="auto"/>
        <w:ind w:left="0" w:firstLine="709"/>
        <w:jc w:val="both"/>
        <w:rPr>
          <w:sz w:val="28"/>
          <w:szCs w:val="28"/>
        </w:rPr>
      </w:pPr>
      <w:r w:rsidRPr="00187F7B">
        <w:rPr>
          <w:sz w:val="28"/>
          <w:szCs w:val="28"/>
        </w:rPr>
        <w:t xml:space="preserve">при миновании воздушной опасности; </w:t>
      </w:r>
    </w:p>
    <w:p w:rsidR="00187F7B" w:rsidRPr="00187F7B" w:rsidRDefault="00187F7B" w:rsidP="00BA140C">
      <w:pPr>
        <w:widowControl/>
        <w:numPr>
          <w:ilvl w:val="0"/>
          <w:numId w:val="30"/>
        </w:numPr>
        <w:autoSpaceDE/>
        <w:autoSpaceDN/>
        <w:adjustRightInd/>
        <w:spacing w:after="200" w:line="276" w:lineRule="auto"/>
        <w:ind w:left="0" w:firstLine="709"/>
        <w:jc w:val="both"/>
        <w:rPr>
          <w:sz w:val="28"/>
          <w:szCs w:val="28"/>
        </w:rPr>
      </w:pPr>
      <w:r w:rsidRPr="00187F7B">
        <w:rPr>
          <w:sz w:val="28"/>
          <w:szCs w:val="28"/>
        </w:rPr>
        <w:t xml:space="preserve">при угрозе химического заражения; </w:t>
      </w:r>
    </w:p>
    <w:p w:rsidR="00187F7B" w:rsidRPr="00187F7B" w:rsidRDefault="00187F7B" w:rsidP="00BA140C">
      <w:pPr>
        <w:widowControl/>
        <w:numPr>
          <w:ilvl w:val="0"/>
          <w:numId w:val="30"/>
        </w:numPr>
        <w:autoSpaceDE/>
        <w:autoSpaceDN/>
        <w:adjustRightInd/>
        <w:spacing w:after="200" w:line="276" w:lineRule="auto"/>
        <w:ind w:left="0" w:firstLine="709"/>
        <w:jc w:val="both"/>
        <w:rPr>
          <w:sz w:val="28"/>
          <w:szCs w:val="28"/>
        </w:rPr>
      </w:pPr>
      <w:r w:rsidRPr="00187F7B">
        <w:rPr>
          <w:sz w:val="28"/>
          <w:szCs w:val="28"/>
        </w:rPr>
        <w:t xml:space="preserve">при угрозе радиоактивного заражения. </w:t>
      </w:r>
    </w:p>
    <w:p w:rsidR="00187F7B" w:rsidRPr="00187F7B" w:rsidRDefault="00187F7B" w:rsidP="00187F7B">
      <w:pPr>
        <w:widowControl/>
        <w:autoSpaceDE/>
        <w:autoSpaceDN/>
        <w:adjustRightInd/>
        <w:ind w:firstLine="709"/>
        <w:jc w:val="both"/>
        <w:rPr>
          <w:sz w:val="28"/>
          <w:szCs w:val="28"/>
        </w:rPr>
      </w:pPr>
      <w:r w:rsidRPr="00187F7B">
        <w:rPr>
          <w:sz w:val="28"/>
          <w:szCs w:val="28"/>
        </w:rPr>
        <w:t>Текст сообщения передается в течение 5-10 минут с прекращением передачи другой информации:</w:t>
      </w:r>
    </w:p>
    <w:p w:rsidR="00187F7B" w:rsidRPr="00187F7B" w:rsidRDefault="00187F7B" w:rsidP="00BA140C">
      <w:pPr>
        <w:widowControl/>
        <w:numPr>
          <w:ilvl w:val="0"/>
          <w:numId w:val="31"/>
        </w:numPr>
        <w:autoSpaceDE/>
        <w:autoSpaceDN/>
        <w:adjustRightInd/>
        <w:spacing w:after="200" w:line="276" w:lineRule="auto"/>
        <w:ind w:left="0" w:firstLine="709"/>
        <w:jc w:val="both"/>
        <w:rPr>
          <w:sz w:val="28"/>
          <w:szCs w:val="28"/>
        </w:rPr>
      </w:pPr>
      <w:r w:rsidRPr="00187F7B">
        <w:rPr>
          <w:sz w:val="28"/>
          <w:szCs w:val="28"/>
        </w:rPr>
        <w:t xml:space="preserve">по радиотрансляции - в УКВ диапазоне; </w:t>
      </w:r>
    </w:p>
    <w:p w:rsidR="00187F7B" w:rsidRPr="00187F7B" w:rsidRDefault="00187F7B" w:rsidP="00BA140C">
      <w:pPr>
        <w:widowControl/>
        <w:numPr>
          <w:ilvl w:val="0"/>
          <w:numId w:val="31"/>
        </w:numPr>
        <w:autoSpaceDE/>
        <w:autoSpaceDN/>
        <w:adjustRightInd/>
        <w:spacing w:after="200" w:line="276" w:lineRule="auto"/>
        <w:ind w:left="0" w:firstLine="709"/>
        <w:jc w:val="both"/>
        <w:rPr>
          <w:sz w:val="28"/>
          <w:szCs w:val="28"/>
        </w:rPr>
      </w:pPr>
      <w:r w:rsidRPr="00187F7B">
        <w:rPr>
          <w:sz w:val="28"/>
          <w:szCs w:val="28"/>
        </w:rPr>
        <w:t xml:space="preserve">по телевидению - канал "Россия" (РТР). </w:t>
      </w:r>
    </w:p>
    <w:p w:rsidR="00187F7B" w:rsidRPr="00187F7B" w:rsidRDefault="00187F7B" w:rsidP="00187F7B">
      <w:pPr>
        <w:widowControl/>
        <w:autoSpaceDE/>
        <w:autoSpaceDN/>
        <w:adjustRightInd/>
        <w:ind w:firstLine="709"/>
        <w:jc w:val="both"/>
        <w:rPr>
          <w:sz w:val="28"/>
          <w:szCs w:val="28"/>
        </w:rPr>
      </w:pPr>
      <w:r w:rsidRPr="00187F7B">
        <w:rPr>
          <w:sz w:val="28"/>
          <w:szCs w:val="28"/>
        </w:rPr>
        <w:t>Ниже представлены  места скопления людей в муниципальном образовании  и их оснащение техническими средствами, табл. 5.8.1.</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sz w:val="28"/>
          <w:szCs w:val="28"/>
        </w:rPr>
      </w:pPr>
      <w:r w:rsidRPr="00187F7B">
        <w:rPr>
          <w:b/>
          <w:sz w:val="28"/>
          <w:szCs w:val="28"/>
        </w:rPr>
        <w:t>Таблица 5.8.1 Места скопления людей, оснащенных техническими средствами</w:t>
      </w:r>
    </w:p>
    <w:tbl>
      <w:tblPr>
        <w:tblW w:w="94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2463"/>
        <w:gridCol w:w="1715"/>
        <w:gridCol w:w="1351"/>
        <w:gridCol w:w="3363"/>
      </w:tblGrid>
      <w:tr w:rsidR="00187F7B" w:rsidRPr="00187F7B" w:rsidTr="00187F7B">
        <w:tc>
          <w:tcPr>
            <w:tcW w:w="567"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w:t>
            </w:r>
          </w:p>
          <w:p w:rsidR="00187F7B" w:rsidRPr="00187F7B" w:rsidRDefault="00187F7B" w:rsidP="00187F7B">
            <w:pPr>
              <w:widowControl/>
              <w:autoSpaceDE/>
              <w:autoSpaceDN/>
              <w:adjustRightInd/>
              <w:jc w:val="center"/>
              <w:rPr>
                <w:sz w:val="24"/>
                <w:szCs w:val="24"/>
              </w:rPr>
            </w:pPr>
            <w:proofErr w:type="gramStart"/>
            <w:r w:rsidRPr="00187F7B">
              <w:rPr>
                <w:sz w:val="24"/>
                <w:szCs w:val="24"/>
              </w:rPr>
              <w:t>п</w:t>
            </w:r>
            <w:proofErr w:type="gramEnd"/>
            <w:r w:rsidRPr="00187F7B">
              <w:rPr>
                <w:sz w:val="24"/>
                <w:szCs w:val="24"/>
              </w:rPr>
              <w:t>/п</w:t>
            </w:r>
          </w:p>
        </w:tc>
        <w:tc>
          <w:tcPr>
            <w:tcW w:w="2463"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Категория объекта</w:t>
            </w:r>
          </w:p>
        </w:tc>
        <w:tc>
          <w:tcPr>
            <w:tcW w:w="1715"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Наименование объекта</w:t>
            </w:r>
          </w:p>
        </w:tc>
        <w:tc>
          <w:tcPr>
            <w:tcW w:w="1351"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Адрес</w:t>
            </w:r>
          </w:p>
        </w:tc>
        <w:tc>
          <w:tcPr>
            <w:tcW w:w="3363"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Тип, вид и перечень технических средств</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Мук «Информационный культурно-досуговый центр» МО ГП г. Соль-Илецк</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Клуб</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Московская, 161</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Видеонаблюдение, пожарная сигнализация</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Клуб</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Ленина, 88</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Кнопка сигнализации на пульт вневедомственной охраны</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Библиотека</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Ленина, 90</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Кнопка сигнализации на пульт вневедомственной охраны</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4</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Клуб</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Южная, 33</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Кнопка сигнализации на пульт вневедомственной охраны</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xml:space="preserve">Клуб </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(Мирный)</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нет</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Автовокзал</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Автовокзал</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r w:rsidRPr="00187F7B">
              <w:rPr>
                <w:sz w:val="24"/>
                <w:szCs w:val="24"/>
              </w:rPr>
              <w:t>Персиянова</w:t>
            </w:r>
            <w:proofErr w:type="spellEnd"/>
            <w:r w:rsidRPr="00187F7B">
              <w:rPr>
                <w:sz w:val="24"/>
                <w:szCs w:val="24"/>
              </w:rPr>
              <w:t>, 1а</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Кнопка сигнализации</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7</w:t>
            </w:r>
          </w:p>
        </w:tc>
        <w:tc>
          <w:tcPr>
            <w:tcW w:w="2463" w:type="dxa"/>
            <w:shd w:val="clear" w:color="auto" w:fill="auto"/>
          </w:tcPr>
          <w:p w:rsidR="00187F7B" w:rsidRPr="00187F7B" w:rsidRDefault="00187F7B" w:rsidP="00187F7B">
            <w:pPr>
              <w:widowControl/>
              <w:autoSpaceDE/>
              <w:autoSpaceDN/>
              <w:adjustRightInd/>
              <w:jc w:val="center"/>
              <w:rPr>
                <w:sz w:val="24"/>
                <w:szCs w:val="24"/>
              </w:rPr>
            </w:pPr>
            <w:proofErr w:type="spellStart"/>
            <w:r w:rsidRPr="00187F7B">
              <w:rPr>
                <w:sz w:val="24"/>
                <w:szCs w:val="24"/>
              </w:rPr>
              <w:t>Проф</w:t>
            </w:r>
            <w:proofErr w:type="gramStart"/>
            <w:r w:rsidRPr="00187F7B">
              <w:rPr>
                <w:sz w:val="24"/>
                <w:szCs w:val="24"/>
              </w:rPr>
              <w:t>.у</w:t>
            </w:r>
            <w:proofErr w:type="gramEnd"/>
            <w:r w:rsidRPr="00187F7B">
              <w:rPr>
                <w:sz w:val="24"/>
                <w:szCs w:val="24"/>
              </w:rPr>
              <w:t>чилище</w:t>
            </w:r>
            <w:proofErr w:type="spellEnd"/>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ПУ-57</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r w:rsidRPr="00187F7B">
              <w:rPr>
                <w:sz w:val="24"/>
                <w:szCs w:val="24"/>
              </w:rPr>
              <w:t>Орская</w:t>
            </w:r>
            <w:proofErr w:type="spellEnd"/>
            <w:r w:rsidRPr="00187F7B">
              <w:rPr>
                <w:sz w:val="24"/>
                <w:szCs w:val="24"/>
              </w:rPr>
              <w:t>, 169</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2-кнопки сигнализации на пульт вневедомственной охраны</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8</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Больницы, поликлиники</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Соль-</w:t>
            </w:r>
            <w:proofErr w:type="spellStart"/>
            <w:r w:rsidRPr="00187F7B">
              <w:rPr>
                <w:sz w:val="24"/>
                <w:szCs w:val="24"/>
              </w:rPr>
              <w:t>Илецкая</w:t>
            </w:r>
            <w:proofErr w:type="spellEnd"/>
            <w:r w:rsidRPr="00187F7B">
              <w:rPr>
                <w:sz w:val="24"/>
                <w:szCs w:val="24"/>
              </w:rPr>
              <w:t xml:space="preserve"> ЦРБ, поликлиника</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Ленинградская, 1</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xml:space="preserve">Кнопки сигнализации на пульт вневедомственной охраны, </w:t>
            </w:r>
            <w:proofErr w:type="spellStart"/>
            <w:r w:rsidRPr="00187F7B">
              <w:rPr>
                <w:sz w:val="24"/>
                <w:szCs w:val="24"/>
              </w:rPr>
              <w:t>пож</w:t>
            </w:r>
            <w:proofErr w:type="spellEnd"/>
            <w:r w:rsidRPr="00187F7B">
              <w:rPr>
                <w:sz w:val="24"/>
                <w:szCs w:val="24"/>
              </w:rPr>
              <w:t>. сигнализация</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9</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Коммунальное хозяйство</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Московская, 1</w:t>
            </w:r>
          </w:p>
        </w:tc>
        <w:tc>
          <w:tcPr>
            <w:tcW w:w="33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Кнопка сигнализации на пульт вневедомственной охраны</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10</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w:t>
            </w:r>
            <w:proofErr w:type="gramStart"/>
            <w:r w:rsidRPr="00187F7B">
              <w:rPr>
                <w:sz w:val="24"/>
                <w:szCs w:val="24"/>
              </w:rPr>
              <w:t>.</w:t>
            </w:r>
            <w:proofErr w:type="gramEnd"/>
            <w:r w:rsidRPr="00187F7B">
              <w:rPr>
                <w:sz w:val="24"/>
                <w:szCs w:val="24"/>
              </w:rPr>
              <w:t xml:space="preserve"> </w:t>
            </w:r>
            <w:proofErr w:type="gramStart"/>
            <w:r w:rsidRPr="00187F7B">
              <w:rPr>
                <w:sz w:val="24"/>
                <w:szCs w:val="24"/>
              </w:rPr>
              <w:t>с</w:t>
            </w:r>
            <w:proofErr w:type="gramEnd"/>
            <w:r w:rsidRPr="00187F7B">
              <w:rPr>
                <w:sz w:val="24"/>
                <w:szCs w:val="24"/>
              </w:rPr>
              <w:t>ад</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1</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Кирова, 50</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ИПР-И-10</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212-141-45</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- 10</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103/5-1 - 3</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- 4</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11</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2</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Победы, 2</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ИПР-И-10</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212-141-45</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- 10</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103/5-1 - 3</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- 4</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12</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3</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xml:space="preserve">Ул. Уральская, </w:t>
            </w:r>
            <w:r w:rsidRPr="00187F7B">
              <w:rPr>
                <w:sz w:val="24"/>
                <w:szCs w:val="24"/>
              </w:rPr>
              <w:lastRenderedPageBreak/>
              <w:t>32</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lastRenderedPageBreak/>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- 11</w:t>
            </w:r>
          </w:p>
          <w:p w:rsidR="00187F7B" w:rsidRPr="00187F7B" w:rsidRDefault="00187F7B" w:rsidP="00187F7B">
            <w:pPr>
              <w:widowControl/>
              <w:autoSpaceDE/>
              <w:autoSpaceDN/>
              <w:adjustRightInd/>
              <w:rPr>
                <w:sz w:val="24"/>
                <w:szCs w:val="24"/>
              </w:rPr>
            </w:pPr>
            <w:r w:rsidRPr="00187F7B">
              <w:rPr>
                <w:sz w:val="24"/>
                <w:szCs w:val="24"/>
              </w:rPr>
              <w:lastRenderedPageBreak/>
              <w:t>-</w:t>
            </w:r>
            <w:proofErr w:type="spellStart"/>
            <w:r w:rsidRPr="00187F7B">
              <w:rPr>
                <w:sz w:val="24"/>
                <w:szCs w:val="24"/>
              </w:rPr>
              <w:t>извещатель</w:t>
            </w:r>
            <w:proofErr w:type="spellEnd"/>
            <w:r w:rsidRPr="00187F7B">
              <w:rPr>
                <w:sz w:val="24"/>
                <w:szCs w:val="24"/>
              </w:rPr>
              <w:t xml:space="preserve"> ИП 212-141 - 50</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- 2</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- 12</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103/5-1 - 4</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- 6</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13</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4</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Чайковского, 2</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- 7</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212-141 - 32</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- 2</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- 7</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103/5-1 - 3</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- 4</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14</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6</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Красноармейская,  88</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- 17</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212-141 - 78</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- 4</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- 17</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103/5-1 - 6</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- 8</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15</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7</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Вокзальная 102</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- 17</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212-141 - 78</w:t>
            </w:r>
          </w:p>
          <w:p w:rsidR="00187F7B" w:rsidRPr="00187F7B" w:rsidRDefault="00187F7B" w:rsidP="00187F7B">
            <w:pPr>
              <w:widowControl/>
              <w:autoSpaceDE/>
              <w:autoSpaceDN/>
              <w:adjustRightInd/>
              <w:rPr>
                <w:sz w:val="24"/>
                <w:szCs w:val="24"/>
              </w:rPr>
            </w:pPr>
            <w:r w:rsidRPr="00187F7B">
              <w:rPr>
                <w:sz w:val="24"/>
                <w:szCs w:val="24"/>
              </w:rPr>
              <w:lastRenderedPageBreak/>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- 4</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- 17</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103/5-1 - 6</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- 8</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16</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8</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Мирный</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- 5</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212-141 - 26</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- 5</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103/5-1 - 2</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- 3</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17</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 9</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Володарского 109</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- 17</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212-141 - 78</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«Иволга» - 4</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- 17</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103/5-1 - 6</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- 8</w:t>
            </w:r>
          </w:p>
        </w:tc>
      </w:tr>
      <w:tr w:rsidR="00187F7B" w:rsidRPr="00187F7B" w:rsidTr="00187F7B">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18</w:t>
            </w:r>
          </w:p>
        </w:tc>
        <w:tc>
          <w:tcPr>
            <w:tcW w:w="2463"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  « «   --</w:t>
            </w:r>
          </w:p>
        </w:tc>
        <w:tc>
          <w:tcPr>
            <w:tcW w:w="1715"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Детский сад №10</w:t>
            </w:r>
          </w:p>
        </w:tc>
        <w:tc>
          <w:tcPr>
            <w:tcW w:w="1351" w:type="dxa"/>
            <w:shd w:val="clear" w:color="auto" w:fill="auto"/>
          </w:tcPr>
          <w:p w:rsidR="00187F7B" w:rsidRPr="00187F7B" w:rsidRDefault="00187F7B" w:rsidP="00187F7B">
            <w:pPr>
              <w:widowControl/>
              <w:autoSpaceDE/>
              <w:autoSpaceDN/>
              <w:adjustRightInd/>
              <w:jc w:val="center"/>
              <w:rPr>
                <w:sz w:val="24"/>
                <w:szCs w:val="24"/>
              </w:rPr>
            </w:pPr>
            <w:r w:rsidRPr="00187F7B">
              <w:rPr>
                <w:sz w:val="24"/>
                <w:szCs w:val="24"/>
              </w:rPr>
              <w:t>Ул. Южная 12</w:t>
            </w:r>
          </w:p>
        </w:tc>
        <w:tc>
          <w:tcPr>
            <w:tcW w:w="3363" w:type="dxa"/>
            <w:shd w:val="clear" w:color="auto" w:fill="auto"/>
          </w:tcPr>
          <w:p w:rsidR="00187F7B" w:rsidRPr="00187F7B" w:rsidRDefault="00187F7B" w:rsidP="00187F7B">
            <w:pPr>
              <w:widowControl/>
              <w:autoSpaceDE/>
              <w:autoSpaceDN/>
              <w:adjustRightInd/>
              <w:rPr>
                <w:sz w:val="24"/>
                <w:szCs w:val="24"/>
              </w:rPr>
            </w:pPr>
            <w:r w:rsidRPr="00187F7B">
              <w:rPr>
                <w:sz w:val="24"/>
                <w:szCs w:val="24"/>
              </w:rPr>
              <w:t>- ППКОП «Гранит-16»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извешатель</w:t>
            </w:r>
            <w:proofErr w:type="spellEnd"/>
            <w:r w:rsidRPr="00187F7B">
              <w:rPr>
                <w:sz w:val="24"/>
                <w:szCs w:val="24"/>
              </w:rPr>
              <w:t xml:space="preserve"> </w:t>
            </w:r>
            <w:proofErr w:type="gramStart"/>
            <w:r w:rsidRPr="00187F7B">
              <w:rPr>
                <w:sz w:val="24"/>
                <w:szCs w:val="24"/>
              </w:rPr>
              <w:t>ИПР-И</w:t>
            </w:r>
            <w:proofErr w:type="gramEnd"/>
            <w:r w:rsidRPr="00187F7B">
              <w:rPr>
                <w:sz w:val="24"/>
                <w:szCs w:val="24"/>
              </w:rPr>
              <w:t xml:space="preserve"> - 21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ИП 212-141 - 98</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звуковой</w:t>
            </w:r>
            <w:proofErr w:type="gramEnd"/>
            <w:r w:rsidRPr="00187F7B">
              <w:rPr>
                <w:sz w:val="24"/>
                <w:szCs w:val="24"/>
              </w:rPr>
              <w:t xml:space="preserve"> </w:t>
            </w:r>
            <w:r w:rsidRPr="00187F7B">
              <w:rPr>
                <w:sz w:val="24"/>
                <w:szCs w:val="24"/>
              </w:rPr>
              <w:lastRenderedPageBreak/>
              <w:t>«Иволга» - 4</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Оповещатель</w:t>
            </w:r>
            <w:proofErr w:type="spellEnd"/>
            <w:r w:rsidRPr="00187F7B">
              <w:rPr>
                <w:sz w:val="24"/>
                <w:szCs w:val="24"/>
              </w:rPr>
              <w:t xml:space="preserve"> «Молния» - 22</w:t>
            </w:r>
          </w:p>
          <w:p w:rsidR="00187F7B" w:rsidRPr="00187F7B" w:rsidRDefault="00187F7B" w:rsidP="00187F7B">
            <w:pPr>
              <w:widowControl/>
              <w:autoSpaceDE/>
              <w:autoSpaceDN/>
              <w:adjustRightInd/>
              <w:rPr>
                <w:sz w:val="24"/>
                <w:szCs w:val="24"/>
              </w:rPr>
            </w:pPr>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w:t>
            </w:r>
            <w:proofErr w:type="gramStart"/>
            <w:r w:rsidRPr="00187F7B">
              <w:rPr>
                <w:sz w:val="24"/>
                <w:szCs w:val="24"/>
              </w:rPr>
              <w:t>свето-звуковой</w:t>
            </w:r>
            <w:proofErr w:type="gramEnd"/>
            <w:r w:rsidRPr="00187F7B">
              <w:rPr>
                <w:sz w:val="24"/>
                <w:szCs w:val="24"/>
              </w:rPr>
              <w:t xml:space="preserve"> «Маяк-12к» - 1</w:t>
            </w:r>
          </w:p>
          <w:p w:rsidR="00187F7B" w:rsidRPr="00187F7B" w:rsidRDefault="00187F7B" w:rsidP="00187F7B">
            <w:pPr>
              <w:widowControl/>
              <w:autoSpaceDE/>
              <w:autoSpaceDN/>
              <w:adjustRightInd/>
              <w:rPr>
                <w:sz w:val="24"/>
                <w:szCs w:val="24"/>
              </w:rPr>
            </w:pPr>
            <w:r w:rsidRPr="00187F7B">
              <w:rPr>
                <w:sz w:val="24"/>
                <w:szCs w:val="24"/>
              </w:rPr>
              <w:t>-</w:t>
            </w:r>
            <w:proofErr w:type="spellStart"/>
            <w:r w:rsidRPr="00187F7B">
              <w:rPr>
                <w:sz w:val="24"/>
                <w:szCs w:val="24"/>
              </w:rPr>
              <w:t>Извещатель</w:t>
            </w:r>
            <w:proofErr w:type="spellEnd"/>
            <w:r w:rsidRPr="00187F7B">
              <w:rPr>
                <w:sz w:val="24"/>
                <w:szCs w:val="24"/>
              </w:rPr>
              <w:t xml:space="preserve"> тепловой ИП 103/5-1 - 8</w:t>
            </w:r>
          </w:p>
          <w:p w:rsidR="00187F7B" w:rsidRPr="00187F7B" w:rsidRDefault="00187F7B" w:rsidP="00187F7B">
            <w:pPr>
              <w:widowControl/>
              <w:autoSpaceDE/>
              <w:autoSpaceDN/>
              <w:adjustRightInd/>
              <w:rPr>
                <w:sz w:val="24"/>
                <w:szCs w:val="24"/>
              </w:rPr>
            </w:pPr>
            <w:r w:rsidRPr="00187F7B">
              <w:rPr>
                <w:sz w:val="24"/>
                <w:szCs w:val="24"/>
              </w:rPr>
              <w:t xml:space="preserve">-Прибор управления речевыми </w:t>
            </w:r>
            <w:proofErr w:type="spellStart"/>
            <w:r w:rsidRPr="00187F7B">
              <w:rPr>
                <w:sz w:val="24"/>
                <w:szCs w:val="24"/>
              </w:rPr>
              <w:t>оповещателями</w:t>
            </w:r>
            <w:proofErr w:type="spellEnd"/>
            <w:r w:rsidRPr="00187F7B">
              <w:rPr>
                <w:sz w:val="24"/>
                <w:szCs w:val="24"/>
              </w:rPr>
              <w:t xml:space="preserve"> «</w:t>
            </w:r>
            <w:proofErr w:type="spellStart"/>
            <w:r w:rsidRPr="00187F7B">
              <w:rPr>
                <w:sz w:val="24"/>
                <w:szCs w:val="24"/>
              </w:rPr>
              <w:t>СонатаК</w:t>
            </w:r>
            <w:proofErr w:type="spellEnd"/>
            <w:r w:rsidRPr="00187F7B">
              <w:rPr>
                <w:sz w:val="24"/>
                <w:szCs w:val="24"/>
              </w:rPr>
              <w:t>-БР» - 1</w:t>
            </w:r>
          </w:p>
          <w:p w:rsidR="00187F7B" w:rsidRPr="00187F7B" w:rsidRDefault="00187F7B" w:rsidP="00187F7B">
            <w:pPr>
              <w:widowControl/>
              <w:autoSpaceDE/>
              <w:autoSpaceDN/>
              <w:adjustRightInd/>
              <w:rPr>
                <w:sz w:val="24"/>
                <w:szCs w:val="24"/>
              </w:rPr>
            </w:pPr>
            <w:r w:rsidRPr="00187F7B">
              <w:rPr>
                <w:sz w:val="24"/>
                <w:szCs w:val="24"/>
              </w:rPr>
              <w:t>-Блок речевого оповещения «Соната</w:t>
            </w:r>
            <w:proofErr w:type="gramStart"/>
            <w:r w:rsidRPr="00187F7B">
              <w:rPr>
                <w:sz w:val="24"/>
                <w:szCs w:val="24"/>
              </w:rPr>
              <w:t xml:space="preserve"> К</w:t>
            </w:r>
            <w:proofErr w:type="gramEnd"/>
            <w:r w:rsidRPr="00187F7B">
              <w:rPr>
                <w:sz w:val="24"/>
                <w:szCs w:val="24"/>
              </w:rPr>
              <w:t>» - 1</w:t>
            </w:r>
          </w:p>
          <w:p w:rsidR="00187F7B" w:rsidRPr="00187F7B" w:rsidRDefault="00187F7B" w:rsidP="00187F7B">
            <w:pPr>
              <w:widowControl/>
              <w:autoSpaceDE/>
              <w:autoSpaceDN/>
              <w:adjustRightInd/>
              <w:rPr>
                <w:sz w:val="24"/>
                <w:szCs w:val="24"/>
              </w:rPr>
            </w:pPr>
            <w:proofErr w:type="gramStart"/>
            <w:r w:rsidRPr="00187F7B">
              <w:rPr>
                <w:sz w:val="24"/>
                <w:szCs w:val="24"/>
              </w:rPr>
              <w:t>Речевой</w:t>
            </w:r>
            <w:proofErr w:type="gramEnd"/>
            <w:r w:rsidRPr="00187F7B">
              <w:rPr>
                <w:sz w:val="24"/>
                <w:szCs w:val="24"/>
              </w:rPr>
              <w:t xml:space="preserve"> </w:t>
            </w:r>
            <w:proofErr w:type="spellStart"/>
            <w:r w:rsidRPr="00187F7B">
              <w:rPr>
                <w:sz w:val="24"/>
                <w:szCs w:val="24"/>
              </w:rPr>
              <w:t>оповещатель</w:t>
            </w:r>
            <w:proofErr w:type="spellEnd"/>
            <w:r w:rsidRPr="00187F7B">
              <w:rPr>
                <w:sz w:val="24"/>
                <w:szCs w:val="24"/>
              </w:rPr>
              <w:t xml:space="preserve"> «Соната» - 10</w:t>
            </w:r>
          </w:p>
        </w:tc>
      </w:tr>
    </w:tbl>
    <w:p w:rsidR="00187F7B" w:rsidRPr="00187F7B" w:rsidRDefault="00187F7B" w:rsidP="00187F7B">
      <w:pPr>
        <w:widowControl/>
        <w:autoSpaceDE/>
        <w:autoSpaceDN/>
        <w:adjustRightInd/>
        <w:spacing w:before="75" w:after="75" w:line="276" w:lineRule="auto"/>
        <w:jc w:val="both"/>
        <w:rPr>
          <w:sz w:val="28"/>
          <w:szCs w:val="28"/>
        </w:rPr>
      </w:pPr>
    </w:p>
    <w:p w:rsidR="00187F7B" w:rsidRPr="00187F7B" w:rsidRDefault="00187F7B" w:rsidP="00187F7B">
      <w:pPr>
        <w:widowControl/>
        <w:tabs>
          <w:tab w:val="left" w:pos="6266"/>
        </w:tabs>
        <w:autoSpaceDE/>
        <w:autoSpaceDN/>
        <w:adjustRightInd/>
        <w:ind w:firstLine="709"/>
        <w:jc w:val="both"/>
        <w:rPr>
          <w:sz w:val="28"/>
          <w:szCs w:val="28"/>
        </w:rPr>
      </w:pPr>
      <w:r w:rsidRPr="00187F7B">
        <w:rPr>
          <w:i/>
          <w:sz w:val="28"/>
          <w:szCs w:val="28"/>
        </w:rPr>
        <w:t xml:space="preserve">Анализ системы оповещения: </w:t>
      </w:r>
      <w:r w:rsidRPr="00187F7B">
        <w:rPr>
          <w:sz w:val="28"/>
          <w:szCs w:val="28"/>
        </w:rPr>
        <w:t>город Соль-Илецк оснащен необходимым оборудованием для оповещения населения в результате  мероприятий по ГО и ЧС. В дальнейшем можно рекомендовать в местах массового скопления людей</w:t>
      </w:r>
      <w:r w:rsidRPr="00187F7B">
        <w:rPr>
          <w:i/>
          <w:sz w:val="28"/>
          <w:szCs w:val="28"/>
        </w:rPr>
        <w:t xml:space="preserve"> </w:t>
      </w:r>
      <w:r w:rsidRPr="00187F7B">
        <w:rPr>
          <w:sz w:val="28"/>
          <w:szCs w:val="28"/>
        </w:rPr>
        <w:t xml:space="preserve">устанавливать приборы  видеонаблюдения, для предотвращения возможных беспорядков. </w:t>
      </w:r>
    </w:p>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5.9. СИЛЫ И СРЕДСТВА, ПРИВЛЕКАЕМЫЕ К ЛИКВИДАЦИИ ЧС И ЭВАКУАЦИИ НАСЕЛЕНИЯ МО </w:t>
      </w:r>
      <w:r w:rsidR="00D931B6">
        <w:rPr>
          <w:b/>
          <w:sz w:val="28"/>
          <w:szCs w:val="28"/>
        </w:rPr>
        <w:t>СОЛЬ-ИЛЕЦКИЙ ГОРОДСКОЙ ОКРУГ</w:t>
      </w: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Основные силы и средства, привлекаемые к ликвидации ЧС и эвакуации населения </w:t>
      </w:r>
      <w:r w:rsidR="007D5368">
        <w:rPr>
          <w:sz w:val="28"/>
          <w:szCs w:val="28"/>
        </w:rPr>
        <w:t>г. Соль-Илецк</w:t>
      </w:r>
      <w:r w:rsidRPr="00187F7B">
        <w:rPr>
          <w:sz w:val="28"/>
          <w:szCs w:val="28"/>
        </w:rPr>
        <w:t>, представлены в табл. 5.9.1.</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tabs>
          <w:tab w:val="left" w:pos="1104"/>
        </w:tabs>
        <w:autoSpaceDE/>
        <w:autoSpaceDN/>
        <w:adjustRightInd/>
        <w:ind w:firstLine="709"/>
        <w:jc w:val="both"/>
        <w:rPr>
          <w:b/>
          <w:sz w:val="28"/>
          <w:szCs w:val="28"/>
        </w:rPr>
      </w:pPr>
      <w:r w:rsidRPr="00187F7B">
        <w:rPr>
          <w:b/>
          <w:sz w:val="28"/>
          <w:szCs w:val="28"/>
        </w:rPr>
        <w:t>Таблица 5.9.1 Расчёт сил и средств, привлекаемых к ликвидации ЧС и эвакуации населения</w:t>
      </w:r>
    </w:p>
    <w:tbl>
      <w:tblPr>
        <w:tblW w:w="9356" w:type="dxa"/>
        <w:tblInd w:w="108" w:type="dxa"/>
        <w:tblLayout w:type="fixed"/>
        <w:tblCellMar>
          <w:left w:w="0" w:type="dxa"/>
          <w:right w:w="0" w:type="dxa"/>
        </w:tblCellMar>
        <w:tblLook w:val="04A0" w:firstRow="1" w:lastRow="0" w:firstColumn="1" w:lastColumn="0" w:noHBand="0" w:noVBand="1"/>
      </w:tblPr>
      <w:tblGrid>
        <w:gridCol w:w="486"/>
        <w:gridCol w:w="1323"/>
        <w:gridCol w:w="851"/>
        <w:gridCol w:w="1134"/>
        <w:gridCol w:w="1168"/>
        <w:gridCol w:w="95"/>
        <w:gridCol w:w="1605"/>
        <w:gridCol w:w="1275"/>
        <w:gridCol w:w="1419"/>
      </w:tblGrid>
      <w:tr w:rsidR="00187F7B" w:rsidRPr="00187F7B" w:rsidTr="00187F7B">
        <w:trPr>
          <w:trHeight w:val="970"/>
        </w:trPr>
        <w:tc>
          <w:tcPr>
            <w:tcW w:w="486"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 </w:t>
            </w:r>
            <w:proofErr w:type="gramStart"/>
            <w:r w:rsidRPr="00187F7B">
              <w:rPr>
                <w:kern w:val="24"/>
                <w:sz w:val="24"/>
                <w:szCs w:val="24"/>
              </w:rPr>
              <w:t>п</w:t>
            </w:r>
            <w:proofErr w:type="gramEnd"/>
            <w:r w:rsidRPr="00187F7B">
              <w:rPr>
                <w:kern w:val="24"/>
                <w:sz w:val="24"/>
                <w:szCs w:val="24"/>
              </w:rPr>
              <w:t>/п</w:t>
            </w:r>
          </w:p>
        </w:tc>
        <w:tc>
          <w:tcPr>
            <w:tcW w:w="1323"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sz w:val="24"/>
                <w:szCs w:val="24"/>
              </w:rPr>
            </w:pPr>
            <w:proofErr w:type="spellStart"/>
            <w:proofErr w:type="gramStart"/>
            <w:r w:rsidRPr="00187F7B">
              <w:rPr>
                <w:kern w:val="24"/>
                <w:sz w:val="24"/>
                <w:szCs w:val="24"/>
              </w:rPr>
              <w:t>Наимено-вание</w:t>
            </w:r>
            <w:proofErr w:type="spellEnd"/>
            <w:proofErr w:type="gramEnd"/>
            <w:r w:rsidRPr="00187F7B">
              <w:rPr>
                <w:kern w:val="24"/>
                <w:sz w:val="24"/>
                <w:szCs w:val="24"/>
              </w:rPr>
              <w:t xml:space="preserve"> </w:t>
            </w:r>
            <w:proofErr w:type="spellStart"/>
            <w:r w:rsidRPr="00187F7B">
              <w:rPr>
                <w:kern w:val="24"/>
                <w:sz w:val="24"/>
                <w:szCs w:val="24"/>
              </w:rPr>
              <w:t>подразде-ления</w:t>
            </w:r>
            <w:proofErr w:type="spellEnd"/>
            <w:r w:rsidRPr="00187F7B">
              <w:rPr>
                <w:kern w:val="24"/>
                <w:sz w:val="24"/>
                <w:szCs w:val="24"/>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proofErr w:type="spellStart"/>
            <w:proofErr w:type="gramStart"/>
            <w:r w:rsidRPr="00187F7B">
              <w:rPr>
                <w:kern w:val="24"/>
                <w:sz w:val="24"/>
                <w:szCs w:val="24"/>
              </w:rPr>
              <w:t>Сос-тав</w:t>
            </w:r>
            <w:proofErr w:type="spellEnd"/>
            <w:proofErr w:type="gramEnd"/>
            <w:r w:rsidRPr="00187F7B">
              <w:rPr>
                <w:kern w:val="24"/>
                <w:sz w:val="24"/>
                <w:szCs w:val="24"/>
              </w:rPr>
              <w:t xml:space="preserve"> </w:t>
            </w:r>
          </w:p>
        </w:tc>
        <w:tc>
          <w:tcPr>
            <w:tcW w:w="1134"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proofErr w:type="gramStart"/>
            <w:r w:rsidRPr="00187F7B">
              <w:rPr>
                <w:kern w:val="24"/>
                <w:sz w:val="24"/>
                <w:szCs w:val="24"/>
              </w:rPr>
              <w:t>Норма-</w:t>
            </w:r>
            <w:proofErr w:type="spellStart"/>
            <w:r w:rsidRPr="00187F7B">
              <w:rPr>
                <w:kern w:val="24"/>
                <w:sz w:val="24"/>
                <w:szCs w:val="24"/>
              </w:rPr>
              <w:t>тивное</w:t>
            </w:r>
            <w:proofErr w:type="spellEnd"/>
            <w:proofErr w:type="gramEnd"/>
            <w:r w:rsidRPr="00187F7B">
              <w:rPr>
                <w:kern w:val="24"/>
                <w:sz w:val="24"/>
                <w:szCs w:val="24"/>
              </w:rPr>
              <w:t xml:space="preserve"> время  готов-</w:t>
            </w:r>
            <w:proofErr w:type="spellStart"/>
            <w:r w:rsidRPr="00187F7B">
              <w:rPr>
                <w:kern w:val="24"/>
                <w:sz w:val="24"/>
                <w:szCs w:val="24"/>
              </w:rPr>
              <w:t>ности</w:t>
            </w:r>
            <w:proofErr w:type="spellEnd"/>
            <w:r w:rsidRPr="00187F7B">
              <w:rPr>
                <w:kern w:val="24"/>
                <w:sz w:val="24"/>
                <w:szCs w:val="24"/>
              </w:rPr>
              <w:t xml:space="preserve"> к выходу </w:t>
            </w:r>
          </w:p>
        </w:tc>
        <w:tc>
          <w:tcPr>
            <w:tcW w:w="1168"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proofErr w:type="gramStart"/>
            <w:r w:rsidRPr="00187F7B">
              <w:rPr>
                <w:kern w:val="24"/>
                <w:sz w:val="24"/>
                <w:szCs w:val="24"/>
              </w:rPr>
              <w:t>Норматив-</w:t>
            </w:r>
            <w:proofErr w:type="spellStart"/>
            <w:r w:rsidRPr="00187F7B">
              <w:rPr>
                <w:kern w:val="24"/>
                <w:sz w:val="24"/>
                <w:szCs w:val="24"/>
              </w:rPr>
              <w:t>ное</w:t>
            </w:r>
            <w:proofErr w:type="spellEnd"/>
            <w:proofErr w:type="gramEnd"/>
            <w:r w:rsidRPr="00187F7B">
              <w:rPr>
                <w:kern w:val="24"/>
                <w:sz w:val="24"/>
                <w:szCs w:val="24"/>
              </w:rPr>
              <w:t xml:space="preserve"> время прибытия</w:t>
            </w:r>
          </w:p>
        </w:tc>
        <w:tc>
          <w:tcPr>
            <w:tcW w:w="1700" w:type="dxa"/>
            <w:gridSpan w:val="2"/>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Нормативный документ, </w:t>
            </w:r>
            <w:proofErr w:type="gramStart"/>
            <w:r w:rsidRPr="00187F7B">
              <w:rPr>
                <w:kern w:val="24"/>
                <w:sz w:val="24"/>
                <w:szCs w:val="24"/>
              </w:rPr>
              <w:t>определяю-</w:t>
            </w:r>
            <w:proofErr w:type="spellStart"/>
            <w:r w:rsidRPr="00187F7B">
              <w:rPr>
                <w:kern w:val="24"/>
                <w:sz w:val="24"/>
                <w:szCs w:val="24"/>
              </w:rPr>
              <w:t>щий</w:t>
            </w:r>
            <w:proofErr w:type="spellEnd"/>
            <w:proofErr w:type="gramEnd"/>
            <w:r w:rsidRPr="00187F7B">
              <w:rPr>
                <w:kern w:val="24"/>
                <w:sz w:val="24"/>
                <w:szCs w:val="24"/>
              </w:rPr>
              <w:t xml:space="preserve"> время прибытия  </w:t>
            </w:r>
          </w:p>
        </w:tc>
        <w:tc>
          <w:tcPr>
            <w:tcW w:w="1275"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proofErr w:type="spellStart"/>
            <w:proofErr w:type="gramStart"/>
            <w:r w:rsidRPr="00187F7B">
              <w:rPr>
                <w:kern w:val="24"/>
                <w:sz w:val="24"/>
                <w:szCs w:val="24"/>
              </w:rPr>
              <w:t>Наимено-вание</w:t>
            </w:r>
            <w:proofErr w:type="spellEnd"/>
            <w:proofErr w:type="gramEnd"/>
            <w:r w:rsidRPr="00187F7B">
              <w:rPr>
                <w:kern w:val="24"/>
                <w:sz w:val="24"/>
                <w:szCs w:val="24"/>
              </w:rPr>
              <w:t xml:space="preserve"> ОДС,</w:t>
            </w:r>
          </w:p>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 №  телефона</w:t>
            </w:r>
          </w:p>
        </w:tc>
        <w:tc>
          <w:tcPr>
            <w:tcW w:w="1419" w:type="dxa"/>
            <w:tcBorders>
              <w:top w:val="single" w:sz="8" w:space="0" w:color="000000"/>
              <w:left w:val="single" w:sz="8" w:space="0" w:color="000000"/>
              <w:bottom w:val="single" w:sz="8" w:space="0" w:color="000000"/>
              <w:right w:val="single" w:sz="8" w:space="0" w:color="000000"/>
            </w:tcBorders>
            <w:shd w:val="clear" w:color="auto" w:fill="DBE5F1"/>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Место </w:t>
            </w:r>
            <w:proofErr w:type="spellStart"/>
            <w:proofErr w:type="gramStart"/>
            <w:r w:rsidRPr="00187F7B">
              <w:rPr>
                <w:kern w:val="24"/>
                <w:sz w:val="24"/>
                <w:szCs w:val="24"/>
              </w:rPr>
              <w:t>дислока-ции</w:t>
            </w:r>
            <w:proofErr w:type="spellEnd"/>
            <w:proofErr w:type="gramEnd"/>
          </w:p>
        </w:tc>
      </w:tr>
      <w:tr w:rsidR="00187F7B" w:rsidRPr="00187F7B" w:rsidTr="00187F7B">
        <w:trPr>
          <w:trHeight w:val="275"/>
        </w:trPr>
        <w:tc>
          <w:tcPr>
            <w:tcW w:w="9356" w:type="dxa"/>
            <w:gridSpan w:val="9"/>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Функциональные подсистемы </w:t>
            </w:r>
          </w:p>
        </w:tc>
      </w:tr>
      <w:tr w:rsidR="00187F7B" w:rsidRPr="00187F7B" w:rsidTr="00187F7B">
        <w:trPr>
          <w:trHeight w:val="445"/>
        </w:trPr>
        <w:tc>
          <w:tcPr>
            <w:tcW w:w="486"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1</w:t>
            </w:r>
          </w:p>
        </w:tc>
        <w:tc>
          <w:tcPr>
            <w:tcW w:w="1323"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ФПС</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w:t>
            </w:r>
          </w:p>
          <w:p w:rsidR="00187F7B" w:rsidRPr="00187F7B" w:rsidRDefault="00187F7B" w:rsidP="00187F7B">
            <w:pPr>
              <w:widowControl/>
              <w:autoSpaceDE/>
              <w:autoSpaceDN/>
              <w:adjustRightInd/>
              <w:textAlignment w:val="baseline"/>
              <w:rPr>
                <w:sz w:val="24"/>
                <w:szCs w:val="24"/>
              </w:rPr>
            </w:pPr>
            <w:r w:rsidRPr="00187F7B">
              <w:rPr>
                <w:kern w:val="24"/>
                <w:sz w:val="24"/>
                <w:szCs w:val="24"/>
              </w:rPr>
              <w:t>4 чел,</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1 ед.</w:t>
            </w:r>
          </w:p>
          <w:p w:rsidR="00187F7B" w:rsidRPr="00187F7B" w:rsidRDefault="00187F7B" w:rsidP="00187F7B">
            <w:pPr>
              <w:widowControl/>
              <w:autoSpaceDE/>
              <w:autoSpaceDN/>
              <w:adjustRightInd/>
              <w:textAlignment w:val="baseline"/>
              <w:rPr>
                <w:sz w:val="24"/>
                <w:szCs w:val="24"/>
              </w:rPr>
            </w:pPr>
            <w:r w:rsidRPr="00187F7B">
              <w:rPr>
                <w:kern w:val="24"/>
                <w:sz w:val="24"/>
                <w:szCs w:val="24"/>
              </w:rPr>
              <w:t>тех.</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1 мин</w:t>
            </w:r>
          </w:p>
        </w:tc>
        <w:tc>
          <w:tcPr>
            <w:tcW w:w="1168"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10 мин</w:t>
            </w:r>
          </w:p>
        </w:tc>
        <w:tc>
          <w:tcPr>
            <w:tcW w:w="1700" w:type="dxa"/>
            <w:gridSpan w:val="2"/>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ФЗ № 123 от 22.07.2008г.</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2-60-71</w:t>
            </w:r>
          </w:p>
        </w:tc>
        <w:tc>
          <w:tcPr>
            <w:tcW w:w="1419"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 xml:space="preserve">г. Соль-Илецк </w:t>
            </w:r>
          </w:p>
          <w:p w:rsidR="00187F7B" w:rsidRPr="00187F7B" w:rsidRDefault="00187F7B" w:rsidP="00187F7B">
            <w:pPr>
              <w:widowControl/>
              <w:autoSpaceDE/>
              <w:autoSpaceDN/>
              <w:adjustRightInd/>
              <w:textAlignment w:val="baseline"/>
              <w:rPr>
                <w:sz w:val="24"/>
                <w:szCs w:val="24"/>
              </w:rPr>
            </w:pPr>
            <w:r w:rsidRPr="00187F7B">
              <w:rPr>
                <w:kern w:val="24"/>
                <w:sz w:val="24"/>
                <w:szCs w:val="24"/>
              </w:rPr>
              <w:t xml:space="preserve"> ул. Уральская, 39 </w:t>
            </w:r>
          </w:p>
        </w:tc>
      </w:tr>
      <w:tr w:rsidR="00187F7B" w:rsidRPr="00187F7B" w:rsidTr="00187F7B">
        <w:trPr>
          <w:trHeight w:val="448"/>
        </w:trPr>
        <w:tc>
          <w:tcPr>
            <w:tcW w:w="486"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2</w:t>
            </w:r>
          </w:p>
        </w:tc>
        <w:tc>
          <w:tcPr>
            <w:tcW w:w="1323"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ГИБДД</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w:t>
            </w:r>
          </w:p>
          <w:p w:rsidR="00187F7B" w:rsidRPr="00187F7B" w:rsidRDefault="00187F7B" w:rsidP="00187F7B">
            <w:pPr>
              <w:widowControl/>
              <w:autoSpaceDE/>
              <w:autoSpaceDN/>
              <w:adjustRightInd/>
              <w:textAlignment w:val="baseline"/>
              <w:rPr>
                <w:sz w:val="24"/>
                <w:szCs w:val="24"/>
              </w:rPr>
            </w:pPr>
            <w:r w:rsidRPr="00187F7B">
              <w:rPr>
                <w:kern w:val="24"/>
                <w:sz w:val="24"/>
                <w:szCs w:val="24"/>
              </w:rPr>
              <w:t>4 чел,</w:t>
            </w:r>
          </w:p>
          <w:p w:rsidR="00187F7B" w:rsidRPr="00187F7B" w:rsidRDefault="00187F7B" w:rsidP="00187F7B">
            <w:pPr>
              <w:widowControl/>
              <w:autoSpaceDE/>
              <w:autoSpaceDN/>
              <w:adjustRightInd/>
              <w:textAlignment w:val="baseline"/>
              <w:rPr>
                <w:sz w:val="24"/>
                <w:szCs w:val="24"/>
              </w:rPr>
            </w:pPr>
            <w:r w:rsidRPr="00187F7B">
              <w:rPr>
                <w:kern w:val="24"/>
                <w:sz w:val="24"/>
                <w:szCs w:val="24"/>
              </w:rPr>
              <w:t>1 ед. тех.</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 мин</w:t>
            </w:r>
          </w:p>
        </w:tc>
        <w:tc>
          <w:tcPr>
            <w:tcW w:w="1168"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20 мин</w:t>
            </w:r>
          </w:p>
        </w:tc>
        <w:tc>
          <w:tcPr>
            <w:tcW w:w="1700" w:type="dxa"/>
            <w:gridSpan w:val="2"/>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приказ МВД от 26.02.02 №174</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2-70-49</w:t>
            </w:r>
          </w:p>
        </w:tc>
        <w:tc>
          <w:tcPr>
            <w:tcW w:w="1419"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textAlignment w:val="baseline"/>
              <w:rPr>
                <w:kern w:val="24"/>
                <w:sz w:val="24"/>
                <w:szCs w:val="24"/>
              </w:rPr>
            </w:pPr>
            <w:r w:rsidRPr="00187F7B">
              <w:rPr>
                <w:kern w:val="24"/>
                <w:sz w:val="24"/>
                <w:szCs w:val="24"/>
              </w:rPr>
              <w:t xml:space="preserve">г. Соль-Илецк </w:t>
            </w:r>
          </w:p>
          <w:p w:rsidR="00187F7B" w:rsidRPr="00187F7B" w:rsidRDefault="00187F7B" w:rsidP="00187F7B">
            <w:pPr>
              <w:widowControl/>
              <w:kinsoku w:val="0"/>
              <w:overflowPunct w:val="0"/>
              <w:autoSpaceDE/>
              <w:autoSpaceDN/>
              <w:adjustRightInd/>
              <w:textAlignment w:val="baseline"/>
              <w:rPr>
                <w:sz w:val="24"/>
                <w:szCs w:val="24"/>
              </w:rPr>
            </w:pPr>
            <w:r w:rsidRPr="00187F7B">
              <w:rPr>
                <w:kern w:val="24"/>
                <w:sz w:val="24"/>
                <w:szCs w:val="24"/>
              </w:rPr>
              <w:t>ул. Садовая, 28</w:t>
            </w:r>
          </w:p>
        </w:tc>
      </w:tr>
      <w:tr w:rsidR="00187F7B" w:rsidRPr="00187F7B" w:rsidTr="00187F7B">
        <w:trPr>
          <w:trHeight w:val="1038"/>
        </w:trPr>
        <w:tc>
          <w:tcPr>
            <w:tcW w:w="486"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kern w:val="24"/>
                <w:sz w:val="24"/>
                <w:szCs w:val="24"/>
              </w:rPr>
            </w:pPr>
            <w:r w:rsidRPr="00187F7B">
              <w:rPr>
                <w:kern w:val="24"/>
                <w:sz w:val="24"/>
                <w:szCs w:val="24"/>
              </w:rPr>
              <w:lastRenderedPageBreak/>
              <w:t>3</w:t>
            </w: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sz w:val="24"/>
                <w:szCs w:val="24"/>
              </w:rPr>
            </w:pPr>
          </w:p>
        </w:tc>
        <w:tc>
          <w:tcPr>
            <w:tcW w:w="1323"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БСМП</w:t>
            </w:r>
          </w:p>
        </w:tc>
        <w:tc>
          <w:tcPr>
            <w:tcW w:w="851"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w:t>
            </w:r>
          </w:p>
          <w:p w:rsidR="00187F7B" w:rsidRPr="00187F7B" w:rsidRDefault="00187F7B" w:rsidP="00187F7B">
            <w:pPr>
              <w:widowControl/>
              <w:autoSpaceDE/>
              <w:autoSpaceDN/>
              <w:adjustRightInd/>
              <w:textAlignment w:val="baseline"/>
              <w:rPr>
                <w:sz w:val="24"/>
                <w:szCs w:val="24"/>
              </w:rPr>
            </w:pPr>
            <w:r w:rsidRPr="00187F7B">
              <w:rPr>
                <w:kern w:val="24"/>
                <w:sz w:val="24"/>
                <w:szCs w:val="24"/>
              </w:rPr>
              <w:t>2 чел,</w:t>
            </w:r>
          </w:p>
          <w:p w:rsidR="00187F7B" w:rsidRPr="00187F7B" w:rsidRDefault="00187F7B" w:rsidP="00187F7B">
            <w:pPr>
              <w:widowControl/>
              <w:autoSpaceDE/>
              <w:autoSpaceDN/>
              <w:adjustRightInd/>
              <w:textAlignment w:val="baseline"/>
              <w:rPr>
                <w:sz w:val="24"/>
                <w:szCs w:val="24"/>
              </w:rPr>
            </w:pPr>
            <w:r w:rsidRPr="00187F7B">
              <w:rPr>
                <w:kern w:val="24"/>
                <w:sz w:val="24"/>
                <w:szCs w:val="24"/>
              </w:rPr>
              <w:t>1 ед. тех.</w:t>
            </w:r>
          </w:p>
        </w:tc>
        <w:tc>
          <w:tcPr>
            <w:tcW w:w="1134"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 мин</w:t>
            </w:r>
          </w:p>
        </w:tc>
        <w:tc>
          <w:tcPr>
            <w:tcW w:w="1168"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20 мин</w:t>
            </w:r>
          </w:p>
        </w:tc>
        <w:tc>
          <w:tcPr>
            <w:tcW w:w="1700" w:type="dxa"/>
            <w:gridSpan w:val="2"/>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приказ Минздрава</w:t>
            </w:r>
          </w:p>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 xml:space="preserve"> от 1.11.04 №179</w:t>
            </w:r>
          </w:p>
        </w:tc>
        <w:tc>
          <w:tcPr>
            <w:tcW w:w="1275"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2-72-30</w:t>
            </w:r>
          </w:p>
        </w:tc>
        <w:tc>
          <w:tcPr>
            <w:tcW w:w="1419" w:type="dxa"/>
            <w:tcBorders>
              <w:top w:val="single" w:sz="8" w:space="0" w:color="000000"/>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sz w:val="24"/>
                <w:szCs w:val="24"/>
              </w:rPr>
            </w:pPr>
            <w:r w:rsidRPr="00187F7B">
              <w:rPr>
                <w:kern w:val="24"/>
                <w:sz w:val="24"/>
                <w:szCs w:val="24"/>
              </w:rPr>
              <w:t xml:space="preserve"> ул. </w:t>
            </w:r>
            <w:proofErr w:type="gramStart"/>
            <w:r w:rsidRPr="00187F7B">
              <w:rPr>
                <w:kern w:val="24"/>
                <w:sz w:val="24"/>
                <w:szCs w:val="24"/>
              </w:rPr>
              <w:t>Ленин-градская</w:t>
            </w:r>
            <w:proofErr w:type="gramEnd"/>
            <w:r w:rsidRPr="00187F7B">
              <w:rPr>
                <w:kern w:val="24"/>
                <w:sz w:val="24"/>
                <w:szCs w:val="24"/>
              </w:rPr>
              <w:t>, 1</w:t>
            </w:r>
          </w:p>
        </w:tc>
      </w:tr>
      <w:tr w:rsidR="00187F7B" w:rsidRPr="00187F7B" w:rsidTr="00187F7B">
        <w:trPr>
          <w:trHeight w:val="408"/>
        </w:trPr>
        <w:tc>
          <w:tcPr>
            <w:tcW w:w="486"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kern w:val="24"/>
                <w:sz w:val="24"/>
                <w:szCs w:val="24"/>
              </w:rPr>
            </w:pPr>
            <w:r w:rsidRPr="00187F7B">
              <w:rPr>
                <w:kern w:val="24"/>
                <w:sz w:val="24"/>
                <w:szCs w:val="24"/>
              </w:rPr>
              <w:t>4</w:t>
            </w: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p w:rsidR="00187F7B" w:rsidRPr="00187F7B" w:rsidRDefault="00187F7B" w:rsidP="00187F7B">
            <w:pPr>
              <w:widowControl/>
              <w:autoSpaceDE/>
              <w:autoSpaceDN/>
              <w:adjustRightInd/>
              <w:jc w:val="center"/>
              <w:textAlignment w:val="baseline"/>
              <w:rPr>
                <w:kern w:val="24"/>
                <w:sz w:val="24"/>
                <w:szCs w:val="24"/>
              </w:rPr>
            </w:pPr>
          </w:p>
        </w:tc>
        <w:tc>
          <w:tcPr>
            <w:tcW w:w="1323"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Служба </w:t>
            </w:r>
            <w:proofErr w:type="spellStart"/>
            <w:r w:rsidRPr="00187F7B">
              <w:rPr>
                <w:kern w:val="24"/>
                <w:sz w:val="24"/>
                <w:szCs w:val="24"/>
              </w:rPr>
              <w:t>райгаза</w:t>
            </w:r>
            <w:proofErr w:type="spellEnd"/>
          </w:p>
        </w:tc>
        <w:tc>
          <w:tcPr>
            <w:tcW w:w="851"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/с 7 чел,</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 xml:space="preserve"> 1 ед. тех.</w:t>
            </w:r>
          </w:p>
        </w:tc>
        <w:tc>
          <w:tcPr>
            <w:tcW w:w="1134"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10 мин</w:t>
            </w:r>
          </w:p>
        </w:tc>
        <w:tc>
          <w:tcPr>
            <w:tcW w:w="1168"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25 мин</w:t>
            </w:r>
          </w:p>
        </w:tc>
        <w:tc>
          <w:tcPr>
            <w:tcW w:w="1700" w:type="dxa"/>
            <w:gridSpan w:val="2"/>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“Правила безопасности систем </w:t>
            </w:r>
            <w:proofErr w:type="spellStart"/>
            <w:proofErr w:type="gramStart"/>
            <w:r w:rsidRPr="00187F7B">
              <w:rPr>
                <w:kern w:val="24"/>
                <w:sz w:val="24"/>
                <w:szCs w:val="24"/>
              </w:rPr>
              <w:t>газораспреде-ления</w:t>
            </w:r>
            <w:proofErr w:type="spellEnd"/>
            <w:proofErr w:type="gramEnd"/>
            <w:r w:rsidRPr="00187F7B">
              <w:rPr>
                <w:kern w:val="24"/>
                <w:sz w:val="24"/>
                <w:szCs w:val="24"/>
              </w:rPr>
              <w:t xml:space="preserve">” ПБ 12-529-03 </w:t>
            </w:r>
            <w:proofErr w:type="spellStart"/>
            <w:r w:rsidRPr="00187F7B">
              <w:rPr>
                <w:kern w:val="24"/>
                <w:sz w:val="24"/>
                <w:szCs w:val="24"/>
              </w:rPr>
              <w:t>Госгортех</w:t>
            </w:r>
            <w:proofErr w:type="spellEnd"/>
            <w:r w:rsidRPr="00187F7B">
              <w:rPr>
                <w:kern w:val="24"/>
                <w:sz w:val="24"/>
                <w:szCs w:val="24"/>
              </w:rPr>
              <w:t>-надзор РФ</w:t>
            </w:r>
          </w:p>
        </w:tc>
        <w:tc>
          <w:tcPr>
            <w:tcW w:w="1275"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proofErr w:type="spellStart"/>
            <w:proofErr w:type="gramStart"/>
            <w:r w:rsidRPr="00187F7B">
              <w:rPr>
                <w:kern w:val="24"/>
                <w:sz w:val="24"/>
                <w:szCs w:val="24"/>
              </w:rPr>
              <w:t>Дежур-ный</w:t>
            </w:r>
            <w:proofErr w:type="spellEnd"/>
            <w:proofErr w:type="gramEnd"/>
          </w:p>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тел. </w:t>
            </w:r>
          </w:p>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2-25-97</w:t>
            </w:r>
          </w:p>
          <w:p w:rsidR="00187F7B" w:rsidRPr="00187F7B" w:rsidRDefault="00187F7B" w:rsidP="00187F7B">
            <w:pPr>
              <w:widowControl/>
              <w:kinsoku w:val="0"/>
              <w:overflowPunct w:val="0"/>
              <w:autoSpaceDE/>
              <w:autoSpaceDN/>
              <w:adjustRightInd/>
              <w:jc w:val="center"/>
              <w:textAlignment w:val="baseline"/>
              <w:rPr>
                <w:kern w:val="24"/>
                <w:sz w:val="24"/>
                <w:szCs w:val="24"/>
              </w:rPr>
            </w:pPr>
          </w:p>
        </w:tc>
        <w:tc>
          <w:tcPr>
            <w:tcW w:w="1419"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 xml:space="preserve"> ул. </w:t>
            </w:r>
            <w:proofErr w:type="spellStart"/>
            <w:proofErr w:type="gramStart"/>
            <w:r w:rsidRPr="00187F7B">
              <w:rPr>
                <w:kern w:val="24"/>
                <w:sz w:val="24"/>
                <w:szCs w:val="24"/>
              </w:rPr>
              <w:t>Москов-ская</w:t>
            </w:r>
            <w:proofErr w:type="spellEnd"/>
            <w:proofErr w:type="gramEnd"/>
            <w:r w:rsidRPr="00187F7B">
              <w:rPr>
                <w:kern w:val="24"/>
                <w:sz w:val="24"/>
                <w:szCs w:val="24"/>
              </w:rPr>
              <w:t>, 1</w:t>
            </w:r>
          </w:p>
        </w:tc>
      </w:tr>
      <w:tr w:rsidR="00187F7B" w:rsidRPr="00187F7B" w:rsidTr="00187F7B">
        <w:trPr>
          <w:trHeight w:val="1406"/>
        </w:trPr>
        <w:tc>
          <w:tcPr>
            <w:tcW w:w="486"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kern w:val="24"/>
                <w:sz w:val="24"/>
                <w:szCs w:val="24"/>
              </w:rPr>
            </w:pPr>
            <w:r w:rsidRPr="00187F7B">
              <w:rPr>
                <w:kern w:val="24"/>
                <w:sz w:val="24"/>
                <w:szCs w:val="24"/>
              </w:rPr>
              <w:t>5</w:t>
            </w:r>
          </w:p>
        </w:tc>
        <w:tc>
          <w:tcPr>
            <w:tcW w:w="1323"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ММПП ЖКХ</w:t>
            </w:r>
          </w:p>
        </w:tc>
        <w:tc>
          <w:tcPr>
            <w:tcW w:w="851"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37 чел, </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11 ед. тех.</w:t>
            </w:r>
          </w:p>
        </w:tc>
        <w:tc>
          <w:tcPr>
            <w:tcW w:w="1134"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15 мин</w:t>
            </w:r>
          </w:p>
        </w:tc>
        <w:tc>
          <w:tcPr>
            <w:tcW w:w="1168"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10-40 мин</w:t>
            </w:r>
          </w:p>
        </w:tc>
        <w:tc>
          <w:tcPr>
            <w:tcW w:w="1700" w:type="dxa"/>
            <w:gridSpan w:val="2"/>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p>
        </w:tc>
        <w:tc>
          <w:tcPr>
            <w:tcW w:w="1275"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2-32-44</w:t>
            </w:r>
          </w:p>
        </w:tc>
        <w:tc>
          <w:tcPr>
            <w:tcW w:w="1419"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 xml:space="preserve">ул. </w:t>
            </w:r>
            <w:proofErr w:type="spellStart"/>
            <w:proofErr w:type="gramStart"/>
            <w:r w:rsidRPr="00187F7B">
              <w:rPr>
                <w:kern w:val="24"/>
                <w:sz w:val="24"/>
                <w:szCs w:val="24"/>
              </w:rPr>
              <w:t>Москов-ская</w:t>
            </w:r>
            <w:proofErr w:type="spellEnd"/>
            <w:proofErr w:type="gramEnd"/>
          </w:p>
        </w:tc>
      </w:tr>
      <w:tr w:rsidR="00187F7B" w:rsidRPr="00187F7B" w:rsidTr="00187F7B">
        <w:trPr>
          <w:trHeight w:val="734"/>
        </w:trPr>
        <w:tc>
          <w:tcPr>
            <w:tcW w:w="486"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kern w:val="24"/>
                <w:sz w:val="24"/>
                <w:szCs w:val="24"/>
              </w:rPr>
            </w:pPr>
            <w:r w:rsidRPr="00187F7B">
              <w:rPr>
                <w:kern w:val="24"/>
                <w:sz w:val="24"/>
                <w:szCs w:val="24"/>
              </w:rPr>
              <w:t>6</w:t>
            </w:r>
          </w:p>
        </w:tc>
        <w:tc>
          <w:tcPr>
            <w:tcW w:w="1323"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Соль-Илецк РЭС</w:t>
            </w:r>
          </w:p>
        </w:tc>
        <w:tc>
          <w:tcPr>
            <w:tcW w:w="851"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5 чел, </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1 ед. тех.</w:t>
            </w:r>
          </w:p>
        </w:tc>
        <w:tc>
          <w:tcPr>
            <w:tcW w:w="1134"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10 мин</w:t>
            </w:r>
          </w:p>
        </w:tc>
        <w:tc>
          <w:tcPr>
            <w:tcW w:w="1168"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25 мин</w:t>
            </w:r>
          </w:p>
        </w:tc>
        <w:tc>
          <w:tcPr>
            <w:tcW w:w="1700" w:type="dxa"/>
            <w:gridSpan w:val="2"/>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“Инструкция по </w:t>
            </w:r>
            <w:proofErr w:type="spellStart"/>
            <w:proofErr w:type="gramStart"/>
            <w:r w:rsidRPr="00187F7B">
              <w:rPr>
                <w:kern w:val="24"/>
                <w:sz w:val="24"/>
                <w:szCs w:val="24"/>
              </w:rPr>
              <w:t>предотвра-щению</w:t>
            </w:r>
            <w:proofErr w:type="spellEnd"/>
            <w:proofErr w:type="gramEnd"/>
            <w:r w:rsidRPr="00187F7B">
              <w:rPr>
                <w:kern w:val="24"/>
                <w:sz w:val="24"/>
                <w:szCs w:val="24"/>
              </w:rPr>
              <w:t xml:space="preserve"> и ликвидации технических нарушений в </w:t>
            </w:r>
            <w:proofErr w:type="spellStart"/>
            <w:r w:rsidRPr="00187F7B">
              <w:rPr>
                <w:kern w:val="24"/>
                <w:sz w:val="24"/>
                <w:szCs w:val="24"/>
              </w:rPr>
              <w:t>электоуста-новках</w:t>
            </w:r>
            <w:proofErr w:type="spellEnd"/>
            <w:r w:rsidRPr="00187F7B">
              <w:rPr>
                <w:kern w:val="24"/>
                <w:sz w:val="24"/>
                <w:szCs w:val="24"/>
              </w:rPr>
              <w:t>” от 13.07.07 № И-12-246.01-07</w:t>
            </w:r>
          </w:p>
        </w:tc>
        <w:tc>
          <w:tcPr>
            <w:tcW w:w="1275"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2-33-49</w:t>
            </w:r>
          </w:p>
        </w:tc>
        <w:tc>
          <w:tcPr>
            <w:tcW w:w="1419" w:type="dxa"/>
            <w:tcBorders>
              <w:top w:val="single" w:sz="4" w:space="0" w:color="auto"/>
              <w:left w:val="single" w:sz="8" w:space="0" w:color="000000"/>
              <w:bottom w:val="single" w:sz="4" w:space="0" w:color="auto"/>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ул. Орская,120</w:t>
            </w:r>
          </w:p>
        </w:tc>
      </w:tr>
      <w:tr w:rsidR="00187F7B" w:rsidRPr="00187F7B" w:rsidTr="00187F7B">
        <w:trPr>
          <w:trHeight w:val="285"/>
        </w:trPr>
        <w:tc>
          <w:tcPr>
            <w:tcW w:w="486"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kern w:val="24"/>
                <w:sz w:val="24"/>
                <w:szCs w:val="24"/>
              </w:rPr>
            </w:pPr>
            <w:r w:rsidRPr="00187F7B">
              <w:rPr>
                <w:kern w:val="24"/>
                <w:sz w:val="24"/>
                <w:szCs w:val="24"/>
              </w:rPr>
              <w:t>7</w:t>
            </w:r>
          </w:p>
        </w:tc>
        <w:tc>
          <w:tcPr>
            <w:tcW w:w="1323"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Соль-Илецкий РУЭС</w:t>
            </w:r>
          </w:p>
        </w:tc>
        <w:tc>
          <w:tcPr>
            <w:tcW w:w="851"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5 чел, </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1 ед. тех.</w:t>
            </w:r>
          </w:p>
        </w:tc>
        <w:tc>
          <w:tcPr>
            <w:tcW w:w="1134"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10 мин</w:t>
            </w:r>
          </w:p>
        </w:tc>
        <w:tc>
          <w:tcPr>
            <w:tcW w:w="1168"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25 мин</w:t>
            </w:r>
          </w:p>
        </w:tc>
        <w:tc>
          <w:tcPr>
            <w:tcW w:w="1700" w:type="dxa"/>
            <w:gridSpan w:val="2"/>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“Инструкция по </w:t>
            </w:r>
            <w:proofErr w:type="spellStart"/>
            <w:proofErr w:type="gramStart"/>
            <w:r w:rsidRPr="00187F7B">
              <w:rPr>
                <w:kern w:val="24"/>
                <w:sz w:val="24"/>
                <w:szCs w:val="24"/>
              </w:rPr>
              <w:t>предотвра-щению</w:t>
            </w:r>
            <w:proofErr w:type="spellEnd"/>
            <w:proofErr w:type="gramEnd"/>
            <w:r w:rsidRPr="00187F7B">
              <w:rPr>
                <w:kern w:val="24"/>
                <w:sz w:val="24"/>
                <w:szCs w:val="24"/>
              </w:rPr>
              <w:t xml:space="preserve"> и ликвидации технических нарушений в </w:t>
            </w:r>
            <w:proofErr w:type="spellStart"/>
            <w:r w:rsidRPr="00187F7B">
              <w:rPr>
                <w:kern w:val="24"/>
                <w:sz w:val="24"/>
                <w:szCs w:val="24"/>
              </w:rPr>
              <w:t>электоуста-новках</w:t>
            </w:r>
            <w:proofErr w:type="spellEnd"/>
            <w:r w:rsidRPr="00187F7B">
              <w:rPr>
                <w:kern w:val="24"/>
                <w:sz w:val="24"/>
                <w:szCs w:val="24"/>
              </w:rPr>
              <w:t>” от 13.07.07 № И-12-246.01-07</w:t>
            </w:r>
          </w:p>
        </w:tc>
        <w:tc>
          <w:tcPr>
            <w:tcW w:w="1275"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2-53-48</w:t>
            </w:r>
          </w:p>
        </w:tc>
        <w:tc>
          <w:tcPr>
            <w:tcW w:w="1419" w:type="dxa"/>
            <w:tcBorders>
              <w:top w:val="single" w:sz="4" w:space="0" w:color="auto"/>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 xml:space="preserve">ул. </w:t>
            </w:r>
            <w:proofErr w:type="gramStart"/>
            <w:r w:rsidRPr="00187F7B">
              <w:rPr>
                <w:kern w:val="24"/>
                <w:sz w:val="24"/>
                <w:szCs w:val="24"/>
              </w:rPr>
              <w:t>Пушки-на</w:t>
            </w:r>
            <w:proofErr w:type="gramEnd"/>
            <w:r w:rsidRPr="00187F7B">
              <w:rPr>
                <w:kern w:val="24"/>
                <w:sz w:val="24"/>
                <w:szCs w:val="24"/>
              </w:rPr>
              <w:t>, 1</w:t>
            </w:r>
          </w:p>
        </w:tc>
      </w:tr>
      <w:tr w:rsidR="00187F7B" w:rsidRPr="00187F7B" w:rsidTr="00187F7B">
        <w:trPr>
          <w:trHeight w:val="275"/>
        </w:trPr>
        <w:tc>
          <w:tcPr>
            <w:tcW w:w="9356" w:type="dxa"/>
            <w:gridSpan w:val="9"/>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 xml:space="preserve">Территориальные подсистемы </w:t>
            </w:r>
          </w:p>
        </w:tc>
      </w:tr>
      <w:tr w:rsidR="00187F7B" w:rsidRPr="00187F7B" w:rsidTr="00187F7B">
        <w:trPr>
          <w:trHeight w:val="448"/>
        </w:trPr>
        <w:tc>
          <w:tcPr>
            <w:tcW w:w="486"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jc w:val="center"/>
              <w:textAlignment w:val="baseline"/>
              <w:rPr>
                <w:sz w:val="24"/>
                <w:szCs w:val="24"/>
              </w:rPr>
            </w:pPr>
            <w:r w:rsidRPr="00187F7B">
              <w:rPr>
                <w:kern w:val="24"/>
                <w:sz w:val="24"/>
                <w:szCs w:val="24"/>
              </w:rPr>
              <w:t>1</w:t>
            </w:r>
          </w:p>
        </w:tc>
        <w:tc>
          <w:tcPr>
            <w:tcW w:w="1323"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Соль-</w:t>
            </w:r>
            <w:proofErr w:type="spellStart"/>
            <w:r w:rsidRPr="00187F7B">
              <w:rPr>
                <w:kern w:val="24"/>
                <w:sz w:val="24"/>
                <w:szCs w:val="24"/>
              </w:rPr>
              <w:t>Илецкое</w:t>
            </w:r>
            <w:proofErr w:type="spellEnd"/>
            <w:r w:rsidRPr="00187F7B">
              <w:rPr>
                <w:kern w:val="24"/>
                <w:sz w:val="24"/>
                <w:szCs w:val="24"/>
              </w:rPr>
              <w:t xml:space="preserve"> ДУ</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proofErr w:type="gramStart"/>
            <w:r w:rsidRPr="00187F7B">
              <w:rPr>
                <w:kern w:val="24"/>
                <w:sz w:val="24"/>
                <w:szCs w:val="24"/>
              </w:rPr>
              <w:t>л</w:t>
            </w:r>
            <w:proofErr w:type="gramEnd"/>
            <w:r w:rsidRPr="00187F7B">
              <w:rPr>
                <w:kern w:val="24"/>
                <w:sz w:val="24"/>
                <w:szCs w:val="24"/>
              </w:rPr>
              <w:t xml:space="preserve">/с  </w:t>
            </w:r>
          </w:p>
          <w:p w:rsidR="00187F7B" w:rsidRPr="00187F7B" w:rsidRDefault="00187F7B" w:rsidP="00187F7B">
            <w:pPr>
              <w:widowControl/>
              <w:autoSpaceDE/>
              <w:autoSpaceDN/>
              <w:adjustRightInd/>
              <w:textAlignment w:val="baseline"/>
              <w:rPr>
                <w:sz w:val="24"/>
                <w:szCs w:val="24"/>
              </w:rPr>
            </w:pPr>
            <w:r w:rsidRPr="00187F7B">
              <w:rPr>
                <w:kern w:val="24"/>
                <w:sz w:val="24"/>
                <w:szCs w:val="24"/>
              </w:rPr>
              <w:t>29 чел,</w:t>
            </w:r>
          </w:p>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12 ед.</w:t>
            </w:r>
          </w:p>
          <w:p w:rsidR="00187F7B" w:rsidRPr="00187F7B" w:rsidRDefault="00187F7B" w:rsidP="00187F7B">
            <w:pPr>
              <w:widowControl/>
              <w:autoSpaceDE/>
              <w:autoSpaceDN/>
              <w:adjustRightInd/>
              <w:textAlignment w:val="baseline"/>
              <w:rPr>
                <w:sz w:val="24"/>
                <w:szCs w:val="24"/>
              </w:rPr>
            </w:pPr>
            <w:r w:rsidRPr="00187F7B">
              <w:rPr>
                <w:kern w:val="24"/>
                <w:sz w:val="24"/>
                <w:szCs w:val="24"/>
              </w:rPr>
              <w:t>тех.</w:t>
            </w: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10 мин</w:t>
            </w:r>
          </w:p>
        </w:tc>
        <w:tc>
          <w:tcPr>
            <w:tcW w:w="1263" w:type="dxa"/>
            <w:gridSpan w:val="2"/>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40 мин</w:t>
            </w:r>
          </w:p>
        </w:tc>
        <w:tc>
          <w:tcPr>
            <w:tcW w:w="1605"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kinsoku w:val="0"/>
              <w:overflowPunct w:val="0"/>
              <w:autoSpaceDE/>
              <w:autoSpaceDN/>
              <w:adjustRightInd/>
              <w:jc w:val="center"/>
              <w:textAlignment w:val="baseline"/>
              <w:rPr>
                <w:sz w:val="24"/>
                <w:szCs w:val="24"/>
              </w:rPr>
            </w:pPr>
            <w:proofErr w:type="spellStart"/>
            <w:proofErr w:type="gramStart"/>
            <w:r w:rsidRPr="00187F7B">
              <w:rPr>
                <w:kern w:val="24"/>
                <w:sz w:val="24"/>
                <w:szCs w:val="24"/>
              </w:rPr>
              <w:t>Дежур-ный</w:t>
            </w:r>
            <w:proofErr w:type="spellEnd"/>
            <w:proofErr w:type="gramEnd"/>
          </w:p>
          <w:p w:rsidR="00187F7B" w:rsidRPr="00187F7B" w:rsidRDefault="00187F7B" w:rsidP="00187F7B">
            <w:pPr>
              <w:widowControl/>
              <w:kinsoku w:val="0"/>
              <w:overflowPunct w:val="0"/>
              <w:autoSpaceDE/>
              <w:autoSpaceDN/>
              <w:adjustRightInd/>
              <w:jc w:val="center"/>
              <w:textAlignment w:val="baseline"/>
              <w:rPr>
                <w:kern w:val="24"/>
                <w:sz w:val="24"/>
                <w:szCs w:val="24"/>
              </w:rPr>
            </w:pPr>
            <w:r w:rsidRPr="00187F7B">
              <w:rPr>
                <w:kern w:val="24"/>
                <w:sz w:val="24"/>
                <w:szCs w:val="24"/>
              </w:rPr>
              <w:t xml:space="preserve">тел. </w:t>
            </w:r>
          </w:p>
          <w:p w:rsidR="00187F7B" w:rsidRPr="00187F7B" w:rsidRDefault="00187F7B" w:rsidP="00187F7B">
            <w:pPr>
              <w:widowControl/>
              <w:kinsoku w:val="0"/>
              <w:overflowPunct w:val="0"/>
              <w:autoSpaceDE/>
              <w:autoSpaceDN/>
              <w:adjustRightInd/>
              <w:jc w:val="center"/>
              <w:textAlignment w:val="baseline"/>
              <w:rPr>
                <w:sz w:val="24"/>
                <w:szCs w:val="24"/>
              </w:rPr>
            </w:pPr>
            <w:r w:rsidRPr="00187F7B">
              <w:rPr>
                <w:kern w:val="24"/>
                <w:sz w:val="24"/>
                <w:szCs w:val="24"/>
              </w:rPr>
              <w:t>2-90-58</w:t>
            </w:r>
          </w:p>
        </w:tc>
        <w:tc>
          <w:tcPr>
            <w:tcW w:w="1419" w:type="dxa"/>
            <w:tcBorders>
              <w:top w:val="single" w:sz="8" w:space="0" w:color="000000"/>
              <w:left w:val="single" w:sz="8" w:space="0" w:color="000000"/>
              <w:bottom w:val="single" w:sz="8" w:space="0" w:color="000000"/>
              <w:right w:val="single" w:sz="8" w:space="0" w:color="000000"/>
            </w:tcBorders>
            <w:shd w:val="clear" w:color="auto" w:fill="auto"/>
            <w:tcMar>
              <w:top w:w="54" w:type="dxa"/>
              <w:left w:w="108" w:type="dxa"/>
              <w:bottom w:w="54" w:type="dxa"/>
              <w:right w:w="108" w:type="dxa"/>
            </w:tcMar>
            <w:hideMark/>
          </w:tcPr>
          <w:p w:rsidR="00187F7B" w:rsidRPr="00187F7B" w:rsidRDefault="00187F7B" w:rsidP="00187F7B">
            <w:pPr>
              <w:widowControl/>
              <w:autoSpaceDE/>
              <w:autoSpaceDN/>
              <w:adjustRightInd/>
              <w:textAlignment w:val="baseline"/>
              <w:rPr>
                <w:kern w:val="24"/>
                <w:sz w:val="24"/>
                <w:szCs w:val="24"/>
              </w:rPr>
            </w:pPr>
            <w:r w:rsidRPr="00187F7B">
              <w:rPr>
                <w:kern w:val="24"/>
                <w:sz w:val="24"/>
                <w:szCs w:val="24"/>
              </w:rPr>
              <w:t>г. Соль-Илецк</w:t>
            </w:r>
          </w:p>
          <w:p w:rsidR="00187F7B" w:rsidRPr="00187F7B" w:rsidRDefault="00187F7B" w:rsidP="00187F7B">
            <w:pPr>
              <w:widowControl/>
              <w:autoSpaceDE/>
              <w:autoSpaceDN/>
              <w:adjustRightInd/>
              <w:textAlignment w:val="baseline"/>
              <w:rPr>
                <w:sz w:val="24"/>
                <w:szCs w:val="24"/>
              </w:rPr>
            </w:pPr>
            <w:r w:rsidRPr="00187F7B">
              <w:rPr>
                <w:kern w:val="24"/>
                <w:sz w:val="24"/>
                <w:szCs w:val="24"/>
              </w:rPr>
              <w:t xml:space="preserve"> ул. </w:t>
            </w:r>
            <w:proofErr w:type="spellStart"/>
            <w:proofErr w:type="gramStart"/>
            <w:r w:rsidRPr="00187F7B">
              <w:rPr>
                <w:kern w:val="24"/>
                <w:sz w:val="24"/>
                <w:szCs w:val="24"/>
              </w:rPr>
              <w:t>Молодеж-ная</w:t>
            </w:r>
            <w:proofErr w:type="spellEnd"/>
            <w:proofErr w:type="gramEnd"/>
            <w:r w:rsidRPr="00187F7B">
              <w:rPr>
                <w:kern w:val="24"/>
                <w:sz w:val="24"/>
                <w:szCs w:val="24"/>
              </w:rPr>
              <w:t>, 1</w:t>
            </w:r>
          </w:p>
        </w:tc>
      </w:tr>
    </w:tbl>
    <w:p w:rsidR="00187F7B" w:rsidRPr="00187F7B" w:rsidRDefault="00187F7B" w:rsidP="00187F7B">
      <w:pPr>
        <w:widowControl/>
        <w:tabs>
          <w:tab w:val="left" w:pos="6266"/>
        </w:tabs>
        <w:autoSpaceDE/>
        <w:autoSpaceDN/>
        <w:adjustRightInd/>
        <w:ind w:firstLine="709"/>
        <w:jc w:val="both"/>
        <w:rPr>
          <w:b/>
          <w:sz w:val="28"/>
          <w:szCs w:val="28"/>
        </w:rPr>
      </w:pPr>
    </w:p>
    <w:p w:rsidR="00187F7B" w:rsidRPr="00187F7B" w:rsidRDefault="00187F7B" w:rsidP="00187F7B">
      <w:pPr>
        <w:widowControl/>
        <w:tabs>
          <w:tab w:val="left" w:pos="6266"/>
        </w:tabs>
        <w:autoSpaceDE/>
        <w:autoSpaceDN/>
        <w:adjustRightInd/>
        <w:ind w:firstLine="709"/>
        <w:jc w:val="both"/>
        <w:rPr>
          <w:b/>
          <w:sz w:val="28"/>
          <w:szCs w:val="28"/>
        </w:rPr>
      </w:pPr>
      <w:r w:rsidRPr="00187F7B">
        <w:rPr>
          <w:b/>
          <w:sz w:val="28"/>
          <w:szCs w:val="28"/>
        </w:rPr>
        <w:t xml:space="preserve">5.10. ЗАЩИТНЫЕ СООРУЖЕНИЯ ГРАЖДАНСКОЙ ОБОРОНЫ, РАСПОЛОЖЕННЫЕ НА ТЕРРИТОРИИ МО </w:t>
      </w:r>
      <w:r w:rsidR="00D931B6" w:rsidRPr="00D931B6">
        <w:rPr>
          <w:b/>
          <w:sz w:val="28"/>
          <w:szCs w:val="28"/>
        </w:rPr>
        <w:t>СОЛЬ-ИЛЕЦКИЙ ГОРОДСКОЙ ОКРУГ</w:t>
      </w:r>
      <w:r w:rsidRPr="00187F7B">
        <w:rPr>
          <w:b/>
          <w:sz w:val="28"/>
          <w:szCs w:val="28"/>
        </w:rPr>
        <w:t xml:space="preserve">. ОБЕСПЕЧЕННОСТЬ НАСЕЛЕНИЯ ПРУ </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lastRenderedPageBreak/>
        <w:t>Защита населения города от современных средств поражения (а также при авариях на химически опасных объектах, воздействии иных источников ЧС природного и техногенного характера) в ЗС осуществляется путем планомерного накопления необходимого фонда ЗС, которые должны использоваться для нужд народного хозяйства и обслуживания населения.</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Фонд защитных сооружений города включает в себя противорадиационные укрытия (16 ед.) и приспосабливаемые сооружения (подвальные помещения и погреба на объектах жилого фонда).</w:t>
      </w:r>
    </w:p>
    <w:p w:rsidR="00187F7B" w:rsidRPr="00187F7B" w:rsidRDefault="00187F7B" w:rsidP="00187F7B">
      <w:pPr>
        <w:widowControl/>
        <w:autoSpaceDE/>
        <w:autoSpaceDN/>
        <w:adjustRightInd/>
        <w:ind w:firstLine="709"/>
        <w:jc w:val="both"/>
        <w:rPr>
          <w:spacing w:val="-5"/>
          <w:sz w:val="28"/>
          <w:szCs w:val="28"/>
          <w:lang w:eastAsia="en-US"/>
        </w:rPr>
      </w:pPr>
      <w:r w:rsidRPr="00187F7B">
        <w:rPr>
          <w:spacing w:val="-5"/>
          <w:sz w:val="28"/>
          <w:szCs w:val="28"/>
          <w:lang w:eastAsia="en-US"/>
        </w:rPr>
        <w:t xml:space="preserve">С учётом необходимости укрытия эвакуируемого населения в защитных сооружениях, по результатам инвентаризации  вместимость ПРУ  составляет 6122 чел., население города  обеспечено укрытиями на  расчетный срок 22,3 %, на прогнозный срок 21,3 % ,с учётом отдыхающих всего на 14%. </w:t>
      </w:r>
    </w:p>
    <w:p w:rsidR="00187F7B" w:rsidRPr="00187F7B" w:rsidRDefault="00187F7B" w:rsidP="00187F7B">
      <w:pPr>
        <w:widowControl/>
        <w:autoSpaceDE/>
        <w:autoSpaceDN/>
        <w:adjustRightInd/>
        <w:ind w:firstLine="709"/>
        <w:jc w:val="both"/>
        <w:rPr>
          <w:spacing w:val="-5"/>
          <w:sz w:val="28"/>
          <w:szCs w:val="28"/>
          <w:lang w:eastAsia="en-US"/>
        </w:rPr>
      </w:pPr>
      <w:proofErr w:type="gramStart"/>
      <w:r w:rsidRPr="00187F7B">
        <w:rPr>
          <w:spacing w:val="-5"/>
          <w:sz w:val="28"/>
          <w:szCs w:val="28"/>
          <w:lang w:eastAsia="en-US"/>
        </w:rPr>
        <w:t xml:space="preserve">Част ПРУ используется в мирное время:  под  спортивный зал (ин. № 1301), клуб «Самбо» (ин. № 1302), кафе-бар гостиница «Кавказ» (ин. № 1303), кладовую жильцов (ин. №№ 1304, 1305), служебные цели ЛТЦ “Волга-Телеком” (ин. № 1309),  тир МО СОШ № 4 (ин. № 1013), подсобное помещение (ин. №№ 1310, 1327 «А»), склад </w:t>
      </w:r>
      <w:proofErr w:type="spellStart"/>
      <w:r w:rsidRPr="00187F7B">
        <w:rPr>
          <w:spacing w:val="-5"/>
          <w:sz w:val="28"/>
          <w:szCs w:val="28"/>
          <w:lang w:eastAsia="en-US"/>
        </w:rPr>
        <w:t>Райпо</w:t>
      </w:r>
      <w:proofErr w:type="spellEnd"/>
      <w:r w:rsidRPr="00187F7B">
        <w:rPr>
          <w:spacing w:val="-5"/>
          <w:sz w:val="28"/>
          <w:szCs w:val="28"/>
          <w:lang w:eastAsia="en-US"/>
        </w:rPr>
        <w:t xml:space="preserve"> (ин. № 1023).</w:t>
      </w:r>
      <w:proofErr w:type="gramEnd"/>
    </w:p>
    <w:p w:rsidR="00187F7B" w:rsidRPr="00187F7B" w:rsidRDefault="00187F7B" w:rsidP="00187F7B">
      <w:pPr>
        <w:widowControl/>
        <w:autoSpaceDE/>
        <w:autoSpaceDN/>
        <w:adjustRightInd/>
        <w:ind w:firstLine="709"/>
        <w:jc w:val="both"/>
        <w:rPr>
          <w:spacing w:val="-5"/>
          <w:sz w:val="28"/>
          <w:szCs w:val="28"/>
          <w:lang w:eastAsia="en-US"/>
        </w:rPr>
      </w:pPr>
    </w:p>
    <w:p w:rsidR="00187F7B" w:rsidRPr="00187F7B" w:rsidRDefault="00187F7B" w:rsidP="00187F7B">
      <w:pPr>
        <w:widowControl/>
        <w:autoSpaceDE/>
        <w:autoSpaceDN/>
        <w:adjustRightInd/>
        <w:ind w:firstLine="709"/>
        <w:jc w:val="both"/>
        <w:rPr>
          <w:sz w:val="28"/>
          <w:szCs w:val="28"/>
        </w:rPr>
      </w:pPr>
      <w:r w:rsidRPr="00187F7B">
        <w:rPr>
          <w:sz w:val="28"/>
          <w:szCs w:val="28"/>
        </w:rPr>
        <w:t xml:space="preserve">В районе новой застройки необходимо продолжение мероприятий по обследованию заглубленных помещений, приспосабливаемых под ПРУ, разработке схем размещения основных и вспомогательных помещений, с учетом объемно-планировочных требований </w:t>
      </w:r>
      <w:r w:rsidRPr="00187F7B">
        <w:rPr>
          <w:b/>
          <w:sz w:val="28"/>
          <w:szCs w:val="28"/>
        </w:rPr>
        <w:t>СНиП II-11-77* "Защитные сооружения гражданской обороны"</w:t>
      </w:r>
      <w:r w:rsidRPr="00187F7B">
        <w:rPr>
          <w:sz w:val="28"/>
          <w:szCs w:val="28"/>
        </w:rPr>
        <w:t>. ЗС следует размещать в пределах радиуса сбора укрываемых, согласно схемам размещения ЗС ГО</w:t>
      </w:r>
    </w:p>
    <w:p w:rsidR="00187F7B" w:rsidRPr="00187F7B" w:rsidRDefault="00187F7B" w:rsidP="00187F7B">
      <w:pPr>
        <w:widowControl/>
        <w:autoSpaceDE/>
        <w:autoSpaceDN/>
        <w:adjustRightInd/>
        <w:ind w:firstLine="709"/>
        <w:jc w:val="both"/>
        <w:rPr>
          <w:b/>
          <w:sz w:val="28"/>
          <w:szCs w:val="28"/>
        </w:rPr>
      </w:pPr>
      <w:r w:rsidRPr="00187F7B">
        <w:rPr>
          <w:b/>
          <w:sz w:val="28"/>
          <w:szCs w:val="28"/>
        </w:rPr>
        <w:t>Таблица 5.10.1 Убежища гражданской обороны (ПРУ муниципального образования Соль-Илецк</w:t>
      </w:r>
      <w:r w:rsidR="00A31599">
        <w:rPr>
          <w:b/>
          <w:sz w:val="28"/>
          <w:szCs w:val="28"/>
        </w:rPr>
        <w:t>ий городской округ</w:t>
      </w:r>
      <w:r w:rsidRPr="00187F7B">
        <w:rPr>
          <w:b/>
          <w:sz w:val="28"/>
          <w:szCs w:val="28"/>
        </w:rPr>
        <w:t>)</w:t>
      </w:r>
    </w:p>
    <w:tbl>
      <w:tblPr>
        <w:tblW w:w="9235" w:type="dxa"/>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134"/>
        <w:gridCol w:w="993"/>
        <w:gridCol w:w="567"/>
        <w:gridCol w:w="708"/>
        <w:gridCol w:w="992"/>
        <w:gridCol w:w="426"/>
        <w:gridCol w:w="567"/>
        <w:gridCol w:w="567"/>
        <w:gridCol w:w="1133"/>
        <w:gridCol w:w="1013"/>
      </w:tblGrid>
      <w:tr w:rsidR="00187F7B" w:rsidRPr="00187F7B" w:rsidTr="00187F7B">
        <w:trPr>
          <w:trHeight w:val="1203"/>
        </w:trPr>
        <w:tc>
          <w:tcPr>
            <w:tcW w:w="1135"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Наименование предприятия, организации</w:t>
            </w:r>
          </w:p>
        </w:tc>
        <w:tc>
          <w:tcPr>
            <w:tcW w:w="1134"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Адрес</w:t>
            </w:r>
          </w:p>
        </w:tc>
        <w:tc>
          <w:tcPr>
            <w:tcW w:w="993"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 xml:space="preserve">Форма </w:t>
            </w:r>
            <w:proofErr w:type="spellStart"/>
            <w:proofErr w:type="gramStart"/>
            <w:r w:rsidRPr="00187F7B">
              <w:rPr>
                <w:sz w:val="24"/>
                <w:szCs w:val="24"/>
              </w:rPr>
              <w:t>собствен-ности</w:t>
            </w:r>
            <w:proofErr w:type="spellEnd"/>
            <w:proofErr w:type="gramEnd"/>
          </w:p>
        </w:tc>
        <w:tc>
          <w:tcPr>
            <w:tcW w:w="567"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 xml:space="preserve">Номер по </w:t>
            </w:r>
            <w:proofErr w:type="spellStart"/>
            <w:proofErr w:type="gramStart"/>
            <w:r w:rsidRPr="00187F7B">
              <w:rPr>
                <w:sz w:val="24"/>
                <w:szCs w:val="24"/>
              </w:rPr>
              <w:t>реест-ру</w:t>
            </w:r>
            <w:proofErr w:type="spellEnd"/>
            <w:proofErr w:type="gramEnd"/>
          </w:p>
        </w:tc>
        <w:tc>
          <w:tcPr>
            <w:tcW w:w="708"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Инвентарный номер</w:t>
            </w:r>
          </w:p>
        </w:tc>
        <w:tc>
          <w:tcPr>
            <w:tcW w:w="992"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Тип убежища</w:t>
            </w:r>
          </w:p>
        </w:tc>
        <w:tc>
          <w:tcPr>
            <w:tcW w:w="426"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Класс убежища</w:t>
            </w:r>
          </w:p>
        </w:tc>
        <w:tc>
          <w:tcPr>
            <w:tcW w:w="567"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Проектная вместимость, чел.</w:t>
            </w:r>
          </w:p>
        </w:tc>
        <w:tc>
          <w:tcPr>
            <w:tcW w:w="567" w:type="dxa"/>
            <w:shd w:val="clear" w:color="auto" w:fill="DBE5F1"/>
          </w:tcPr>
          <w:p w:rsidR="00187F7B" w:rsidRPr="00187F7B" w:rsidRDefault="00187F7B" w:rsidP="00187F7B">
            <w:pPr>
              <w:widowControl/>
              <w:autoSpaceDE/>
              <w:autoSpaceDN/>
              <w:adjustRightInd/>
              <w:jc w:val="center"/>
              <w:rPr>
                <w:sz w:val="24"/>
                <w:szCs w:val="24"/>
                <w:vertAlign w:val="superscript"/>
              </w:rPr>
            </w:pPr>
            <w:r w:rsidRPr="00187F7B">
              <w:rPr>
                <w:sz w:val="24"/>
                <w:szCs w:val="24"/>
              </w:rPr>
              <w:t>Общая площадь, м</w:t>
            </w:r>
            <w:proofErr w:type="gramStart"/>
            <w:r w:rsidRPr="00187F7B">
              <w:rPr>
                <w:sz w:val="24"/>
                <w:szCs w:val="24"/>
                <w:vertAlign w:val="superscript"/>
              </w:rPr>
              <w:t>2</w:t>
            </w:r>
            <w:proofErr w:type="gramEnd"/>
          </w:p>
        </w:tc>
        <w:tc>
          <w:tcPr>
            <w:tcW w:w="1133" w:type="dxa"/>
            <w:shd w:val="clear" w:color="auto" w:fill="DBE5F1"/>
          </w:tcPr>
          <w:p w:rsidR="00187F7B" w:rsidRPr="00187F7B" w:rsidRDefault="00187F7B" w:rsidP="00187F7B">
            <w:pPr>
              <w:widowControl/>
              <w:autoSpaceDE/>
              <w:autoSpaceDN/>
              <w:adjustRightInd/>
              <w:jc w:val="center"/>
              <w:rPr>
                <w:sz w:val="24"/>
                <w:szCs w:val="24"/>
              </w:rPr>
            </w:pPr>
            <w:r w:rsidRPr="00187F7B">
              <w:rPr>
                <w:sz w:val="24"/>
                <w:szCs w:val="24"/>
              </w:rPr>
              <w:t xml:space="preserve">Год ввода в </w:t>
            </w:r>
            <w:proofErr w:type="spellStart"/>
            <w:r w:rsidRPr="00187F7B">
              <w:rPr>
                <w:sz w:val="24"/>
                <w:szCs w:val="24"/>
              </w:rPr>
              <w:t>эксплуа-тацию</w:t>
            </w:r>
            <w:proofErr w:type="spellEnd"/>
            <w:proofErr w:type="gramStart"/>
            <w:r w:rsidRPr="00187F7B">
              <w:rPr>
                <w:sz w:val="24"/>
                <w:szCs w:val="24"/>
              </w:rPr>
              <w:t xml:space="preserve"> ,</w:t>
            </w:r>
            <w:proofErr w:type="gramEnd"/>
            <w:r w:rsidRPr="00187F7B">
              <w:rPr>
                <w:sz w:val="24"/>
                <w:szCs w:val="24"/>
              </w:rPr>
              <w:t xml:space="preserve"> дата послед-него ремонта</w:t>
            </w:r>
          </w:p>
        </w:tc>
        <w:tc>
          <w:tcPr>
            <w:tcW w:w="1013" w:type="dxa"/>
            <w:shd w:val="clear" w:color="auto" w:fill="DBE5F1"/>
          </w:tcPr>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Использо-вание</w:t>
            </w:r>
            <w:proofErr w:type="spellEnd"/>
            <w:proofErr w:type="gramEnd"/>
            <w:r w:rsidRPr="00187F7B">
              <w:rPr>
                <w:sz w:val="24"/>
                <w:szCs w:val="24"/>
              </w:rPr>
              <w:t xml:space="preserve"> в мирное время</w:t>
            </w:r>
          </w:p>
        </w:tc>
      </w:tr>
      <w:tr w:rsidR="00187F7B" w:rsidRPr="00187F7B" w:rsidTr="00187F7B">
        <w:trPr>
          <w:trHeight w:val="1038"/>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ОАО «</w:t>
            </w:r>
            <w:proofErr w:type="spellStart"/>
            <w:r w:rsidRPr="00187F7B">
              <w:rPr>
                <w:sz w:val="24"/>
                <w:szCs w:val="24"/>
              </w:rPr>
              <w:t>Илецксоль</w:t>
            </w:r>
            <w:proofErr w:type="spellEnd"/>
            <w:r w:rsidRPr="00187F7B">
              <w:rPr>
                <w:sz w:val="24"/>
                <w:szCs w:val="24"/>
              </w:rPr>
              <w:t>»</w:t>
            </w:r>
          </w:p>
          <w:p w:rsidR="00187F7B" w:rsidRPr="00187F7B" w:rsidRDefault="00187F7B" w:rsidP="00187F7B">
            <w:pPr>
              <w:widowControl/>
              <w:autoSpaceDE/>
              <w:autoSpaceDN/>
              <w:adjustRightInd/>
              <w:jc w:val="center"/>
              <w:rPr>
                <w:sz w:val="24"/>
                <w:szCs w:val="24"/>
              </w:rPr>
            </w:pPr>
            <w:r w:rsidRPr="00187F7B">
              <w:rPr>
                <w:sz w:val="24"/>
                <w:szCs w:val="24"/>
              </w:rPr>
              <w:t>Общ. № 1</w:t>
            </w:r>
          </w:p>
        </w:tc>
        <w:tc>
          <w:tcPr>
            <w:tcW w:w="113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ул. Южная, 33 </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1301</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780</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468</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1988, 15.10.</w:t>
            </w:r>
          </w:p>
          <w:p w:rsidR="00187F7B" w:rsidRPr="00187F7B" w:rsidRDefault="00187F7B" w:rsidP="00187F7B">
            <w:pPr>
              <w:widowControl/>
              <w:autoSpaceDE/>
              <w:autoSpaceDN/>
              <w:adjustRightInd/>
              <w:jc w:val="center"/>
              <w:rPr>
                <w:sz w:val="24"/>
                <w:szCs w:val="24"/>
              </w:rPr>
            </w:pPr>
            <w:r w:rsidRPr="00187F7B">
              <w:rPr>
                <w:sz w:val="24"/>
                <w:szCs w:val="24"/>
              </w:rPr>
              <w:t xml:space="preserve">2002 г. </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Спорт.</w:t>
            </w:r>
          </w:p>
          <w:p w:rsidR="00187F7B" w:rsidRPr="00187F7B" w:rsidRDefault="00187F7B" w:rsidP="00187F7B">
            <w:pPr>
              <w:widowControl/>
              <w:autoSpaceDE/>
              <w:autoSpaceDN/>
              <w:adjustRightInd/>
              <w:jc w:val="center"/>
              <w:rPr>
                <w:sz w:val="24"/>
                <w:szCs w:val="24"/>
              </w:rPr>
            </w:pPr>
            <w:r w:rsidRPr="00187F7B">
              <w:rPr>
                <w:sz w:val="24"/>
                <w:szCs w:val="24"/>
              </w:rPr>
              <w:t xml:space="preserve"> зал</w:t>
            </w:r>
          </w:p>
        </w:tc>
      </w:tr>
      <w:tr w:rsidR="00187F7B" w:rsidRPr="00187F7B" w:rsidTr="00187F7B">
        <w:trPr>
          <w:trHeight w:val="1214"/>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ОАО «</w:t>
            </w:r>
            <w:proofErr w:type="spellStart"/>
            <w:r w:rsidRPr="00187F7B">
              <w:rPr>
                <w:sz w:val="24"/>
                <w:szCs w:val="24"/>
              </w:rPr>
              <w:t>Илецксоль</w:t>
            </w:r>
            <w:proofErr w:type="spellEnd"/>
            <w:r w:rsidRPr="00187F7B">
              <w:rPr>
                <w:sz w:val="24"/>
                <w:szCs w:val="24"/>
              </w:rPr>
              <w:t>» Клуб «Горняк</w:t>
            </w:r>
            <w:r w:rsidRPr="00187F7B">
              <w:rPr>
                <w:sz w:val="24"/>
                <w:szCs w:val="24"/>
              </w:rPr>
              <w:lastRenderedPageBreak/>
              <w:t>»</w:t>
            </w:r>
          </w:p>
        </w:tc>
        <w:tc>
          <w:tcPr>
            <w:tcW w:w="113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ул. Южная, 33</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1302</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578</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347</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1984, 15.10.</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proofErr w:type="spellStart"/>
            <w:proofErr w:type="gramStart"/>
            <w:r w:rsidRPr="00187F7B">
              <w:rPr>
                <w:sz w:val="24"/>
                <w:szCs w:val="24"/>
              </w:rPr>
              <w:t>Спортив-ный</w:t>
            </w:r>
            <w:proofErr w:type="spellEnd"/>
            <w:proofErr w:type="gramEnd"/>
            <w:r w:rsidRPr="00187F7B">
              <w:rPr>
                <w:sz w:val="24"/>
                <w:szCs w:val="24"/>
              </w:rPr>
              <w:t xml:space="preserve"> клуб «Самбо»</w:t>
            </w:r>
          </w:p>
        </w:tc>
      </w:tr>
      <w:tr w:rsidR="00187F7B" w:rsidRPr="00187F7B" w:rsidTr="00187F7B">
        <w:trPr>
          <w:trHeight w:val="185"/>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lastRenderedPageBreak/>
              <w:t>Гостиница «Кавказ»</w:t>
            </w:r>
          </w:p>
        </w:tc>
        <w:tc>
          <w:tcPr>
            <w:tcW w:w="1134"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ул. Южная, 33</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Гостиница «Кавказ» частная</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3</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1303</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708</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425</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1995,</w:t>
            </w:r>
          </w:p>
          <w:p w:rsidR="00187F7B" w:rsidRPr="00187F7B" w:rsidRDefault="00187F7B" w:rsidP="00187F7B">
            <w:pPr>
              <w:widowControl/>
              <w:autoSpaceDE/>
              <w:autoSpaceDN/>
              <w:adjustRightInd/>
              <w:jc w:val="center"/>
              <w:rPr>
                <w:sz w:val="24"/>
                <w:szCs w:val="24"/>
              </w:rPr>
            </w:pPr>
            <w:r w:rsidRPr="00187F7B">
              <w:rPr>
                <w:sz w:val="24"/>
                <w:szCs w:val="24"/>
              </w:rPr>
              <w:t>15.10.</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кафе-бар</w:t>
            </w:r>
          </w:p>
        </w:tc>
      </w:tr>
      <w:tr w:rsidR="00187F7B" w:rsidRPr="00187F7B" w:rsidTr="00187F7B">
        <w:trPr>
          <w:trHeight w:val="660"/>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ММПП ЖКХ Жилой дом</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Победы, 95а </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4</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1305</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подземное</w:t>
            </w:r>
            <w:proofErr w:type="gramEnd"/>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260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150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1988,</w:t>
            </w:r>
          </w:p>
          <w:p w:rsidR="00187F7B" w:rsidRPr="00187F7B" w:rsidRDefault="00187F7B" w:rsidP="00187F7B">
            <w:pPr>
              <w:widowControl/>
              <w:autoSpaceDE/>
              <w:autoSpaceDN/>
              <w:adjustRightInd/>
              <w:jc w:val="center"/>
              <w:rPr>
                <w:sz w:val="24"/>
                <w:szCs w:val="24"/>
              </w:rPr>
            </w:pPr>
            <w:r w:rsidRPr="00187F7B">
              <w:rPr>
                <w:sz w:val="24"/>
                <w:szCs w:val="24"/>
              </w:rPr>
              <w:t>15.10.</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Кладовая жильцов</w:t>
            </w:r>
          </w:p>
        </w:tc>
      </w:tr>
      <w:tr w:rsidR="00187F7B" w:rsidRPr="00187F7B" w:rsidTr="00187F7B">
        <w:trPr>
          <w:trHeight w:val="285"/>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ММПП ЖКХ Жилой дом</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ул. Победы, 95б</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1304</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подземное</w:t>
            </w:r>
            <w:proofErr w:type="gramEnd"/>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250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148</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1984, 15.10.</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rPr>
                <w:sz w:val="24"/>
                <w:szCs w:val="24"/>
              </w:rPr>
            </w:pPr>
            <w:r w:rsidRPr="00187F7B">
              <w:rPr>
                <w:sz w:val="24"/>
                <w:szCs w:val="24"/>
              </w:rPr>
              <w:t>Кладовая жильцов</w:t>
            </w:r>
          </w:p>
        </w:tc>
      </w:tr>
      <w:tr w:rsidR="00187F7B" w:rsidRPr="00187F7B" w:rsidTr="00187F7B">
        <w:trPr>
          <w:trHeight w:val="1001"/>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 xml:space="preserve">ФГУ </w:t>
            </w:r>
            <w:proofErr w:type="gramStart"/>
            <w:r w:rsidRPr="00187F7B">
              <w:rPr>
                <w:sz w:val="24"/>
                <w:szCs w:val="24"/>
              </w:rPr>
              <w:t>К-т</w:t>
            </w:r>
            <w:proofErr w:type="gramEnd"/>
            <w:r w:rsidRPr="00187F7B">
              <w:rPr>
                <w:sz w:val="24"/>
                <w:szCs w:val="24"/>
              </w:rPr>
              <w:t xml:space="preserve"> «Степной»</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п. Мирный </w:t>
            </w:r>
          </w:p>
          <w:p w:rsidR="00187F7B" w:rsidRPr="00187F7B" w:rsidRDefault="00187F7B" w:rsidP="00187F7B">
            <w:pPr>
              <w:widowControl/>
              <w:autoSpaceDE/>
              <w:autoSpaceDN/>
              <w:adjustRightInd/>
              <w:jc w:val="center"/>
              <w:rPr>
                <w:sz w:val="24"/>
                <w:szCs w:val="24"/>
              </w:rPr>
            </w:pPr>
            <w:proofErr w:type="gramStart"/>
            <w:r w:rsidRPr="00187F7B">
              <w:rPr>
                <w:sz w:val="24"/>
                <w:szCs w:val="24"/>
              </w:rPr>
              <w:t>ж</w:t>
            </w:r>
            <w:proofErr w:type="gramEnd"/>
            <w:r w:rsidRPr="00187F7B">
              <w:rPr>
                <w:sz w:val="24"/>
                <w:szCs w:val="24"/>
              </w:rPr>
              <w:t>/д (подвал)</w:t>
            </w:r>
          </w:p>
        </w:tc>
        <w:tc>
          <w:tcPr>
            <w:tcW w:w="99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6</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1307</w:t>
            </w:r>
          </w:p>
        </w:tc>
        <w:tc>
          <w:tcPr>
            <w:tcW w:w="992" w:type="dxa"/>
          </w:tcPr>
          <w:p w:rsidR="00187F7B" w:rsidRPr="00187F7B" w:rsidRDefault="00187F7B" w:rsidP="00187F7B">
            <w:pPr>
              <w:widowControl/>
              <w:autoSpaceDE/>
              <w:autoSpaceDN/>
              <w:adjustRightInd/>
              <w:rPr>
                <w:sz w:val="24"/>
                <w:szCs w:val="24"/>
              </w:rPr>
            </w:pPr>
            <w:r w:rsidRPr="00187F7B">
              <w:rPr>
                <w:sz w:val="24"/>
                <w:szCs w:val="24"/>
              </w:rPr>
              <w:t>Убежище</w:t>
            </w:r>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600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384</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1968, 20.09.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 xml:space="preserve">Не </w:t>
            </w:r>
            <w:proofErr w:type="spellStart"/>
            <w:proofErr w:type="gramStart"/>
            <w:r w:rsidRPr="00187F7B">
              <w:rPr>
                <w:sz w:val="24"/>
                <w:szCs w:val="24"/>
              </w:rPr>
              <w:t>использу-ется</w:t>
            </w:r>
            <w:proofErr w:type="spellEnd"/>
            <w:proofErr w:type="gramEnd"/>
          </w:p>
        </w:tc>
      </w:tr>
      <w:tr w:rsidR="00187F7B" w:rsidRPr="00187F7B" w:rsidTr="00187F7B">
        <w:trPr>
          <w:trHeight w:val="204"/>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РТУ</w:t>
            </w:r>
          </w:p>
          <w:p w:rsidR="00187F7B" w:rsidRPr="00187F7B" w:rsidRDefault="00187F7B" w:rsidP="00187F7B">
            <w:pPr>
              <w:widowControl/>
              <w:autoSpaceDE/>
              <w:autoSpaceDN/>
              <w:adjustRightInd/>
              <w:jc w:val="center"/>
              <w:rPr>
                <w:sz w:val="24"/>
                <w:szCs w:val="24"/>
              </w:rPr>
            </w:pPr>
            <w:r w:rsidRPr="00187F7B">
              <w:rPr>
                <w:sz w:val="24"/>
                <w:szCs w:val="24"/>
              </w:rPr>
              <w:t xml:space="preserve"> «Волга Телеком»</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r w:rsidRPr="00187F7B">
              <w:rPr>
                <w:sz w:val="24"/>
                <w:szCs w:val="24"/>
              </w:rPr>
              <w:t>Цвилин</w:t>
            </w:r>
            <w:proofErr w:type="spellEnd"/>
            <w:r w:rsidRPr="00187F7B">
              <w:rPr>
                <w:sz w:val="24"/>
                <w:szCs w:val="24"/>
              </w:rPr>
              <w:t>-га, 66</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ЛТЦ</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7</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1309</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подземное</w:t>
            </w:r>
            <w:proofErr w:type="gramEnd"/>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396</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238</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1980, 20.09.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Служебные цели</w:t>
            </w:r>
          </w:p>
        </w:tc>
      </w:tr>
      <w:tr w:rsidR="00187F7B" w:rsidRPr="00187F7B" w:rsidTr="00187F7B">
        <w:trPr>
          <w:trHeight w:val="204"/>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ММПП</w:t>
            </w:r>
          </w:p>
          <w:p w:rsidR="00187F7B" w:rsidRPr="00187F7B" w:rsidRDefault="00187F7B" w:rsidP="00187F7B">
            <w:pPr>
              <w:widowControl/>
              <w:autoSpaceDE/>
              <w:autoSpaceDN/>
              <w:adjustRightInd/>
              <w:jc w:val="center"/>
              <w:rPr>
                <w:sz w:val="24"/>
                <w:szCs w:val="24"/>
              </w:rPr>
            </w:pPr>
            <w:r w:rsidRPr="00187F7B">
              <w:rPr>
                <w:sz w:val="24"/>
                <w:szCs w:val="24"/>
              </w:rPr>
              <w:t xml:space="preserve">ЖКХ </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r w:rsidRPr="00187F7B">
              <w:rPr>
                <w:sz w:val="24"/>
                <w:szCs w:val="24"/>
              </w:rPr>
              <w:t>Илецкая</w:t>
            </w:r>
            <w:proofErr w:type="spellEnd"/>
            <w:r w:rsidRPr="00187F7B">
              <w:rPr>
                <w:sz w:val="24"/>
                <w:szCs w:val="24"/>
              </w:rPr>
              <w:t>, 100</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8</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1310</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подземное</w:t>
            </w:r>
            <w:proofErr w:type="gramEnd"/>
            <w:r w:rsidRPr="00187F7B">
              <w:rPr>
                <w:sz w:val="24"/>
                <w:szCs w:val="24"/>
              </w:rPr>
              <w:t xml:space="preserve"> </w:t>
            </w:r>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4</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250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372</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1988, 20.09.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Подсобное помещение</w:t>
            </w:r>
          </w:p>
        </w:tc>
      </w:tr>
      <w:tr w:rsidR="00187F7B" w:rsidRPr="00187F7B" w:rsidTr="00187F7B">
        <w:trPr>
          <w:trHeight w:val="1095"/>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ФГУ</w:t>
            </w:r>
          </w:p>
          <w:p w:rsidR="00187F7B" w:rsidRPr="00187F7B" w:rsidRDefault="00187F7B" w:rsidP="00187F7B">
            <w:pPr>
              <w:widowControl/>
              <w:autoSpaceDE/>
              <w:autoSpaceDN/>
              <w:adjustRightInd/>
              <w:jc w:val="center"/>
              <w:rPr>
                <w:sz w:val="24"/>
                <w:szCs w:val="24"/>
              </w:rPr>
            </w:pPr>
            <w:r w:rsidRPr="00187F7B">
              <w:rPr>
                <w:sz w:val="24"/>
                <w:szCs w:val="24"/>
              </w:rPr>
              <w:t xml:space="preserve"> </w:t>
            </w:r>
            <w:proofErr w:type="gramStart"/>
            <w:r w:rsidRPr="00187F7B">
              <w:rPr>
                <w:sz w:val="24"/>
                <w:szCs w:val="24"/>
              </w:rPr>
              <w:t>К-т</w:t>
            </w:r>
            <w:proofErr w:type="gramEnd"/>
            <w:r w:rsidRPr="00187F7B">
              <w:rPr>
                <w:sz w:val="24"/>
                <w:szCs w:val="24"/>
              </w:rPr>
              <w:t xml:space="preserve"> «Светлый»</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на </w:t>
            </w:r>
            <w:proofErr w:type="spellStart"/>
            <w:proofErr w:type="gramStart"/>
            <w:r w:rsidRPr="00187F7B">
              <w:rPr>
                <w:sz w:val="24"/>
                <w:szCs w:val="24"/>
              </w:rPr>
              <w:t>террито-рии</w:t>
            </w:r>
            <w:proofErr w:type="spellEnd"/>
            <w:proofErr w:type="gramEnd"/>
            <w:r w:rsidRPr="00187F7B">
              <w:rPr>
                <w:sz w:val="24"/>
                <w:szCs w:val="24"/>
              </w:rPr>
              <w:t xml:space="preserve"> </w:t>
            </w:r>
          </w:p>
        </w:tc>
        <w:tc>
          <w:tcPr>
            <w:tcW w:w="993" w:type="dxa"/>
          </w:tcPr>
          <w:p w:rsidR="00187F7B" w:rsidRPr="00187F7B" w:rsidRDefault="00187F7B" w:rsidP="00187F7B">
            <w:pPr>
              <w:widowControl/>
              <w:autoSpaceDE/>
              <w:autoSpaceDN/>
              <w:adjustRightInd/>
              <w:jc w:val="center"/>
              <w:rPr>
                <w:sz w:val="24"/>
                <w:szCs w:val="24"/>
              </w:rPr>
            </w:pPr>
            <w:proofErr w:type="gramStart"/>
            <w:r w:rsidRPr="00187F7B">
              <w:rPr>
                <w:sz w:val="24"/>
                <w:szCs w:val="24"/>
              </w:rPr>
              <w:t>К-т</w:t>
            </w:r>
            <w:proofErr w:type="gramEnd"/>
            <w:r w:rsidRPr="00187F7B">
              <w:rPr>
                <w:sz w:val="24"/>
                <w:szCs w:val="24"/>
              </w:rPr>
              <w:t xml:space="preserve"> «Светлый»</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9</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1311</w:t>
            </w:r>
          </w:p>
        </w:tc>
        <w:tc>
          <w:tcPr>
            <w:tcW w:w="992" w:type="dxa"/>
          </w:tcPr>
          <w:p w:rsidR="00187F7B" w:rsidRPr="00187F7B" w:rsidRDefault="00187F7B" w:rsidP="00187F7B">
            <w:pPr>
              <w:widowControl/>
              <w:autoSpaceDE/>
              <w:autoSpaceDN/>
              <w:adjustRightInd/>
              <w:rPr>
                <w:sz w:val="24"/>
                <w:szCs w:val="24"/>
              </w:rPr>
            </w:pPr>
            <w:r w:rsidRPr="00187F7B">
              <w:rPr>
                <w:sz w:val="24"/>
                <w:szCs w:val="24"/>
              </w:rPr>
              <w:t>Убежище</w:t>
            </w:r>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4</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30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1954, 20.09.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 xml:space="preserve">Не </w:t>
            </w:r>
            <w:proofErr w:type="spellStart"/>
            <w:proofErr w:type="gramStart"/>
            <w:r w:rsidRPr="00187F7B">
              <w:rPr>
                <w:sz w:val="24"/>
                <w:szCs w:val="24"/>
              </w:rPr>
              <w:t>использу-ется</w:t>
            </w:r>
            <w:proofErr w:type="spellEnd"/>
            <w:proofErr w:type="gramEnd"/>
          </w:p>
        </w:tc>
      </w:tr>
      <w:tr w:rsidR="00187F7B" w:rsidRPr="00187F7B" w:rsidTr="00187F7B">
        <w:trPr>
          <w:trHeight w:val="964"/>
        </w:trPr>
        <w:tc>
          <w:tcPr>
            <w:tcW w:w="1135" w:type="dxa"/>
          </w:tcPr>
          <w:p w:rsidR="00187F7B" w:rsidRPr="00187F7B" w:rsidRDefault="00187F7B" w:rsidP="00187F7B">
            <w:pPr>
              <w:widowControl/>
              <w:autoSpaceDE/>
              <w:autoSpaceDN/>
              <w:adjustRightInd/>
              <w:rPr>
                <w:sz w:val="24"/>
                <w:szCs w:val="24"/>
              </w:rPr>
            </w:pPr>
            <w:r w:rsidRPr="00187F7B">
              <w:rPr>
                <w:sz w:val="24"/>
                <w:szCs w:val="24"/>
              </w:rPr>
              <w:t>МО СОШ № 5</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ул. Челкар-</w:t>
            </w:r>
            <w:proofErr w:type="spellStart"/>
            <w:r w:rsidRPr="00187F7B">
              <w:rPr>
                <w:sz w:val="24"/>
                <w:szCs w:val="24"/>
              </w:rPr>
              <w:t>ская</w:t>
            </w:r>
            <w:proofErr w:type="spellEnd"/>
            <w:r w:rsidRPr="00187F7B">
              <w:rPr>
                <w:sz w:val="24"/>
                <w:szCs w:val="24"/>
              </w:rPr>
              <w:t>, 92</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10</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1312</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ПРУ</w:t>
            </w:r>
          </w:p>
          <w:p w:rsidR="00187F7B" w:rsidRPr="00187F7B" w:rsidRDefault="00187F7B" w:rsidP="00187F7B">
            <w:pPr>
              <w:widowControl/>
              <w:autoSpaceDE/>
              <w:autoSpaceDN/>
              <w:adjustRightInd/>
              <w:jc w:val="center"/>
              <w:rPr>
                <w:sz w:val="24"/>
                <w:szCs w:val="24"/>
              </w:rPr>
            </w:pPr>
            <w:r w:rsidRPr="00187F7B">
              <w:rPr>
                <w:sz w:val="24"/>
                <w:szCs w:val="24"/>
              </w:rPr>
              <w:t xml:space="preserve">подземное </w:t>
            </w:r>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500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730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1996, 03.10.</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Склад</w:t>
            </w:r>
          </w:p>
        </w:tc>
      </w:tr>
      <w:tr w:rsidR="00187F7B" w:rsidRPr="00187F7B" w:rsidTr="00187F7B">
        <w:trPr>
          <w:trHeight w:val="1350"/>
        </w:trPr>
        <w:tc>
          <w:tcPr>
            <w:tcW w:w="1135"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МО СОШ № 4</w:t>
            </w:r>
          </w:p>
          <w:p w:rsidR="00187F7B" w:rsidRPr="00187F7B" w:rsidRDefault="00187F7B" w:rsidP="00187F7B">
            <w:pPr>
              <w:widowControl/>
              <w:autoSpaceDE/>
              <w:autoSpaceDN/>
              <w:adjustRightInd/>
              <w:jc w:val="center"/>
              <w:rPr>
                <w:sz w:val="24"/>
                <w:szCs w:val="24"/>
              </w:rPr>
            </w:pP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proofErr w:type="gramStart"/>
            <w:r w:rsidRPr="00187F7B">
              <w:rPr>
                <w:sz w:val="24"/>
                <w:szCs w:val="24"/>
              </w:rPr>
              <w:t>Володар-ского</w:t>
            </w:r>
            <w:proofErr w:type="spellEnd"/>
            <w:proofErr w:type="gramEnd"/>
            <w:r w:rsidRPr="00187F7B">
              <w:rPr>
                <w:sz w:val="24"/>
                <w:szCs w:val="24"/>
              </w:rPr>
              <w:t>, 111</w:t>
            </w:r>
          </w:p>
        </w:tc>
        <w:tc>
          <w:tcPr>
            <w:tcW w:w="99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11</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1313</w:t>
            </w:r>
          </w:p>
        </w:tc>
        <w:tc>
          <w:tcPr>
            <w:tcW w:w="992"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ПРУ </w:t>
            </w:r>
          </w:p>
          <w:p w:rsidR="00187F7B" w:rsidRPr="00187F7B" w:rsidRDefault="00187F7B" w:rsidP="00187F7B">
            <w:pPr>
              <w:widowControl/>
              <w:autoSpaceDE/>
              <w:autoSpaceDN/>
              <w:adjustRightInd/>
              <w:jc w:val="center"/>
              <w:rPr>
                <w:sz w:val="24"/>
                <w:szCs w:val="24"/>
              </w:rPr>
            </w:pPr>
            <w:r w:rsidRPr="00187F7B">
              <w:rPr>
                <w:sz w:val="24"/>
                <w:szCs w:val="24"/>
              </w:rPr>
              <w:t xml:space="preserve">подземное </w:t>
            </w:r>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500</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650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1971, 03.10.</w:t>
            </w:r>
          </w:p>
          <w:p w:rsidR="00187F7B" w:rsidRPr="00187F7B" w:rsidRDefault="00187F7B" w:rsidP="00187F7B">
            <w:pPr>
              <w:widowControl/>
              <w:autoSpaceDE/>
              <w:autoSpaceDN/>
              <w:adjustRightInd/>
              <w:jc w:val="center"/>
              <w:rPr>
                <w:sz w:val="24"/>
                <w:szCs w:val="24"/>
              </w:rPr>
            </w:pPr>
            <w:r w:rsidRPr="00187F7B">
              <w:rPr>
                <w:sz w:val="24"/>
                <w:szCs w:val="24"/>
              </w:rPr>
              <w:t xml:space="preserve">2002 г. </w:t>
            </w:r>
          </w:p>
        </w:tc>
        <w:tc>
          <w:tcPr>
            <w:tcW w:w="101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Тир </w:t>
            </w:r>
          </w:p>
        </w:tc>
      </w:tr>
      <w:tr w:rsidR="00187F7B" w:rsidRPr="00187F7B" w:rsidTr="00187F7B">
        <w:trPr>
          <w:trHeight w:val="670"/>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 xml:space="preserve">Школа интернат </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proofErr w:type="gramStart"/>
            <w:r w:rsidRPr="00187F7B">
              <w:rPr>
                <w:sz w:val="24"/>
                <w:szCs w:val="24"/>
              </w:rPr>
              <w:t>Шев-ченко</w:t>
            </w:r>
            <w:proofErr w:type="spellEnd"/>
            <w:proofErr w:type="gramEnd"/>
            <w:r w:rsidRPr="00187F7B">
              <w:rPr>
                <w:sz w:val="24"/>
                <w:szCs w:val="24"/>
              </w:rPr>
              <w:t>, 1</w:t>
            </w:r>
          </w:p>
        </w:tc>
        <w:tc>
          <w:tcPr>
            <w:tcW w:w="993" w:type="dxa"/>
          </w:tcPr>
          <w:p w:rsidR="00187F7B" w:rsidRPr="00187F7B" w:rsidRDefault="00187F7B" w:rsidP="00187F7B">
            <w:pPr>
              <w:widowControl/>
              <w:autoSpaceDE/>
              <w:autoSpaceDN/>
              <w:adjustRightInd/>
              <w:jc w:val="center"/>
              <w:rPr>
                <w:sz w:val="24"/>
                <w:szCs w:val="24"/>
              </w:rPr>
            </w:pP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12</w:t>
            </w:r>
          </w:p>
        </w:tc>
        <w:tc>
          <w:tcPr>
            <w:tcW w:w="708" w:type="dxa"/>
          </w:tcPr>
          <w:p w:rsidR="00187F7B" w:rsidRPr="00187F7B" w:rsidRDefault="00187F7B" w:rsidP="00187F7B">
            <w:pPr>
              <w:widowControl/>
              <w:autoSpaceDE/>
              <w:autoSpaceDN/>
              <w:adjustRightInd/>
              <w:jc w:val="center"/>
              <w:rPr>
                <w:sz w:val="24"/>
                <w:szCs w:val="24"/>
              </w:rPr>
            </w:pPr>
            <w:r w:rsidRPr="00187F7B">
              <w:rPr>
                <w:sz w:val="24"/>
                <w:szCs w:val="24"/>
              </w:rPr>
              <w:t>1314</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ПРУ</w:t>
            </w:r>
          </w:p>
          <w:p w:rsidR="00187F7B" w:rsidRPr="00187F7B" w:rsidRDefault="00187F7B" w:rsidP="00187F7B">
            <w:pPr>
              <w:widowControl/>
              <w:autoSpaceDE/>
              <w:autoSpaceDN/>
              <w:adjustRightInd/>
              <w:jc w:val="center"/>
              <w:rPr>
                <w:sz w:val="24"/>
                <w:szCs w:val="24"/>
              </w:rPr>
            </w:pPr>
            <w:r w:rsidRPr="00187F7B">
              <w:rPr>
                <w:sz w:val="24"/>
                <w:szCs w:val="24"/>
              </w:rPr>
              <w:t xml:space="preserve">подземное </w:t>
            </w:r>
          </w:p>
        </w:tc>
        <w:tc>
          <w:tcPr>
            <w:tcW w:w="426" w:type="dxa"/>
          </w:tcPr>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500</w:t>
            </w:r>
          </w:p>
        </w:tc>
        <w:tc>
          <w:tcPr>
            <w:tcW w:w="567" w:type="dxa"/>
          </w:tcPr>
          <w:p w:rsidR="00187F7B" w:rsidRPr="00187F7B" w:rsidRDefault="00187F7B" w:rsidP="00187F7B">
            <w:pPr>
              <w:widowControl/>
              <w:autoSpaceDE/>
              <w:autoSpaceDN/>
              <w:adjustRightInd/>
              <w:jc w:val="center"/>
              <w:rPr>
                <w:sz w:val="24"/>
                <w:szCs w:val="24"/>
              </w:rPr>
            </w:pPr>
            <w:r w:rsidRPr="00187F7B">
              <w:rPr>
                <w:sz w:val="24"/>
                <w:szCs w:val="24"/>
              </w:rPr>
              <w:t>560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1987, 03.10. 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 xml:space="preserve">Не </w:t>
            </w:r>
            <w:proofErr w:type="spellStart"/>
            <w:proofErr w:type="gramStart"/>
            <w:r w:rsidRPr="00187F7B">
              <w:rPr>
                <w:sz w:val="24"/>
                <w:szCs w:val="24"/>
              </w:rPr>
              <w:t>использу-ется</w:t>
            </w:r>
            <w:proofErr w:type="spellEnd"/>
            <w:proofErr w:type="gramEnd"/>
          </w:p>
        </w:tc>
      </w:tr>
      <w:tr w:rsidR="00187F7B" w:rsidRPr="00187F7B" w:rsidTr="00187F7B">
        <w:trPr>
          <w:trHeight w:val="998"/>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ММПП ЖКХ Жилой дом</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территория </w:t>
            </w:r>
          </w:p>
          <w:p w:rsidR="00187F7B" w:rsidRPr="00187F7B" w:rsidRDefault="00187F7B" w:rsidP="00187F7B">
            <w:pPr>
              <w:widowControl/>
              <w:autoSpaceDE/>
              <w:autoSpaceDN/>
              <w:adjustRightInd/>
              <w:jc w:val="center"/>
              <w:rPr>
                <w:sz w:val="24"/>
                <w:szCs w:val="24"/>
              </w:rPr>
            </w:pPr>
            <w:r w:rsidRPr="00187F7B">
              <w:rPr>
                <w:sz w:val="24"/>
                <w:szCs w:val="24"/>
              </w:rPr>
              <w:t>ЛТЦ-12</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1324</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120</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70</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1982, 20.09.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 xml:space="preserve">Не </w:t>
            </w:r>
            <w:proofErr w:type="spellStart"/>
            <w:proofErr w:type="gramStart"/>
            <w:r w:rsidRPr="00187F7B">
              <w:rPr>
                <w:sz w:val="24"/>
                <w:szCs w:val="24"/>
              </w:rPr>
              <w:t>использу-ется</w:t>
            </w:r>
            <w:proofErr w:type="spellEnd"/>
            <w:proofErr w:type="gramEnd"/>
          </w:p>
        </w:tc>
      </w:tr>
      <w:tr w:rsidR="00187F7B" w:rsidRPr="00187F7B" w:rsidTr="00187F7B">
        <w:trPr>
          <w:trHeight w:val="530"/>
        </w:trPr>
        <w:tc>
          <w:tcPr>
            <w:tcW w:w="1135" w:type="dxa"/>
          </w:tcPr>
          <w:p w:rsidR="00187F7B" w:rsidRPr="00187F7B" w:rsidRDefault="00187F7B" w:rsidP="00187F7B">
            <w:pPr>
              <w:widowControl/>
              <w:autoSpaceDE/>
              <w:autoSpaceDN/>
              <w:adjustRightInd/>
              <w:jc w:val="center"/>
              <w:rPr>
                <w:sz w:val="24"/>
                <w:szCs w:val="24"/>
              </w:rPr>
            </w:pPr>
            <w:proofErr w:type="spellStart"/>
            <w:r w:rsidRPr="00187F7B">
              <w:rPr>
                <w:sz w:val="24"/>
                <w:szCs w:val="24"/>
              </w:rPr>
              <w:lastRenderedPageBreak/>
              <w:t>Райпо</w:t>
            </w:r>
            <w:proofErr w:type="spellEnd"/>
            <w:r w:rsidRPr="00187F7B">
              <w:rPr>
                <w:sz w:val="24"/>
                <w:szCs w:val="24"/>
              </w:rPr>
              <w:t xml:space="preserve"> </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spellStart"/>
            <w:r w:rsidRPr="00187F7B">
              <w:rPr>
                <w:sz w:val="24"/>
                <w:szCs w:val="24"/>
              </w:rPr>
              <w:t>Орская</w:t>
            </w:r>
            <w:proofErr w:type="spellEnd"/>
            <w:r w:rsidRPr="00187F7B">
              <w:rPr>
                <w:sz w:val="24"/>
                <w:szCs w:val="24"/>
              </w:rPr>
              <w:t xml:space="preserve">, 113 </w:t>
            </w:r>
          </w:p>
        </w:tc>
        <w:tc>
          <w:tcPr>
            <w:tcW w:w="993" w:type="dxa"/>
          </w:tcPr>
          <w:p w:rsidR="00187F7B" w:rsidRPr="00187F7B" w:rsidRDefault="00187F7B" w:rsidP="00187F7B">
            <w:pPr>
              <w:widowControl/>
              <w:autoSpaceDE/>
              <w:autoSpaceDN/>
              <w:adjustRightInd/>
              <w:jc w:val="center"/>
              <w:rPr>
                <w:sz w:val="24"/>
                <w:szCs w:val="24"/>
              </w:rPr>
            </w:pP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14</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1325</w:t>
            </w:r>
          </w:p>
        </w:tc>
        <w:tc>
          <w:tcPr>
            <w:tcW w:w="992"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Убежище</w:t>
            </w:r>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150</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103</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1972, 20.09.</w:t>
            </w:r>
          </w:p>
          <w:p w:rsidR="00187F7B" w:rsidRPr="00187F7B" w:rsidRDefault="00187F7B" w:rsidP="00187F7B">
            <w:pPr>
              <w:widowControl/>
              <w:autoSpaceDE/>
              <w:autoSpaceDN/>
              <w:adjustRightInd/>
              <w:jc w:val="center"/>
              <w:rPr>
                <w:sz w:val="24"/>
                <w:szCs w:val="24"/>
              </w:rPr>
            </w:pPr>
            <w:r w:rsidRPr="00187F7B">
              <w:rPr>
                <w:sz w:val="24"/>
                <w:szCs w:val="24"/>
              </w:rPr>
              <w:t xml:space="preserve">2002 г. </w:t>
            </w:r>
          </w:p>
        </w:tc>
        <w:tc>
          <w:tcPr>
            <w:tcW w:w="1013"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 xml:space="preserve">Склад </w:t>
            </w:r>
          </w:p>
        </w:tc>
      </w:tr>
      <w:tr w:rsidR="00187F7B" w:rsidRPr="00187F7B" w:rsidTr="00187F7B">
        <w:trPr>
          <w:trHeight w:val="1194"/>
        </w:trPr>
        <w:tc>
          <w:tcPr>
            <w:tcW w:w="1135" w:type="dxa"/>
          </w:tcPr>
          <w:p w:rsidR="00187F7B" w:rsidRPr="00187F7B" w:rsidRDefault="00187F7B" w:rsidP="00187F7B">
            <w:pPr>
              <w:widowControl/>
              <w:autoSpaceDE/>
              <w:autoSpaceDN/>
              <w:adjustRightInd/>
              <w:jc w:val="center"/>
              <w:rPr>
                <w:sz w:val="24"/>
                <w:szCs w:val="24"/>
              </w:rPr>
            </w:pPr>
            <w:r w:rsidRPr="00187F7B">
              <w:rPr>
                <w:sz w:val="24"/>
                <w:szCs w:val="24"/>
              </w:rPr>
              <w:t>Поликлиника ЦРБ</w:t>
            </w:r>
          </w:p>
        </w:tc>
        <w:tc>
          <w:tcPr>
            <w:tcW w:w="1134" w:type="dxa"/>
          </w:tcPr>
          <w:p w:rsidR="00187F7B" w:rsidRPr="00187F7B" w:rsidRDefault="00187F7B" w:rsidP="00187F7B">
            <w:pPr>
              <w:widowControl/>
              <w:autoSpaceDE/>
              <w:autoSpaceDN/>
              <w:adjustRightInd/>
              <w:jc w:val="center"/>
              <w:rPr>
                <w:sz w:val="24"/>
                <w:szCs w:val="24"/>
              </w:rPr>
            </w:pPr>
            <w:r w:rsidRPr="00187F7B">
              <w:rPr>
                <w:sz w:val="24"/>
                <w:szCs w:val="24"/>
              </w:rPr>
              <w:t xml:space="preserve">ул. </w:t>
            </w:r>
            <w:proofErr w:type="gramStart"/>
            <w:r w:rsidRPr="00187F7B">
              <w:rPr>
                <w:sz w:val="24"/>
                <w:szCs w:val="24"/>
              </w:rPr>
              <w:t>Ленин-градская</w:t>
            </w:r>
            <w:proofErr w:type="gramEnd"/>
            <w:r w:rsidRPr="00187F7B">
              <w:rPr>
                <w:sz w:val="24"/>
                <w:szCs w:val="24"/>
              </w:rPr>
              <w:t>, 1</w:t>
            </w:r>
          </w:p>
        </w:tc>
        <w:tc>
          <w:tcPr>
            <w:tcW w:w="993" w:type="dxa"/>
          </w:tcPr>
          <w:p w:rsidR="00187F7B" w:rsidRPr="00187F7B" w:rsidRDefault="00187F7B" w:rsidP="00187F7B">
            <w:pPr>
              <w:widowControl/>
              <w:autoSpaceDE/>
              <w:autoSpaceDN/>
              <w:adjustRightInd/>
              <w:jc w:val="center"/>
              <w:rPr>
                <w:sz w:val="24"/>
                <w:szCs w:val="24"/>
              </w:rPr>
            </w:pPr>
            <w:r w:rsidRPr="00187F7B">
              <w:rPr>
                <w:sz w:val="24"/>
                <w:szCs w:val="24"/>
              </w:rPr>
              <w:t>ЦРБ</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15</w:t>
            </w:r>
          </w:p>
        </w:tc>
        <w:tc>
          <w:tcPr>
            <w:tcW w:w="708"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1326</w:t>
            </w:r>
          </w:p>
        </w:tc>
        <w:tc>
          <w:tcPr>
            <w:tcW w:w="992" w:type="dxa"/>
          </w:tcPr>
          <w:p w:rsidR="00187F7B" w:rsidRPr="00187F7B" w:rsidRDefault="00187F7B" w:rsidP="00187F7B">
            <w:pPr>
              <w:widowControl/>
              <w:autoSpaceDE/>
              <w:autoSpaceDN/>
              <w:adjustRightInd/>
              <w:jc w:val="center"/>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240</w:t>
            </w:r>
          </w:p>
        </w:tc>
        <w:tc>
          <w:tcPr>
            <w:tcW w:w="567" w:type="dxa"/>
          </w:tcPr>
          <w:p w:rsidR="00187F7B" w:rsidRPr="00187F7B" w:rsidRDefault="00187F7B" w:rsidP="00187F7B">
            <w:pPr>
              <w:widowControl/>
              <w:autoSpaceDE/>
              <w:autoSpaceDN/>
              <w:adjustRightInd/>
              <w:jc w:val="center"/>
              <w:rPr>
                <w:sz w:val="24"/>
                <w:szCs w:val="24"/>
              </w:rPr>
            </w:pPr>
          </w:p>
          <w:p w:rsidR="00187F7B" w:rsidRPr="00187F7B" w:rsidRDefault="00187F7B" w:rsidP="00187F7B">
            <w:pPr>
              <w:widowControl/>
              <w:autoSpaceDE/>
              <w:autoSpaceDN/>
              <w:adjustRightInd/>
              <w:jc w:val="center"/>
              <w:rPr>
                <w:sz w:val="24"/>
                <w:szCs w:val="24"/>
              </w:rPr>
            </w:pPr>
            <w:r w:rsidRPr="00187F7B">
              <w:rPr>
                <w:sz w:val="24"/>
                <w:szCs w:val="24"/>
              </w:rPr>
              <w:t>146</w:t>
            </w:r>
          </w:p>
        </w:tc>
        <w:tc>
          <w:tcPr>
            <w:tcW w:w="1133" w:type="dxa"/>
          </w:tcPr>
          <w:p w:rsidR="00187F7B" w:rsidRPr="00187F7B" w:rsidRDefault="00187F7B" w:rsidP="00187F7B">
            <w:pPr>
              <w:widowControl/>
              <w:autoSpaceDE/>
              <w:autoSpaceDN/>
              <w:adjustRightInd/>
              <w:jc w:val="center"/>
              <w:rPr>
                <w:sz w:val="24"/>
                <w:szCs w:val="24"/>
              </w:rPr>
            </w:pPr>
            <w:r w:rsidRPr="00187F7B">
              <w:rPr>
                <w:sz w:val="24"/>
                <w:szCs w:val="24"/>
              </w:rPr>
              <w:t>1975, 20.09.</w:t>
            </w:r>
          </w:p>
          <w:p w:rsidR="00187F7B" w:rsidRPr="00187F7B" w:rsidRDefault="00187F7B" w:rsidP="00187F7B">
            <w:pPr>
              <w:widowControl/>
              <w:autoSpaceDE/>
              <w:autoSpaceDN/>
              <w:adjustRightInd/>
              <w:jc w:val="center"/>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center"/>
              <w:rPr>
                <w:sz w:val="24"/>
                <w:szCs w:val="24"/>
              </w:rPr>
            </w:pPr>
            <w:r w:rsidRPr="00187F7B">
              <w:rPr>
                <w:sz w:val="24"/>
                <w:szCs w:val="24"/>
              </w:rPr>
              <w:t xml:space="preserve">Не </w:t>
            </w:r>
            <w:proofErr w:type="spellStart"/>
            <w:proofErr w:type="gramStart"/>
            <w:r w:rsidRPr="00187F7B">
              <w:rPr>
                <w:sz w:val="24"/>
                <w:szCs w:val="24"/>
              </w:rPr>
              <w:t>использу-ется</w:t>
            </w:r>
            <w:proofErr w:type="spellEnd"/>
            <w:proofErr w:type="gramEnd"/>
          </w:p>
        </w:tc>
      </w:tr>
      <w:tr w:rsidR="00187F7B" w:rsidRPr="00187F7B" w:rsidTr="00187F7B">
        <w:trPr>
          <w:trHeight w:val="964"/>
        </w:trPr>
        <w:tc>
          <w:tcPr>
            <w:tcW w:w="1135" w:type="dxa"/>
          </w:tcPr>
          <w:p w:rsidR="00187F7B" w:rsidRPr="00187F7B" w:rsidRDefault="00187F7B" w:rsidP="00187F7B">
            <w:pPr>
              <w:widowControl/>
              <w:autoSpaceDE/>
              <w:autoSpaceDN/>
              <w:adjustRightInd/>
              <w:jc w:val="both"/>
              <w:rPr>
                <w:sz w:val="24"/>
                <w:szCs w:val="24"/>
              </w:rPr>
            </w:pPr>
            <w:r w:rsidRPr="00187F7B">
              <w:rPr>
                <w:sz w:val="24"/>
                <w:szCs w:val="24"/>
              </w:rPr>
              <w:t>ММПП ЖКХ Жилой дом</w:t>
            </w:r>
          </w:p>
        </w:tc>
        <w:tc>
          <w:tcPr>
            <w:tcW w:w="1134" w:type="dxa"/>
          </w:tcPr>
          <w:p w:rsidR="00187F7B" w:rsidRPr="00187F7B" w:rsidRDefault="00187F7B" w:rsidP="00187F7B">
            <w:pPr>
              <w:widowControl/>
              <w:autoSpaceDE/>
              <w:autoSpaceDN/>
              <w:adjustRightInd/>
              <w:jc w:val="both"/>
              <w:rPr>
                <w:sz w:val="24"/>
                <w:szCs w:val="24"/>
              </w:rPr>
            </w:pPr>
            <w:r w:rsidRPr="00187F7B">
              <w:rPr>
                <w:sz w:val="24"/>
                <w:szCs w:val="24"/>
              </w:rPr>
              <w:t xml:space="preserve">ул. </w:t>
            </w:r>
            <w:proofErr w:type="spellStart"/>
            <w:proofErr w:type="gramStart"/>
            <w:r w:rsidRPr="00187F7B">
              <w:rPr>
                <w:sz w:val="24"/>
                <w:szCs w:val="24"/>
              </w:rPr>
              <w:t>Вокзаль-ная</w:t>
            </w:r>
            <w:proofErr w:type="spellEnd"/>
            <w:proofErr w:type="gramEnd"/>
            <w:r w:rsidRPr="00187F7B">
              <w:rPr>
                <w:sz w:val="24"/>
                <w:szCs w:val="24"/>
              </w:rPr>
              <w:t xml:space="preserve">, 110а </w:t>
            </w:r>
          </w:p>
        </w:tc>
        <w:tc>
          <w:tcPr>
            <w:tcW w:w="993" w:type="dxa"/>
          </w:tcPr>
          <w:p w:rsidR="00187F7B" w:rsidRPr="00187F7B" w:rsidRDefault="00187F7B" w:rsidP="00187F7B">
            <w:pPr>
              <w:widowControl/>
              <w:autoSpaceDE/>
              <w:autoSpaceDN/>
              <w:adjustRightInd/>
              <w:jc w:val="both"/>
              <w:rPr>
                <w:sz w:val="24"/>
                <w:szCs w:val="24"/>
              </w:rPr>
            </w:pPr>
            <w:r w:rsidRPr="00187F7B">
              <w:rPr>
                <w:sz w:val="24"/>
                <w:szCs w:val="24"/>
              </w:rPr>
              <w:t>ММПП ЖКХ</w:t>
            </w:r>
          </w:p>
        </w:tc>
        <w:tc>
          <w:tcPr>
            <w:tcW w:w="567" w:type="dxa"/>
          </w:tcPr>
          <w:p w:rsidR="00187F7B" w:rsidRPr="00187F7B" w:rsidRDefault="00187F7B" w:rsidP="00187F7B">
            <w:pPr>
              <w:widowControl/>
              <w:autoSpaceDE/>
              <w:autoSpaceDN/>
              <w:adjustRightInd/>
              <w:jc w:val="both"/>
              <w:rPr>
                <w:sz w:val="24"/>
                <w:szCs w:val="24"/>
              </w:rPr>
            </w:pPr>
          </w:p>
          <w:p w:rsidR="00187F7B" w:rsidRPr="00187F7B" w:rsidRDefault="00187F7B" w:rsidP="00187F7B">
            <w:pPr>
              <w:widowControl/>
              <w:autoSpaceDE/>
              <w:autoSpaceDN/>
              <w:adjustRightInd/>
              <w:jc w:val="both"/>
              <w:rPr>
                <w:sz w:val="24"/>
                <w:szCs w:val="24"/>
              </w:rPr>
            </w:pPr>
            <w:r w:rsidRPr="00187F7B">
              <w:rPr>
                <w:sz w:val="24"/>
                <w:szCs w:val="24"/>
              </w:rPr>
              <w:t>16</w:t>
            </w:r>
          </w:p>
        </w:tc>
        <w:tc>
          <w:tcPr>
            <w:tcW w:w="708" w:type="dxa"/>
          </w:tcPr>
          <w:p w:rsidR="00187F7B" w:rsidRPr="00187F7B" w:rsidRDefault="00187F7B" w:rsidP="00187F7B">
            <w:pPr>
              <w:widowControl/>
              <w:autoSpaceDE/>
              <w:autoSpaceDN/>
              <w:adjustRightInd/>
              <w:jc w:val="both"/>
              <w:rPr>
                <w:sz w:val="24"/>
                <w:szCs w:val="24"/>
              </w:rPr>
            </w:pPr>
          </w:p>
          <w:p w:rsidR="00187F7B" w:rsidRPr="00187F7B" w:rsidRDefault="00187F7B" w:rsidP="00187F7B">
            <w:pPr>
              <w:widowControl/>
              <w:autoSpaceDE/>
              <w:autoSpaceDN/>
              <w:adjustRightInd/>
              <w:jc w:val="both"/>
              <w:rPr>
                <w:sz w:val="24"/>
                <w:szCs w:val="24"/>
              </w:rPr>
            </w:pPr>
            <w:r w:rsidRPr="00187F7B">
              <w:rPr>
                <w:sz w:val="24"/>
                <w:szCs w:val="24"/>
              </w:rPr>
              <w:t>1327 «а»</w:t>
            </w:r>
          </w:p>
        </w:tc>
        <w:tc>
          <w:tcPr>
            <w:tcW w:w="992" w:type="dxa"/>
          </w:tcPr>
          <w:p w:rsidR="00187F7B" w:rsidRPr="00187F7B" w:rsidRDefault="00187F7B" w:rsidP="00187F7B">
            <w:pPr>
              <w:widowControl/>
              <w:autoSpaceDE/>
              <w:autoSpaceDN/>
              <w:adjustRightInd/>
              <w:jc w:val="both"/>
              <w:rPr>
                <w:sz w:val="24"/>
                <w:szCs w:val="24"/>
              </w:rPr>
            </w:pPr>
            <w:r w:rsidRPr="00187F7B">
              <w:rPr>
                <w:sz w:val="24"/>
                <w:szCs w:val="24"/>
              </w:rPr>
              <w:t xml:space="preserve">ПРУ </w:t>
            </w:r>
            <w:proofErr w:type="gramStart"/>
            <w:r w:rsidRPr="00187F7B">
              <w:rPr>
                <w:sz w:val="24"/>
                <w:szCs w:val="24"/>
              </w:rPr>
              <w:t>наземно-подземное</w:t>
            </w:r>
            <w:proofErr w:type="gramEnd"/>
          </w:p>
        </w:tc>
        <w:tc>
          <w:tcPr>
            <w:tcW w:w="426" w:type="dxa"/>
          </w:tcPr>
          <w:p w:rsidR="00187F7B" w:rsidRPr="00187F7B" w:rsidRDefault="00187F7B" w:rsidP="00187F7B">
            <w:pPr>
              <w:widowControl/>
              <w:autoSpaceDE/>
              <w:autoSpaceDN/>
              <w:adjustRightInd/>
              <w:jc w:val="both"/>
              <w:rPr>
                <w:sz w:val="24"/>
                <w:szCs w:val="24"/>
              </w:rPr>
            </w:pPr>
          </w:p>
          <w:p w:rsidR="00187F7B" w:rsidRPr="00187F7B" w:rsidRDefault="00187F7B" w:rsidP="00187F7B">
            <w:pPr>
              <w:widowControl/>
              <w:autoSpaceDE/>
              <w:autoSpaceDN/>
              <w:adjustRightInd/>
              <w:jc w:val="both"/>
              <w:rPr>
                <w:sz w:val="24"/>
                <w:szCs w:val="24"/>
              </w:rPr>
            </w:pPr>
            <w:r w:rsidRPr="00187F7B">
              <w:rPr>
                <w:sz w:val="24"/>
                <w:szCs w:val="24"/>
              </w:rPr>
              <w:t>5</w:t>
            </w:r>
          </w:p>
        </w:tc>
        <w:tc>
          <w:tcPr>
            <w:tcW w:w="567" w:type="dxa"/>
          </w:tcPr>
          <w:p w:rsidR="00187F7B" w:rsidRPr="00187F7B" w:rsidRDefault="00187F7B" w:rsidP="00187F7B">
            <w:pPr>
              <w:widowControl/>
              <w:autoSpaceDE/>
              <w:autoSpaceDN/>
              <w:adjustRightInd/>
              <w:jc w:val="both"/>
              <w:rPr>
                <w:sz w:val="24"/>
                <w:szCs w:val="24"/>
              </w:rPr>
            </w:pPr>
          </w:p>
          <w:p w:rsidR="00187F7B" w:rsidRPr="00187F7B" w:rsidRDefault="00187F7B" w:rsidP="00187F7B">
            <w:pPr>
              <w:widowControl/>
              <w:autoSpaceDE/>
              <w:autoSpaceDN/>
              <w:adjustRightInd/>
              <w:jc w:val="both"/>
              <w:rPr>
                <w:sz w:val="24"/>
                <w:szCs w:val="24"/>
              </w:rPr>
            </w:pPr>
            <w:r w:rsidRPr="00187F7B">
              <w:rPr>
                <w:sz w:val="24"/>
                <w:szCs w:val="24"/>
              </w:rPr>
              <w:t>240</w:t>
            </w:r>
          </w:p>
        </w:tc>
        <w:tc>
          <w:tcPr>
            <w:tcW w:w="567" w:type="dxa"/>
          </w:tcPr>
          <w:p w:rsidR="00187F7B" w:rsidRPr="00187F7B" w:rsidRDefault="00187F7B" w:rsidP="00187F7B">
            <w:pPr>
              <w:widowControl/>
              <w:autoSpaceDE/>
              <w:autoSpaceDN/>
              <w:adjustRightInd/>
              <w:jc w:val="both"/>
              <w:rPr>
                <w:sz w:val="24"/>
                <w:szCs w:val="24"/>
              </w:rPr>
            </w:pPr>
          </w:p>
          <w:p w:rsidR="00187F7B" w:rsidRPr="00187F7B" w:rsidRDefault="00187F7B" w:rsidP="00187F7B">
            <w:pPr>
              <w:widowControl/>
              <w:autoSpaceDE/>
              <w:autoSpaceDN/>
              <w:adjustRightInd/>
              <w:jc w:val="both"/>
              <w:rPr>
                <w:sz w:val="24"/>
                <w:szCs w:val="24"/>
              </w:rPr>
            </w:pPr>
            <w:r w:rsidRPr="00187F7B">
              <w:rPr>
                <w:sz w:val="24"/>
                <w:szCs w:val="24"/>
              </w:rPr>
              <w:t>138</w:t>
            </w:r>
          </w:p>
        </w:tc>
        <w:tc>
          <w:tcPr>
            <w:tcW w:w="1133" w:type="dxa"/>
          </w:tcPr>
          <w:p w:rsidR="00187F7B" w:rsidRPr="00187F7B" w:rsidRDefault="00187F7B" w:rsidP="00187F7B">
            <w:pPr>
              <w:widowControl/>
              <w:autoSpaceDE/>
              <w:autoSpaceDN/>
              <w:adjustRightInd/>
              <w:jc w:val="both"/>
              <w:rPr>
                <w:sz w:val="24"/>
                <w:szCs w:val="24"/>
              </w:rPr>
            </w:pPr>
            <w:r w:rsidRPr="00187F7B">
              <w:rPr>
                <w:sz w:val="24"/>
                <w:szCs w:val="24"/>
              </w:rPr>
              <w:t>1980, 20.09.</w:t>
            </w:r>
          </w:p>
          <w:p w:rsidR="00187F7B" w:rsidRPr="00187F7B" w:rsidRDefault="00187F7B" w:rsidP="00187F7B">
            <w:pPr>
              <w:widowControl/>
              <w:autoSpaceDE/>
              <w:autoSpaceDN/>
              <w:adjustRightInd/>
              <w:jc w:val="both"/>
              <w:rPr>
                <w:sz w:val="24"/>
                <w:szCs w:val="24"/>
              </w:rPr>
            </w:pPr>
            <w:r w:rsidRPr="00187F7B">
              <w:rPr>
                <w:sz w:val="24"/>
                <w:szCs w:val="24"/>
              </w:rPr>
              <w:t>2002 г.</w:t>
            </w:r>
          </w:p>
        </w:tc>
        <w:tc>
          <w:tcPr>
            <w:tcW w:w="1013" w:type="dxa"/>
          </w:tcPr>
          <w:p w:rsidR="00187F7B" w:rsidRPr="00187F7B" w:rsidRDefault="00187F7B" w:rsidP="00187F7B">
            <w:pPr>
              <w:widowControl/>
              <w:autoSpaceDE/>
              <w:autoSpaceDN/>
              <w:adjustRightInd/>
              <w:jc w:val="both"/>
              <w:rPr>
                <w:sz w:val="24"/>
                <w:szCs w:val="24"/>
              </w:rPr>
            </w:pPr>
            <w:r w:rsidRPr="00187F7B">
              <w:rPr>
                <w:sz w:val="24"/>
                <w:szCs w:val="24"/>
              </w:rPr>
              <w:t>Подсобное помещение</w:t>
            </w:r>
          </w:p>
        </w:tc>
      </w:tr>
    </w:tbl>
    <w:p w:rsidR="00187F7B" w:rsidRPr="00187F7B" w:rsidRDefault="00187F7B" w:rsidP="00187F7B">
      <w:pPr>
        <w:widowControl/>
        <w:autoSpaceDE/>
        <w:autoSpaceDN/>
        <w:adjustRightInd/>
        <w:ind w:firstLine="709"/>
        <w:jc w:val="both"/>
        <w:rPr>
          <w:rFonts w:ascii="Calibri" w:hAnsi="Calibri"/>
          <w:sz w:val="28"/>
          <w:szCs w:val="28"/>
        </w:rPr>
      </w:pPr>
    </w:p>
    <w:p w:rsidR="00187F7B" w:rsidRPr="00187F7B" w:rsidRDefault="00187F7B" w:rsidP="00187F7B">
      <w:pPr>
        <w:widowControl/>
        <w:autoSpaceDE/>
        <w:autoSpaceDN/>
        <w:adjustRightInd/>
        <w:ind w:firstLine="709"/>
        <w:jc w:val="both"/>
        <w:rPr>
          <w:rFonts w:eastAsia="Calibri"/>
          <w:sz w:val="28"/>
          <w:szCs w:val="28"/>
          <w:lang w:eastAsia="en-US"/>
        </w:rPr>
      </w:pPr>
      <w:r w:rsidRPr="00187F7B">
        <w:rPr>
          <w:rFonts w:eastAsia="Calibri"/>
          <w:sz w:val="28"/>
          <w:szCs w:val="28"/>
          <w:lang w:eastAsia="en-US"/>
        </w:rPr>
        <w:t>Обеспечение благоприятной жизнедеятельности и безопасного проживания людей, достигается реализацией требований градостроительных, противопожарных и экологических нормативов.</w:t>
      </w:r>
    </w:p>
    <w:p w:rsidR="00187F7B" w:rsidRPr="00187F7B" w:rsidRDefault="00187F7B" w:rsidP="00187F7B">
      <w:pPr>
        <w:widowControl/>
        <w:autoSpaceDE/>
        <w:autoSpaceDN/>
        <w:adjustRightInd/>
        <w:ind w:firstLine="709"/>
        <w:jc w:val="both"/>
        <w:rPr>
          <w:rFonts w:eastAsia="Calibri"/>
          <w:sz w:val="28"/>
          <w:szCs w:val="28"/>
          <w:lang w:eastAsia="en-US"/>
        </w:rPr>
      </w:pPr>
      <w:r w:rsidRPr="00187F7B">
        <w:rPr>
          <w:rFonts w:eastAsia="Calibri"/>
          <w:sz w:val="28"/>
          <w:szCs w:val="28"/>
          <w:lang w:eastAsia="en-US"/>
        </w:rPr>
        <w:t xml:space="preserve">Разработка и реализация практических мер по повышению безопасности населения и защищенности территорий является сложной и многофункциональной задачей. </w:t>
      </w:r>
    </w:p>
    <w:p w:rsidR="00187F7B" w:rsidRPr="00187F7B" w:rsidRDefault="00187F7B" w:rsidP="00330C18">
      <w:pPr>
        <w:widowControl/>
        <w:autoSpaceDE/>
        <w:autoSpaceDN/>
        <w:adjustRightInd/>
        <w:ind w:firstLine="709"/>
        <w:jc w:val="both"/>
        <w:rPr>
          <w:rFonts w:eastAsia="Calibri"/>
          <w:sz w:val="28"/>
          <w:szCs w:val="28"/>
          <w:lang w:eastAsia="en-US"/>
        </w:rPr>
      </w:pPr>
      <w:r w:rsidRPr="00187F7B">
        <w:rPr>
          <w:rFonts w:eastAsia="Calibri"/>
          <w:sz w:val="28"/>
          <w:szCs w:val="28"/>
          <w:lang w:eastAsia="en-US"/>
        </w:rPr>
        <w:t>Для ее выполнения предполагается решение следующих основных мероприятий по уменьшению риска на территории:</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формирование нормативно – правовой и методической базы для обеспечения регулирования и нормирования рисков возникновения чрезвычайных ситуаций;</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создание и развитие научно – методических основ управления рисками при возникновении чрезвычайных ситуаций;</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 xml:space="preserve">разработка </w:t>
      </w:r>
      <w:proofErr w:type="gramStart"/>
      <w:r w:rsidRPr="00187F7B">
        <w:rPr>
          <w:rFonts w:eastAsia="Calibri"/>
          <w:sz w:val="28"/>
          <w:szCs w:val="28"/>
          <w:lang w:eastAsia="en-US"/>
        </w:rPr>
        <w:t>экономических механизмов</w:t>
      </w:r>
      <w:proofErr w:type="gramEnd"/>
      <w:r w:rsidRPr="00187F7B">
        <w:rPr>
          <w:rFonts w:eastAsia="Calibri"/>
          <w:sz w:val="28"/>
          <w:szCs w:val="28"/>
          <w:lang w:eastAsia="en-US"/>
        </w:rPr>
        <w:t xml:space="preserve"> регулирования деятельности по снижению рисков и смягчению последствий чрезвычайных ситуаций;</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 xml:space="preserve">совершенствование системы страховой защиты населения; </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совершенствование системы спасения населения при чрезвычайных ситуациях;</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создание и развитие систем прогнозирования и мониторинга чрезвычайных ситуаций;</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развитие систем информационного обеспечения;</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совершенствование систем связи и оповещения населения о чрезвычайных ситуациях;</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совершенствование материально – технического  обеспечения деятельности по снижению рисков и смягчению последствий чрезвычайных ситуаций;</w:t>
      </w:r>
    </w:p>
    <w:p w:rsidR="00187F7B" w:rsidRPr="00187F7B" w:rsidRDefault="00187F7B" w:rsidP="00330C18">
      <w:pPr>
        <w:widowControl/>
        <w:numPr>
          <w:ilvl w:val="0"/>
          <w:numId w:val="32"/>
        </w:numPr>
        <w:autoSpaceDE/>
        <w:autoSpaceDN/>
        <w:adjustRightInd/>
        <w:ind w:left="0" w:firstLine="709"/>
        <w:jc w:val="both"/>
        <w:rPr>
          <w:rFonts w:eastAsia="Calibri"/>
          <w:sz w:val="28"/>
          <w:szCs w:val="28"/>
          <w:lang w:eastAsia="en-US"/>
        </w:rPr>
      </w:pPr>
      <w:r w:rsidRPr="00187F7B">
        <w:rPr>
          <w:rFonts w:eastAsia="Calibri"/>
          <w:sz w:val="28"/>
          <w:szCs w:val="28"/>
          <w:lang w:eastAsia="en-US"/>
        </w:rPr>
        <w:t>совершенствование системы подготовки населения к действиям в чрезвычайных ситуациях.</w:t>
      </w:r>
    </w:p>
    <w:p w:rsidR="00187F7B" w:rsidRPr="00187F7B" w:rsidRDefault="00187F7B" w:rsidP="00330C18">
      <w:pPr>
        <w:widowControl/>
        <w:autoSpaceDE/>
        <w:autoSpaceDN/>
        <w:adjustRightInd/>
        <w:spacing w:after="120"/>
        <w:ind w:firstLine="709"/>
        <w:jc w:val="both"/>
        <w:rPr>
          <w:rFonts w:ascii="Calibri" w:hAnsi="Calibri"/>
          <w:sz w:val="28"/>
          <w:szCs w:val="28"/>
        </w:rPr>
      </w:pPr>
      <w:r w:rsidRPr="00187F7B">
        <w:rPr>
          <w:rFonts w:ascii="Calibri" w:hAnsi="Calibri"/>
          <w:sz w:val="28"/>
          <w:szCs w:val="28"/>
        </w:rPr>
        <w:br w:type="page"/>
      </w:r>
    </w:p>
    <w:p w:rsidR="00187F7B" w:rsidRPr="00187F7B" w:rsidRDefault="00187F7B" w:rsidP="00187F7B">
      <w:pPr>
        <w:keepNext/>
        <w:keepLines/>
        <w:widowControl/>
        <w:suppressAutoHyphens/>
        <w:autoSpaceDE/>
        <w:autoSpaceDN/>
        <w:adjustRightInd/>
        <w:spacing w:before="480" w:after="240"/>
        <w:jc w:val="center"/>
        <w:outlineLvl w:val="0"/>
        <w:rPr>
          <w:b/>
          <w:bCs/>
          <w:caps/>
          <w:color w:val="365F91"/>
          <w:sz w:val="32"/>
          <w:szCs w:val="32"/>
        </w:rPr>
      </w:pPr>
      <w:bookmarkStart w:id="52" w:name="_Toc6396371"/>
      <w:bookmarkStart w:id="53" w:name="_Toc37685663"/>
      <w:bookmarkStart w:id="54" w:name="_Toc38857030"/>
      <w:r w:rsidRPr="00187F7B">
        <w:rPr>
          <w:b/>
          <w:bCs/>
          <w:caps/>
          <w:color w:val="365F91"/>
          <w:sz w:val="32"/>
          <w:szCs w:val="32"/>
        </w:rPr>
        <w:lastRenderedPageBreak/>
        <w:t xml:space="preserve">6. </w:t>
      </w:r>
      <w:r w:rsidRPr="00187F7B">
        <w:rPr>
          <w:b/>
          <w:bCs/>
          <w:color w:val="365F91"/>
          <w:sz w:val="32"/>
          <w:szCs w:val="32"/>
        </w:rPr>
        <w:t>Перечень земельных участков, которые включаются в границы населенных пунктов, входящих в состав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52"/>
      <w:bookmarkEnd w:id="53"/>
      <w:bookmarkEnd w:id="54"/>
    </w:p>
    <w:p w:rsidR="00187F7B" w:rsidRPr="00187F7B" w:rsidRDefault="00187F7B" w:rsidP="00187F7B">
      <w:pPr>
        <w:widowControl/>
        <w:autoSpaceDE/>
        <w:autoSpaceDN/>
        <w:adjustRightInd/>
        <w:ind w:firstLine="540"/>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Новой редакцией предусматривается изменение границ населённых пунктов, входящих в состав Соль-Илецкого городского округа (в границах проектирования).</w:t>
      </w:r>
    </w:p>
    <w:p w:rsidR="00187F7B" w:rsidRPr="00187F7B" w:rsidRDefault="00187F7B" w:rsidP="00187F7B">
      <w:pPr>
        <w:widowControl/>
        <w:autoSpaceDE/>
        <w:autoSpaceDN/>
        <w:adjustRightInd/>
        <w:ind w:firstLine="708"/>
        <w:jc w:val="both"/>
        <w:rPr>
          <w:sz w:val="28"/>
          <w:szCs w:val="28"/>
        </w:rPr>
      </w:pPr>
      <w:r w:rsidRPr="00187F7B">
        <w:rPr>
          <w:sz w:val="28"/>
          <w:szCs w:val="28"/>
        </w:rPr>
        <w:t>Перечень включаемых земельных участков:</w:t>
      </w:r>
    </w:p>
    <w:p w:rsidR="00187F7B" w:rsidRPr="00187F7B" w:rsidRDefault="00187F7B" w:rsidP="00187F7B">
      <w:pPr>
        <w:widowControl/>
        <w:autoSpaceDE/>
        <w:autoSpaceDN/>
        <w:adjustRightInd/>
        <w:ind w:firstLine="708"/>
        <w:jc w:val="both"/>
        <w:rPr>
          <w:sz w:val="28"/>
          <w:szCs w:val="28"/>
        </w:rPr>
      </w:pPr>
      <w:r w:rsidRPr="00187F7B">
        <w:rPr>
          <w:sz w:val="28"/>
          <w:szCs w:val="28"/>
        </w:rPr>
        <w:t xml:space="preserve">- в границы </w:t>
      </w:r>
      <w:proofErr w:type="gramStart"/>
      <w:r w:rsidRPr="00187F7B">
        <w:rPr>
          <w:sz w:val="28"/>
          <w:szCs w:val="28"/>
        </w:rPr>
        <w:t>с</w:t>
      </w:r>
      <w:proofErr w:type="gramEnd"/>
      <w:r w:rsidRPr="00187F7B">
        <w:rPr>
          <w:sz w:val="28"/>
          <w:szCs w:val="28"/>
        </w:rPr>
        <w:t xml:space="preserve">. </w:t>
      </w:r>
      <w:proofErr w:type="gramStart"/>
      <w:r w:rsidRPr="00187F7B">
        <w:rPr>
          <w:sz w:val="28"/>
          <w:szCs w:val="28"/>
        </w:rPr>
        <w:t>Елшанка</w:t>
      </w:r>
      <w:proofErr w:type="gramEnd"/>
      <w:r w:rsidRPr="00187F7B">
        <w:rPr>
          <w:sz w:val="28"/>
          <w:szCs w:val="28"/>
        </w:rPr>
        <w:t xml:space="preserve"> включаются участки: </w:t>
      </w:r>
      <w:r w:rsidRPr="00187F7B">
        <w:rPr>
          <w:sz w:val="28"/>
          <w:szCs w:val="28"/>
          <w:shd w:val="clear" w:color="auto" w:fill="FFFFFF"/>
        </w:rPr>
        <w:t>56:29:0815001.</w:t>
      </w:r>
    </w:p>
    <w:p w:rsidR="00187F7B" w:rsidRPr="00187F7B" w:rsidRDefault="00187F7B" w:rsidP="00187F7B">
      <w:pPr>
        <w:widowControl/>
        <w:autoSpaceDE/>
        <w:autoSpaceDN/>
        <w:adjustRightInd/>
        <w:ind w:firstLine="708"/>
        <w:jc w:val="both"/>
        <w:rPr>
          <w:sz w:val="28"/>
          <w:szCs w:val="28"/>
        </w:rPr>
      </w:pPr>
      <w:proofErr w:type="gramStart"/>
      <w:r w:rsidRPr="00187F7B">
        <w:rPr>
          <w:sz w:val="28"/>
          <w:szCs w:val="28"/>
          <w:shd w:val="clear" w:color="auto" w:fill="FFFFFF"/>
        </w:rPr>
        <w:t>В</w:t>
      </w:r>
      <w:proofErr w:type="gramEnd"/>
      <w:r w:rsidRPr="00187F7B">
        <w:rPr>
          <w:sz w:val="28"/>
          <w:szCs w:val="28"/>
          <w:shd w:val="clear" w:color="auto" w:fill="FFFFFF"/>
        </w:rPr>
        <w:t xml:space="preserve"> </w:t>
      </w:r>
      <w:proofErr w:type="gramStart"/>
      <w:r w:rsidRPr="00187F7B">
        <w:rPr>
          <w:sz w:val="28"/>
          <w:szCs w:val="28"/>
          <w:shd w:val="clear" w:color="auto" w:fill="FFFFFF"/>
        </w:rPr>
        <w:t>с</w:t>
      </w:r>
      <w:proofErr w:type="gramEnd"/>
      <w:r w:rsidRPr="00187F7B">
        <w:rPr>
          <w:sz w:val="28"/>
          <w:szCs w:val="28"/>
          <w:shd w:val="clear" w:color="auto" w:fill="FFFFFF"/>
        </w:rPr>
        <w:t>. Дружба изменение границ предусматривается путем корректировки ее в кадастровых кварталах 56:29:0505022, 56:29:0504001</w:t>
      </w:r>
      <w:r w:rsidRPr="00187F7B">
        <w:rPr>
          <w:sz w:val="28"/>
          <w:szCs w:val="28"/>
        </w:rPr>
        <w:t>.</w:t>
      </w:r>
    </w:p>
    <w:p w:rsidR="00187F7B" w:rsidRPr="00187F7B" w:rsidRDefault="00187F7B" w:rsidP="00187F7B">
      <w:pPr>
        <w:widowControl/>
        <w:autoSpaceDE/>
        <w:autoSpaceDN/>
        <w:adjustRightInd/>
        <w:spacing w:before="240" w:after="200" w:line="276" w:lineRule="auto"/>
        <w:ind w:firstLine="708"/>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before="240" w:after="200" w:line="276" w:lineRule="auto"/>
        <w:ind w:firstLine="709"/>
        <w:jc w:val="both"/>
        <w:rPr>
          <w:rFonts w:ascii="Calibri" w:hAnsi="Calibri"/>
          <w:sz w:val="28"/>
          <w:szCs w:val="28"/>
        </w:rPr>
      </w:pPr>
    </w:p>
    <w:p w:rsidR="00187F7B" w:rsidRPr="00187F7B" w:rsidRDefault="00187F7B" w:rsidP="00187F7B">
      <w:pPr>
        <w:widowControl/>
        <w:autoSpaceDE/>
        <w:autoSpaceDN/>
        <w:adjustRightInd/>
        <w:spacing w:after="200" w:line="276" w:lineRule="auto"/>
        <w:rPr>
          <w:rFonts w:ascii="Calibri" w:hAnsi="Calibri"/>
          <w:sz w:val="28"/>
          <w:szCs w:val="28"/>
        </w:rPr>
      </w:pPr>
      <w:r w:rsidRPr="00187F7B">
        <w:rPr>
          <w:rFonts w:ascii="Calibri" w:hAnsi="Calibri"/>
          <w:sz w:val="28"/>
          <w:szCs w:val="28"/>
        </w:rPr>
        <w:br w:type="page"/>
      </w:r>
    </w:p>
    <w:p w:rsidR="00187F7B" w:rsidRPr="00187F7B" w:rsidRDefault="00187F7B" w:rsidP="00187F7B">
      <w:pPr>
        <w:keepNext/>
        <w:keepLines/>
        <w:widowControl/>
        <w:suppressAutoHyphens/>
        <w:autoSpaceDE/>
        <w:autoSpaceDN/>
        <w:adjustRightInd/>
        <w:jc w:val="center"/>
        <w:outlineLvl w:val="0"/>
        <w:rPr>
          <w:b/>
          <w:bCs/>
          <w:caps/>
          <w:color w:val="365F91"/>
          <w:sz w:val="32"/>
          <w:szCs w:val="32"/>
        </w:rPr>
      </w:pPr>
      <w:bookmarkStart w:id="55" w:name="_Toc6396372"/>
      <w:bookmarkStart w:id="56" w:name="_Toc37685664"/>
      <w:bookmarkStart w:id="57" w:name="_Toc38857031"/>
      <w:bookmarkEnd w:id="27"/>
      <w:bookmarkEnd w:id="28"/>
      <w:r w:rsidRPr="00187F7B">
        <w:rPr>
          <w:b/>
          <w:bCs/>
          <w:caps/>
          <w:color w:val="365F91"/>
          <w:sz w:val="32"/>
          <w:szCs w:val="32"/>
        </w:rPr>
        <w:lastRenderedPageBreak/>
        <w:t xml:space="preserve">7. </w:t>
      </w:r>
      <w:r w:rsidRPr="00187F7B">
        <w:rPr>
          <w:b/>
          <w:bCs/>
          <w:color w:val="365F91"/>
          <w:sz w:val="32"/>
          <w:szCs w:val="32"/>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55"/>
      <w:bookmarkEnd w:id="56"/>
      <w:bookmarkEnd w:id="57"/>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r w:rsidRPr="00187F7B">
        <w:rPr>
          <w:sz w:val="28"/>
          <w:szCs w:val="28"/>
        </w:rPr>
        <w:t>Соль-Илецкий городской округ не является историческим поселением федерального или регионального значения.</w:t>
      </w:r>
    </w:p>
    <w:p w:rsidR="00187F7B" w:rsidRPr="00187F7B" w:rsidRDefault="00187F7B" w:rsidP="00187F7B">
      <w:pPr>
        <w:widowControl/>
        <w:autoSpaceDE/>
        <w:autoSpaceDN/>
        <w:adjustRightInd/>
        <w:ind w:firstLine="709"/>
        <w:jc w:val="both"/>
        <w:rPr>
          <w:sz w:val="28"/>
          <w:szCs w:val="28"/>
        </w:rPr>
      </w:pPr>
      <w:r w:rsidRPr="00187F7B">
        <w:rPr>
          <w:rFonts w:eastAsia="Lucida Sans Unicode"/>
          <w:kern w:val="1"/>
          <w:sz w:val="28"/>
          <w:szCs w:val="28"/>
          <w:lang w:eastAsia="hi-IN" w:bidi="hi-IN"/>
        </w:rPr>
        <w:t>Особо охраняемых территорий федерального</w:t>
      </w:r>
      <w:r w:rsidRPr="00187F7B">
        <w:rPr>
          <w:sz w:val="28"/>
          <w:szCs w:val="28"/>
        </w:rPr>
        <w:t xml:space="preserve"> значения на территории Соль-Илецкого городского округа нет.</w:t>
      </w:r>
    </w:p>
    <w:p w:rsidR="00187F7B" w:rsidRPr="00187F7B" w:rsidRDefault="00187F7B" w:rsidP="00187F7B">
      <w:pPr>
        <w:widowControl/>
        <w:autoSpaceDE/>
        <w:autoSpaceDN/>
        <w:adjustRightInd/>
        <w:ind w:firstLine="709"/>
        <w:jc w:val="both"/>
        <w:rPr>
          <w:sz w:val="28"/>
          <w:szCs w:val="28"/>
        </w:rPr>
      </w:pPr>
      <w:r w:rsidRPr="00187F7B">
        <w:rPr>
          <w:sz w:val="28"/>
          <w:szCs w:val="28"/>
        </w:rPr>
        <w:t>На территории Соль-Илецкого городского округа (в границах проектирования) расположены о</w:t>
      </w:r>
      <w:r w:rsidRPr="00187F7B">
        <w:rPr>
          <w:rFonts w:eastAsia="Lucida Sans Unicode"/>
          <w:kern w:val="1"/>
          <w:sz w:val="28"/>
          <w:szCs w:val="28"/>
          <w:lang w:eastAsia="hi-IN" w:bidi="hi-IN"/>
        </w:rPr>
        <w:t xml:space="preserve">собо охраняемые территории </w:t>
      </w:r>
      <w:r w:rsidRPr="00187F7B">
        <w:rPr>
          <w:sz w:val="28"/>
          <w:szCs w:val="28"/>
        </w:rPr>
        <w:t>регионального значения (с</w:t>
      </w:r>
      <w:r w:rsidR="00C2642E">
        <w:rPr>
          <w:rFonts w:eastAsia="Lucida Sans Unicode"/>
          <w:kern w:val="1"/>
          <w:sz w:val="28"/>
          <w:szCs w:val="28"/>
          <w:lang w:eastAsia="hi-IN" w:bidi="hi-IN"/>
        </w:rPr>
        <w:t>огласно постановлению</w:t>
      </w:r>
      <w:r w:rsidRPr="00187F7B">
        <w:rPr>
          <w:rFonts w:eastAsia="Lucida Sans Unicode"/>
          <w:kern w:val="1"/>
          <w:sz w:val="28"/>
          <w:szCs w:val="28"/>
          <w:lang w:eastAsia="hi-IN" w:bidi="hi-IN"/>
        </w:rPr>
        <w:t xml:space="preserve"> Правительства Оренбургской области от 25.02.2015 №121-п </w:t>
      </w:r>
      <w:r w:rsidRPr="00187F7B">
        <w:rPr>
          <w:spacing w:val="2"/>
          <w:sz w:val="28"/>
          <w:szCs w:val="28"/>
        </w:rPr>
        <w:t xml:space="preserve">(с изменениями на 29 мая 2019 года) </w:t>
      </w:r>
      <w:r w:rsidRPr="00187F7B">
        <w:rPr>
          <w:rFonts w:eastAsia="Lucida Sans Unicode"/>
          <w:kern w:val="1"/>
          <w:sz w:val="28"/>
          <w:szCs w:val="28"/>
          <w:lang w:eastAsia="hi-IN" w:bidi="hi-IN"/>
        </w:rPr>
        <w:t>«О памятниках природы областного значения Оренбургской области»)</w:t>
      </w:r>
      <w:r w:rsidRPr="00187F7B">
        <w:rPr>
          <w:sz w:val="28"/>
          <w:szCs w:val="28"/>
        </w:rPr>
        <w:t xml:space="preserve">. </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tabs>
          <w:tab w:val="left" w:pos="1134"/>
        </w:tabs>
        <w:ind w:firstLine="709"/>
        <w:jc w:val="both"/>
        <w:rPr>
          <w:b/>
          <w:sz w:val="28"/>
          <w:szCs w:val="28"/>
        </w:rPr>
      </w:pPr>
      <w:r w:rsidRPr="00187F7B">
        <w:rPr>
          <w:rFonts w:eastAsia="Lucida Sans Unicode"/>
          <w:i/>
          <w:kern w:val="1"/>
          <w:sz w:val="28"/>
          <w:szCs w:val="28"/>
          <w:lang w:eastAsia="hi-IN" w:bidi="hi-IN"/>
        </w:rPr>
        <w:t>Таблица 7-1</w:t>
      </w:r>
      <w:r w:rsidRPr="00187F7B">
        <w:rPr>
          <w:rFonts w:eastAsia="Lucida Sans Unicode"/>
          <w:b/>
          <w:kern w:val="1"/>
          <w:sz w:val="28"/>
          <w:szCs w:val="28"/>
          <w:lang w:eastAsia="hi-IN" w:bidi="hi-IN"/>
        </w:rPr>
        <w:t xml:space="preserve"> Перечень особо охраняемых природных территорий </w:t>
      </w:r>
      <w:r w:rsidRPr="00187F7B">
        <w:rPr>
          <w:b/>
          <w:sz w:val="28"/>
          <w:szCs w:val="28"/>
        </w:rPr>
        <w:t>регионального значения</w:t>
      </w:r>
    </w:p>
    <w:tbl>
      <w:tblPr>
        <w:tblW w:w="0" w:type="auto"/>
        <w:tblInd w:w="149" w:type="dxa"/>
        <w:tblCellMar>
          <w:left w:w="0" w:type="dxa"/>
          <w:right w:w="0" w:type="dxa"/>
        </w:tblCellMar>
        <w:tblLook w:val="04A0" w:firstRow="1" w:lastRow="0" w:firstColumn="1" w:lastColumn="0" w:noHBand="0" w:noVBand="1"/>
      </w:tblPr>
      <w:tblGrid>
        <w:gridCol w:w="851"/>
        <w:gridCol w:w="3142"/>
        <w:gridCol w:w="4066"/>
        <w:gridCol w:w="1371"/>
      </w:tblGrid>
      <w:tr w:rsidR="00187F7B" w:rsidRPr="00187F7B" w:rsidTr="00187F7B">
        <w:tc>
          <w:tcPr>
            <w:tcW w:w="85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b/>
                <w:sz w:val="24"/>
                <w:szCs w:val="24"/>
              </w:rPr>
            </w:pPr>
            <w:r w:rsidRPr="00187F7B">
              <w:rPr>
                <w:b/>
                <w:sz w:val="24"/>
                <w:szCs w:val="24"/>
              </w:rPr>
              <w:t xml:space="preserve">N </w:t>
            </w:r>
            <w:proofErr w:type="gramStart"/>
            <w:r w:rsidRPr="00187F7B">
              <w:rPr>
                <w:b/>
                <w:sz w:val="24"/>
                <w:szCs w:val="24"/>
              </w:rPr>
              <w:t>п</w:t>
            </w:r>
            <w:proofErr w:type="gramEnd"/>
            <w:r w:rsidRPr="00187F7B">
              <w:rPr>
                <w:b/>
                <w:sz w:val="24"/>
                <w:szCs w:val="24"/>
              </w:rPr>
              <w:t>/п</w:t>
            </w:r>
          </w:p>
        </w:tc>
        <w:tc>
          <w:tcPr>
            <w:tcW w:w="314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b/>
                <w:sz w:val="24"/>
                <w:szCs w:val="24"/>
              </w:rPr>
            </w:pPr>
            <w:r w:rsidRPr="00187F7B">
              <w:rPr>
                <w:b/>
                <w:sz w:val="24"/>
                <w:szCs w:val="24"/>
              </w:rPr>
              <w:t>Наименование памятника природы</w:t>
            </w:r>
          </w:p>
        </w:tc>
        <w:tc>
          <w:tcPr>
            <w:tcW w:w="40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b/>
                <w:sz w:val="24"/>
                <w:szCs w:val="24"/>
              </w:rPr>
            </w:pPr>
            <w:r w:rsidRPr="00187F7B">
              <w:rPr>
                <w:b/>
                <w:sz w:val="24"/>
                <w:szCs w:val="24"/>
              </w:rPr>
              <w:t>Местонахождение</w:t>
            </w:r>
          </w:p>
        </w:tc>
        <w:tc>
          <w:tcPr>
            <w:tcW w:w="129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b/>
                <w:sz w:val="24"/>
                <w:szCs w:val="24"/>
              </w:rPr>
            </w:pPr>
            <w:r w:rsidRPr="00187F7B">
              <w:rPr>
                <w:b/>
                <w:sz w:val="24"/>
                <w:szCs w:val="24"/>
              </w:rPr>
              <w:t xml:space="preserve">Площадь, </w:t>
            </w:r>
            <w:proofErr w:type="gramStart"/>
            <w:r w:rsidRPr="00187F7B">
              <w:rPr>
                <w:b/>
                <w:sz w:val="24"/>
                <w:szCs w:val="24"/>
              </w:rPr>
              <w:t>га</w:t>
            </w:r>
            <w:proofErr w:type="gramEnd"/>
          </w:p>
        </w:tc>
      </w:tr>
      <w:tr w:rsidR="00187F7B" w:rsidRPr="00187F7B" w:rsidTr="00187F7B">
        <w:tc>
          <w:tcPr>
            <w:tcW w:w="85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1</w:t>
            </w:r>
          </w:p>
        </w:tc>
        <w:tc>
          <w:tcPr>
            <w:tcW w:w="314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Гора Боевая</w:t>
            </w:r>
          </w:p>
        </w:tc>
        <w:tc>
          <w:tcPr>
            <w:tcW w:w="40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 xml:space="preserve">в 700 м к юго-востоку </w:t>
            </w:r>
            <w:proofErr w:type="gramStart"/>
            <w:r w:rsidRPr="00187F7B">
              <w:rPr>
                <w:sz w:val="24"/>
                <w:szCs w:val="24"/>
              </w:rPr>
              <w:t xml:space="preserve">от </w:t>
            </w:r>
            <w:proofErr w:type="spellStart"/>
            <w:r w:rsidRPr="00187F7B">
              <w:rPr>
                <w:sz w:val="24"/>
                <w:szCs w:val="24"/>
              </w:rPr>
              <w:t>ж</w:t>
            </w:r>
            <w:proofErr w:type="gramEnd"/>
            <w:r w:rsidRPr="00187F7B">
              <w:rPr>
                <w:sz w:val="24"/>
                <w:szCs w:val="24"/>
              </w:rPr>
              <w:t>.д</w:t>
            </w:r>
            <w:proofErr w:type="spellEnd"/>
            <w:r w:rsidRPr="00187F7B">
              <w:rPr>
                <w:sz w:val="24"/>
                <w:szCs w:val="24"/>
              </w:rPr>
              <w:t>. станции Боевая гора</w:t>
            </w:r>
          </w:p>
        </w:tc>
        <w:tc>
          <w:tcPr>
            <w:tcW w:w="129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50</w:t>
            </w:r>
          </w:p>
        </w:tc>
      </w:tr>
      <w:tr w:rsidR="00187F7B" w:rsidRPr="00187F7B" w:rsidTr="00187F7B">
        <w:tc>
          <w:tcPr>
            <w:tcW w:w="85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2</w:t>
            </w:r>
          </w:p>
        </w:tc>
        <w:tc>
          <w:tcPr>
            <w:tcW w:w="314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 xml:space="preserve">Гора </w:t>
            </w:r>
            <w:proofErr w:type="spellStart"/>
            <w:r w:rsidRPr="00187F7B">
              <w:rPr>
                <w:sz w:val="24"/>
                <w:szCs w:val="24"/>
              </w:rPr>
              <w:t>Алеутас</w:t>
            </w:r>
            <w:proofErr w:type="spellEnd"/>
          </w:p>
        </w:tc>
        <w:tc>
          <w:tcPr>
            <w:tcW w:w="40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 xml:space="preserve">в 2 км к северу </w:t>
            </w:r>
            <w:proofErr w:type="gramStart"/>
            <w:r w:rsidRPr="00187F7B">
              <w:rPr>
                <w:sz w:val="24"/>
                <w:szCs w:val="24"/>
              </w:rPr>
              <w:t>от</w:t>
            </w:r>
            <w:proofErr w:type="gramEnd"/>
            <w:r w:rsidRPr="00187F7B">
              <w:rPr>
                <w:sz w:val="24"/>
                <w:szCs w:val="24"/>
              </w:rPr>
              <w:t xml:space="preserve">  бывшего пос. Прохладный</w:t>
            </w:r>
          </w:p>
        </w:tc>
        <w:tc>
          <w:tcPr>
            <w:tcW w:w="129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0,5</w:t>
            </w:r>
          </w:p>
        </w:tc>
      </w:tr>
      <w:tr w:rsidR="00187F7B" w:rsidRPr="00187F7B" w:rsidTr="00187F7B">
        <w:tc>
          <w:tcPr>
            <w:tcW w:w="85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3</w:t>
            </w:r>
          </w:p>
        </w:tc>
        <w:tc>
          <w:tcPr>
            <w:tcW w:w="314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Степной участок Никольский</w:t>
            </w:r>
          </w:p>
        </w:tc>
        <w:tc>
          <w:tcPr>
            <w:tcW w:w="40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 xml:space="preserve">в 10 км к юго-западу </w:t>
            </w:r>
            <w:proofErr w:type="gramStart"/>
            <w:r w:rsidRPr="00187F7B">
              <w:rPr>
                <w:sz w:val="24"/>
                <w:szCs w:val="24"/>
              </w:rPr>
              <w:t>от</w:t>
            </w:r>
            <w:proofErr w:type="gramEnd"/>
            <w:r w:rsidRPr="00187F7B">
              <w:rPr>
                <w:sz w:val="24"/>
                <w:szCs w:val="24"/>
              </w:rPr>
              <w:t xml:space="preserve"> с. Дружба</w:t>
            </w:r>
          </w:p>
        </w:tc>
        <w:tc>
          <w:tcPr>
            <w:tcW w:w="129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190</w:t>
            </w:r>
          </w:p>
        </w:tc>
      </w:tr>
      <w:tr w:rsidR="00187F7B" w:rsidRPr="00187F7B" w:rsidTr="00187F7B">
        <w:tc>
          <w:tcPr>
            <w:tcW w:w="85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4</w:t>
            </w:r>
          </w:p>
        </w:tc>
        <w:tc>
          <w:tcPr>
            <w:tcW w:w="3142"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Соколиные колки</w:t>
            </w:r>
          </w:p>
        </w:tc>
        <w:tc>
          <w:tcPr>
            <w:tcW w:w="4066"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textAlignment w:val="baseline"/>
              <w:rPr>
                <w:sz w:val="24"/>
                <w:szCs w:val="24"/>
              </w:rPr>
            </w:pPr>
            <w:r w:rsidRPr="00187F7B">
              <w:rPr>
                <w:sz w:val="24"/>
                <w:szCs w:val="24"/>
              </w:rPr>
              <w:t xml:space="preserve">в 9,5 км к юго-востоку </w:t>
            </w:r>
            <w:proofErr w:type="gramStart"/>
            <w:r w:rsidRPr="00187F7B">
              <w:rPr>
                <w:sz w:val="24"/>
                <w:szCs w:val="24"/>
              </w:rPr>
              <w:t>от</w:t>
            </w:r>
            <w:proofErr w:type="gramEnd"/>
            <w:r w:rsidRPr="00187F7B">
              <w:rPr>
                <w:sz w:val="24"/>
                <w:szCs w:val="24"/>
              </w:rPr>
              <w:t xml:space="preserve"> с. </w:t>
            </w:r>
            <w:proofErr w:type="spellStart"/>
            <w:r w:rsidRPr="00187F7B">
              <w:rPr>
                <w:sz w:val="24"/>
                <w:szCs w:val="24"/>
              </w:rPr>
              <w:t>Перовка</w:t>
            </w:r>
            <w:proofErr w:type="spellEnd"/>
          </w:p>
        </w:tc>
        <w:tc>
          <w:tcPr>
            <w:tcW w:w="129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hideMark/>
          </w:tcPr>
          <w:p w:rsidR="00187F7B" w:rsidRPr="00187F7B" w:rsidRDefault="00187F7B" w:rsidP="00187F7B">
            <w:pPr>
              <w:widowControl/>
              <w:autoSpaceDE/>
              <w:autoSpaceDN/>
              <w:adjustRightInd/>
              <w:jc w:val="center"/>
              <w:textAlignment w:val="baseline"/>
              <w:rPr>
                <w:sz w:val="24"/>
                <w:szCs w:val="24"/>
              </w:rPr>
            </w:pPr>
            <w:r w:rsidRPr="00187F7B">
              <w:rPr>
                <w:sz w:val="24"/>
                <w:szCs w:val="24"/>
              </w:rPr>
              <w:t>17,2</w:t>
            </w:r>
          </w:p>
        </w:tc>
      </w:tr>
    </w:tbl>
    <w:p w:rsidR="00187F7B" w:rsidRPr="00187F7B" w:rsidRDefault="00187F7B" w:rsidP="00187F7B">
      <w:pPr>
        <w:tabs>
          <w:tab w:val="left" w:pos="1134"/>
        </w:tabs>
        <w:ind w:firstLine="709"/>
        <w:jc w:val="both"/>
        <w:rPr>
          <w:color w:val="000000"/>
          <w:sz w:val="28"/>
          <w:szCs w:val="26"/>
          <w:highlight w:val="yellow"/>
        </w:rPr>
      </w:pPr>
    </w:p>
    <w:p w:rsidR="00187F7B" w:rsidRPr="00187F7B" w:rsidRDefault="00187F7B" w:rsidP="00187F7B">
      <w:pPr>
        <w:tabs>
          <w:tab w:val="left" w:pos="1134"/>
        </w:tabs>
        <w:ind w:firstLine="709"/>
        <w:jc w:val="both"/>
        <w:rPr>
          <w:sz w:val="28"/>
          <w:szCs w:val="28"/>
        </w:rPr>
      </w:pPr>
      <w:r w:rsidRPr="00187F7B">
        <w:rPr>
          <w:b/>
          <w:sz w:val="28"/>
          <w:szCs w:val="28"/>
          <w:u w:val="single"/>
        </w:rPr>
        <w:t>Гора Боевая</w:t>
      </w:r>
      <w:r w:rsidRPr="00187F7B">
        <w:rPr>
          <w:sz w:val="28"/>
          <w:szCs w:val="28"/>
        </w:rPr>
        <w:t xml:space="preserve"> - геолого-геоморфологический памятник природы.</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sz w:val="28"/>
          <w:szCs w:val="28"/>
        </w:rPr>
        <w:t xml:space="preserve">Лучший в Предуралье по выраженности в рельефе соляной купол. Над гипсово-соляным штоком купола сформирована современная мульда оседания в виде чаши диаметром до 700 м, которую окружает кольцевая гряда с относительной высотой до 60 м. Все сооружение напоминает кратер вулкана. </w:t>
      </w:r>
    </w:p>
    <w:p w:rsidR="00187F7B" w:rsidRPr="00187F7B" w:rsidRDefault="00187F7B" w:rsidP="00187F7B">
      <w:pPr>
        <w:tabs>
          <w:tab w:val="left" w:pos="1134"/>
        </w:tabs>
        <w:ind w:firstLine="709"/>
        <w:jc w:val="both"/>
        <w:rPr>
          <w:sz w:val="28"/>
          <w:szCs w:val="28"/>
        </w:rPr>
      </w:pPr>
      <w:r w:rsidRPr="00187F7B">
        <w:rPr>
          <w:sz w:val="28"/>
          <w:szCs w:val="28"/>
        </w:rPr>
        <w:t xml:space="preserve">На дне этой чаши находится два озера. В современную стадию развития купола идет заполнение мульды оседания озерными и делювиальными отложениями. Крупнокристаллические гипсы кунгурского яруса </w:t>
      </w:r>
      <w:proofErr w:type="spellStart"/>
      <w:r w:rsidRPr="00187F7B">
        <w:rPr>
          <w:sz w:val="28"/>
          <w:szCs w:val="28"/>
        </w:rPr>
        <w:t>перми</w:t>
      </w:r>
      <w:proofErr w:type="spellEnd"/>
      <w:r w:rsidRPr="00187F7B">
        <w:rPr>
          <w:sz w:val="28"/>
          <w:szCs w:val="28"/>
        </w:rPr>
        <w:t xml:space="preserve"> обнажаются на юго-западном сегменте кольцевой гряды. Известняки, глины и песчаники </w:t>
      </w:r>
      <w:proofErr w:type="spellStart"/>
      <w:r w:rsidRPr="00187F7B">
        <w:rPr>
          <w:sz w:val="28"/>
          <w:szCs w:val="28"/>
        </w:rPr>
        <w:t>нижнеказанского</w:t>
      </w:r>
      <w:proofErr w:type="spellEnd"/>
      <w:r w:rsidRPr="00187F7B">
        <w:rPr>
          <w:sz w:val="28"/>
          <w:szCs w:val="28"/>
        </w:rPr>
        <w:t xml:space="preserve"> </w:t>
      </w:r>
      <w:proofErr w:type="spellStart"/>
      <w:r w:rsidRPr="00187F7B">
        <w:rPr>
          <w:sz w:val="28"/>
          <w:szCs w:val="28"/>
        </w:rPr>
        <w:t>подъяруса</w:t>
      </w:r>
      <w:proofErr w:type="spellEnd"/>
      <w:r w:rsidRPr="00187F7B">
        <w:rPr>
          <w:sz w:val="28"/>
          <w:szCs w:val="28"/>
        </w:rPr>
        <w:t xml:space="preserve"> обнажены на наиболее северном </w:t>
      </w:r>
      <w:proofErr w:type="gramStart"/>
      <w:r w:rsidRPr="00187F7B">
        <w:rPr>
          <w:sz w:val="28"/>
          <w:szCs w:val="28"/>
        </w:rPr>
        <w:t>сегменте</w:t>
      </w:r>
      <w:proofErr w:type="gramEnd"/>
      <w:r w:rsidRPr="00187F7B">
        <w:rPr>
          <w:sz w:val="28"/>
          <w:szCs w:val="28"/>
        </w:rPr>
        <w:t xml:space="preserve"> где в прошлом велась разработка известняков. Красноцветные песчаники, алевролиты и аргиллиты татарского яруса местами выходят на южном сегменте. </w:t>
      </w:r>
    </w:p>
    <w:p w:rsidR="00187F7B" w:rsidRPr="00187F7B" w:rsidRDefault="00187F7B" w:rsidP="00187F7B">
      <w:pPr>
        <w:tabs>
          <w:tab w:val="left" w:pos="1134"/>
        </w:tabs>
        <w:ind w:firstLine="709"/>
        <w:jc w:val="both"/>
        <w:rPr>
          <w:sz w:val="28"/>
          <w:szCs w:val="28"/>
        </w:rPr>
      </w:pPr>
      <w:r w:rsidRPr="00187F7B">
        <w:rPr>
          <w:sz w:val="28"/>
          <w:szCs w:val="28"/>
        </w:rPr>
        <w:t>На восточном внешнем склоне горы в ложке-</w:t>
      </w:r>
      <w:proofErr w:type="spellStart"/>
      <w:r w:rsidRPr="00187F7B">
        <w:rPr>
          <w:sz w:val="28"/>
          <w:szCs w:val="28"/>
        </w:rPr>
        <w:t>отвершке</w:t>
      </w:r>
      <w:proofErr w:type="spellEnd"/>
      <w:r w:rsidRPr="00187F7B">
        <w:rPr>
          <w:sz w:val="28"/>
          <w:szCs w:val="28"/>
        </w:rPr>
        <w:t xml:space="preserve"> оврага Соленого имеются два выхода высокоминерализованных вод, которые дренируют соляной шток. </w:t>
      </w:r>
      <w:proofErr w:type="gramStart"/>
      <w:r w:rsidRPr="00187F7B">
        <w:rPr>
          <w:sz w:val="28"/>
          <w:szCs w:val="28"/>
        </w:rPr>
        <w:t xml:space="preserve">Значительные концентрации в этих водах калия и натрия свидетельствуют о присутствии в соленом штоке каменной и калийной </w:t>
      </w:r>
      <w:r w:rsidRPr="00187F7B">
        <w:rPr>
          <w:sz w:val="28"/>
          <w:szCs w:val="28"/>
        </w:rPr>
        <w:lastRenderedPageBreak/>
        <w:t>солей.</w:t>
      </w:r>
      <w:proofErr w:type="gramEnd"/>
      <w:r w:rsidRPr="00187F7B">
        <w:rPr>
          <w:sz w:val="28"/>
          <w:szCs w:val="28"/>
        </w:rPr>
        <w:t xml:space="preserve"> Залежь калийной соли мощностью от 10 до 30 м установлена бурением во внешней оторочке штока (Харин и др., 1972). Преобладает по объему в штоке каменная соль. Пласты </w:t>
      </w:r>
      <w:proofErr w:type="spellStart"/>
      <w:r w:rsidRPr="00187F7B">
        <w:rPr>
          <w:sz w:val="28"/>
          <w:szCs w:val="28"/>
        </w:rPr>
        <w:t>надсолевых</w:t>
      </w:r>
      <w:proofErr w:type="spellEnd"/>
      <w:r w:rsidRPr="00187F7B">
        <w:rPr>
          <w:sz w:val="28"/>
          <w:szCs w:val="28"/>
        </w:rPr>
        <w:t xml:space="preserve"> казанских и татарских пород сильно деформированы – приподняты и даже поставлены в вертикальное положение, что хорошо видно в овраге-проране на южном краю кольцевой гряды. Слои гипса </w:t>
      </w:r>
      <w:proofErr w:type="spellStart"/>
      <w:r w:rsidRPr="00187F7B">
        <w:rPr>
          <w:sz w:val="28"/>
          <w:szCs w:val="28"/>
        </w:rPr>
        <w:t>передроблены</w:t>
      </w:r>
      <w:proofErr w:type="spellEnd"/>
      <w:r w:rsidRPr="00187F7B">
        <w:rPr>
          <w:sz w:val="28"/>
          <w:szCs w:val="28"/>
        </w:rPr>
        <w:t xml:space="preserve">, из них </w:t>
      </w:r>
      <w:proofErr w:type="gramStart"/>
      <w:r w:rsidRPr="00187F7B">
        <w:rPr>
          <w:sz w:val="28"/>
          <w:szCs w:val="28"/>
        </w:rPr>
        <w:t>образован</w:t>
      </w:r>
      <w:proofErr w:type="gramEnd"/>
      <w:r w:rsidRPr="00187F7B">
        <w:rPr>
          <w:sz w:val="28"/>
          <w:szCs w:val="28"/>
        </w:rPr>
        <w:t xml:space="preserve"> </w:t>
      </w:r>
      <w:proofErr w:type="spellStart"/>
      <w:r w:rsidRPr="00187F7B">
        <w:rPr>
          <w:sz w:val="28"/>
          <w:szCs w:val="28"/>
        </w:rPr>
        <w:t>кепрок</w:t>
      </w:r>
      <w:proofErr w:type="spellEnd"/>
      <w:r w:rsidRPr="00187F7B">
        <w:rPr>
          <w:sz w:val="28"/>
          <w:szCs w:val="28"/>
        </w:rPr>
        <w:t xml:space="preserve"> купола. Бурением установлены многочисленные разломы, образующие тектоническую структуру типа «битой тарелки». В </w:t>
      </w:r>
      <w:proofErr w:type="spellStart"/>
      <w:r w:rsidRPr="00187F7B">
        <w:rPr>
          <w:sz w:val="28"/>
          <w:szCs w:val="28"/>
        </w:rPr>
        <w:t>нижнеказанских</w:t>
      </w:r>
      <w:proofErr w:type="spellEnd"/>
      <w:r w:rsidRPr="00187F7B">
        <w:rPr>
          <w:sz w:val="28"/>
          <w:szCs w:val="28"/>
        </w:rPr>
        <w:t xml:space="preserve"> известняках обнаружены мшанки, раковины </w:t>
      </w:r>
      <w:proofErr w:type="spellStart"/>
      <w:r w:rsidRPr="00187F7B">
        <w:rPr>
          <w:sz w:val="28"/>
          <w:szCs w:val="28"/>
        </w:rPr>
        <w:t>пелеципод</w:t>
      </w:r>
      <w:proofErr w:type="spellEnd"/>
      <w:r w:rsidRPr="00187F7B">
        <w:rPr>
          <w:sz w:val="28"/>
          <w:szCs w:val="28"/>
        </w:rPr>
        <w:t xml:space="preserve"> и </w:t>
      </w:r>
      <w:proofErr w:type="spellStart"/>
      <w:r w:rsidRPr="00187F7B">
        <w:rPr>
          <w:sz w:val="28"/>
          <w:szCs w:val="28"/>
        </w:rPr>
        <w:t>брахиопод</w:t>
      </w:r>
      <w:proofErr w:type="spellEnd"/>
      <w:r w:rsidRPr="00187F7B">
        <w:rPr>
          <w:sz w:val="28"/>
          <w:szCs w:val="28"/>
        </w:rPr>
        <w:t xml:space="preserve">. </w:t>
      </w:r>
    </w:p>
    <w:p w:rsidR="00187F7B" w:rsidRPr="00187F7B" w:rsidRDefault="00187F7B" w:rsidP="00187F7B">
      <w:pPr>
        <w:tabs>
          <w:tab w:val="left" w:pos="1134"/>
        </w:tabs>
        <w:ind w:firstLine="709"/>
        <w:jc w:val="both"/>
        <w:rPr>
          <w:sz w:val="28"/>
          <w:szCs w:val="28"/>
        </w:rPr>
      </w:pPr>
      <w:r w:rsidRPr="00187F7B">
        <w:rPr>
          <w:sz w:val="28"/>
          <w:szCs w:val="28"/>
        </w:rPr>
        <w:t xml:space="preserve">Гора Боевая представляет собой один из лучших в Каспийско-Уральском регионе образцов проявления </w:t>
      </w:r>
      <w:proofErr w:type="spellStart"/>
      <w:r w:rsidRPr="00187F7B">
        <w:rPr>
          <w:sz w:val="28"/>
          <w:szCs w:val="28"/>
        </w:rPr>
        <w:t>солянокупольного</w:t>
      </w:r>
      <w:proofErr w:type="spellEnd"/>
      <w:r w:rsidRPr="00187F7B">
        <w:rPr>
          <w:sz w:val="28"/>
          <w:szCs w:val="28"/>
        </w:rPr>
        <w:t xml:space="preserve"> процесса в рельефе и ландшафте. Имеет важное научное и учебно-просветительское значение.</w:t>
      </w:r>
    </w:p>
    <w:p w:rsidR="00187F7B" w:rsidRPr="00187F7B" w:rsidRDefault="00187F7B" w:rsidP="00187F7B">
      <w:pPr>
        <w:tabs>
          <w:tab w:val="left" w:pos="1134"/>
        </w:tabs>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Режим особой охраны памятника природы (запрещенные виды использования)</w:t>
      </w:r>
    </w:p>
    <w:p w:rsidR="00187F7B" w:rsidRPr="00187F7B" w:rsidRDefault="00187F7B" w:rsidP="00187F7B">
      <w:pPr>
        <w:widowControl/>
        <w:autoSpaceDE/>
        <w:autoSpaceDN/>
        <w:adjustRightInd/>
        <w:ind w:firstLine="709"/>
        <w:jc w:val="both"/>
        <w:rPr>
          <w:sz w:val="28"/>
          <w:szCs w:val="28"/>
        </w:rPr>
      </w:pPr>
      <w:r w:rsidRPr="00187F7B">
        <w:rPr>
          <w:sz w:val="28"/>
          <w:szCs w:val="28"/>
        </w:rPr>
        <w:t>На территории памятника природы запрещается деятельность, влекущая за собой нарушение сохранности памятника природы. В частности, запрещаются:</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разведка и добыча полезных ископаемых, работы, связанные с обустройством месторождений;</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выпас мелкого рогатого скота;</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нахождение летних лагерей скота (загонов, летних доек), мест водопоя скота;</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shd w:val="clear" w:color="auto" w:fill="FFFFFF"/>
        </w:rPr>
        <w:t>строительство, реконструкция и капитальный ремонт объектов капитального строительства, в том числе линейных сооружений</w:t>
      </w:r>
      <w:r w:rsidRPr="00187F7B">
        <w:rPr>
          <w:sz w:val="28"/>
          <w:szCs w:val="28"/>
        </w:rPr>
        <w:t>;</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хранение, захоронение и обезвреживание отходов;</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гидромелиоративные и гидротехнические работы, за исключением поддержания в исправности существующих гидротехнических сооружений;</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выжигание ветоши (сухой травы) и иное использование огня в хозяйственных целях (проведение палов);</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 xml:space="preserve">хранение и использование пестицидов и гербицидов, за исключением </w:t>
      </w:r>
      <w:proofErr w:type="gramStart"/>
      <w:r w:rsidRPr="00187F7B">
        <w:rPr>
          <w:sz w:val="28"/>
          <w:szCs w:val="28"/>
        </w:rPr>
        <w:t>осуществляемого</w:t>
      </w:r>
      <w:proofErr w:type="gramEnd"/>
      <w:r w:rsidRPr="00187F7B">
        <w:rPr>
          <w:sz w:val="28"/>
          <w:szCs w:val="28"/>
        </w:rPr>
        <w:t xml:space="preserve"> в рамках борьбы со стихийным бедствием;</w:t>
      </w:r>
    </w:p>
    <w:p w:rsidR="00187F7B" w:rsidRPr="00187F7B" w:rsidRDefault="00187F7B" w:rsidP="00BA140C">
      <w:pPr>
        <w:widowControl/>
        <w:numPr>
          <w:ilvl w:val="0"/>
          <w:numId w:val="33"/>
        </w:numPr>
        <w:tabs>
          <w:tab w:val="num" w:pos="993"/>
        </w:tabs>
        <w:autoSpaceDE/>
        <w:autoSpaceDN/>
        <w:adjustRightInd/>
        <w:spacing w:after="200" w:line="276" w:lineRule="auto"/>
        <w:ind w:left="0" w:firstLine="709"/>
        <w:jc w:val="both"/>
        <w:rPr>
          <w:sz w:val="28"/>
          <w:szCs w:val="28"/>
        </w:rPr>
      </w:pPr>
      <w:r w:rsidRPr="00187F7B">
        <w:rPr>
          <w:sz w:val="28"/>
          <w:szCs w:val="28"/>
        </w:rPr>
        <w:t xml:space="preserve">передвижение автотранспорта и мототранспорта вне дорог, в том числе снегоходов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w:t>
      </w:r>
      <w:r w:rsidRPr="00187F7B">
        <w:rPr>
          <w:sz w:val="28"/>
          <w:szCs w:val="28"/>
        </w:rPr>
        <w:lastRenderedPageBreak/>
        <w:t>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widowControl/>
        <w:autoSpaceDE/>
        <w:autoSpaceDN/>
        <w:adjustRightInd/>
        <w:ind w:firstLine="709"/>
        <w:jc w:val="both"/>
        <w:rPr>
          <w:sz w:val="22"/>
          <w:szCs w:val="22"/>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Допустимые виды использования памятника природы </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природы ограниченно допускаются (ограничиваются) следующие виды деятельности:</w:t>
      </w:r>
    </w:p>
    <w:p w:rsidR="00187F7B" w:rsidRPr="00187F7B" w:rsidRDefault="00187F7B" w:rsidP="00AB1506">
      <w:pPr>
        <w:widowControl/>
        <w:autoSpaceDE/>
        <w:autoSpaceDN/>
        <w:adjustRightInd/>
        <w:ind w:firstLine="709"/>
        <w:jc w:val="both"/>
        <w:rPr>
          <w:sz w:val="28"/>
          <w:szCs w:val="28"/>
        </w:rPr>
      </w:pPr>
      <w:r w:rsidRPr="00187F7B">
        <w:rPr>
          <w:sz w:val="28"/>
          <w:szCs w:val="28"/>
        </w:rPr>
        <w:t>1)</w:t>
      </w:r>
      <w:r w:rsidRPr="00187F7B">
        <w:rPr>
          <w:sz w:val="28"/>
          <w:szCs w:val="28"/>
        </w:rPr>
        <w:tab/>
        <w:t>выпас крупного рогатого скота и лошадей допускается в период с 1 мая по 15 ноября из расчета не менее 4 га пастбищ на 1 условную голову скота при условии продолжительности стравливания каждого пастбищного участка не более 10 дней с перерывом не менее 90 дней;</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2)</w:t>
      </w:r>
      <w:r w:rsidRPr="00187F7B">
        <w:rPr>
          <w:sz w:val="28"/>
          <w:szCs w:val="28"/>
        </w:rPr>
        <w:tab/>
        <w:t>добыча (отстрел, отлов) диких животных допускается в исключительных случаях при возникновении эпизоотий на основании заключения органов санитарно-эпидемиологического и ветеринарного надзора;</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3)</w:t>
      </w:r>
      <w:r w:rsidRPr="00187F7B">
        <w:rPr>
          <w:sz w:val="28"/>
          <w:szCs w:val="28"/>
        </w:rPr>
        <w:tab/>
        <w:t>поддержание в исправности существующих гидротехнических сооружений;</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4)</w:t>
      </w:r>
      <w:r w:rsidRPr="00187F7B">
        <w:rPr>
          <w:sz w:val="28"/>
          <w:szCs w:val="28"/>
        </w:rPr>
        <w:tab/>
        <w:t>рубка деревьев и кустарников допускается в зимнее время года в соответствии с действующим законодательством;</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5)</w:t>
      </w:r>
      <w:r w:rsidRPr="00187F7B">
        <w:rPr>
          <w:sz w:val="28"/>
          <w:szCs w:val="28"/>
        </w:rPr>
        <w:tab/>
        <w:t>устройство экологических троп, создание инфраструктуры природного, экологического, познавательного туризма.</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разрешаются без дополнительных ограничений:</w:t>
      </w:r>
    </w:p>
    <w:p w:rsidR="00187F7B" w:rsidRPr="00187F7B" w:rsidRDefault="00187F7B" w:rsidP="00AB1506">
      <w:pPr>
        <w:widowControl/>
        <w:numPr>
          <w:ilvl w:val="0"/>
          <w:numId w:val="45"/>
        </w:numPr>
        <w:autoSpaceDE/>
        <w:autoSpaceDN/>
        <w:adjustRightInd/>
        <w:spacing w:line="276" w:lineRule="auto"/>
        <w:ind w:left="0" w:firstLine="709"/>
        <w:jc w:val="both"/>
        <w:rPr>
          <w:sz w:val="28"/>
          <w:szCs w:val="28"/>
        </w:rPr>
      </w:pPr>
      <w:r w:rsidRPr="00187F7B">
        <w:rPr>
          <w:sz w:val="28"/>
          <w:szCs w:val="28"/>
        </w:rPr>
        <w:t>посещение территории гражданами;</w:t>
      </w:r>
    </w:p>
    <w:p w:rsidR="00187F7B" w:rsidRPr="00187F7B" w:rsidRDefault="00187F7B" w:rsidP="00AB1506">
      <w:pPr>
        <w:widowControl/>
        <w:numPr>
          <w:ilvl w:val="0"/>
          <w:numId w:val="45"/>
        </w:numPr>
        <w:autoSpaceDE/>
        <w:autoSpaceDN/>
        <w:adjustRightInd/>
        <w:spacing w:line="276" w:lineRule="auto"/>
        <w:ind w:left="0" w:firstLine="709"/>
        <w:jc w:val="both"/>
        <w:rPr>
          <w:sz w:val="28"/>
          <w:szCs w:val="28"/>
        </w:rPr>
      </w:pPr>
      <w:r w:rsidRPr="00187F7B">
        <w:rPr>
          <w:sz w:val="28"/>
          <w:szCs w:val="28"/>
        </w:rPr>
        <w:t>проведение образовательных мероприятий, осуществление природного, экологического, познавательного туризма без создания специальной инфраструктуры;</w:t>
      </w:r>
    </w:p>
    <w:p w:rsidR="00187F7B" w:rsidRPr="00187F7B" w:rsidRDefault="00187F7B" w:rsidP="00AB1506">
      <w:pPr>
        <w:widowControl/>
        <w:numPr>
          <w:ilvl w:val="0"/>
          <w:numId w:val="45"/>
        </w:numPr>
        <w:autoSpaceDE/>
        <w:autoSpaceDN/>
        <w:adjustRightInd/>
        <w:spacing w:line="276" w:lineRule="auto"/>
        <w:ind w:left="0" w:firstLine="709"/>
        <w:jc w:val="both"/>
        <w:rPr>
          <w:sz w:val="28"/>
          <w:szCs w:val="28"/>
        </w:rPr>
      </w:pPr>
      <w:r w:rsidRPr="00187F7B">
        <w:rPr>
          <w:sz w:val="28"/>
          <w:szCs w:val="28"/>
        </w:rPr>
        <w:t>сбор гражданами лекарственных и пищевых растений для собственных нужд;</w:t>
      </w:r>
    </w:p>
    <w:p w:rsidR="00187F7B" w:rsidRPr="00187F7B" w:rsidRDefault="00187F7B" w:rsidP="00AB1506">
      <w:pPr>
        <w:widowControl/>
        <w:numPr>
          <w:ilvl w:val="0"/>
          <w:numId w:val="45"/>
        </w:numPr>
        <w:autoSpaceDE/>
        <w:autoSpaceDN/>
        <w:adjustRightInd/>
        <w:spacing w:line="276" w:lineRule="auto"/>
        <w:ind w:left="0" w:firstLine="709"/>
        <w:jc w:val="both"/>
        <w:rPr>
          <w:sz w:val="28"/>
          <w:szCs w:val="28"/>
        </w:rPr>
      </w:pPr>
      <w:r w:rsidRPr="00187F7B">
        <w:rPr>
          <w:sz w:val="28"/>
          <w:szCs w:val="28"/>
        </w:rPr>
        <w:t>передвижение автотранспорта по существующим полевым дорогам;</w:t>
      </w:r>
    </w:p>
    <w:p w:rsidR="00187F7B" w:rsidRPr="00187F7B" w:rsidRDefault="00187F7B" w:rsidP="00AB1506">
      <w:pPr>
        <w:widowControl/>
        <w:numPr>
          <w:ilvl w:val="0"/>
          <w:numId w:val="45"/>
        </w:numPr>
        <w:autoSpaceDE/>
        <w:autoSpaceDN/>
        <w:adjustRightInd/>
        <w:spacing w:line="276" w:lineRule="auto"/>
        <w:ind w:left="0" w:firstLine="709"/>
        <w:jc w:val="both"/>
        <w:rPr>
          <w:sz w:val="28"/>
          <w:szCs w:val="28"/>
        </w:rPr>
      </w:pPr>
      <w:r w:rsidRPr="00187F7B">
        <w:rPr>
          <w:sz w:val="28"/>
          <w:szCs w:val="28"/>
        </w:rPr>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tabs>
          <w:tab w:val="left" w:pos="1134"/>
        </w:tabs>
        <w:ind w:firstLine="709"/>
        <w:jc w:val="both"/>
        <w:rPr>
          <w:sz w:val="28"/>
          <w:szCs w:val="28"/>
        </w:rPr>
      </w:pPr>
      <w:r w:rsidRPr="00187F7B">
        <w:rPr>
          <w:b/>
          <w:sz w:val="28"/>
          <w:szCs w:val="28"/>
          <w:u w:val="single"/>
        </w:rPr>
        <w:t xml:space="preserve">Гора </w:t>
      </w:r>
      <w:proofErr w:type="spellStart"/>
      <w:r w:rsidRPr="00187F7B">
        <w:rPr>
          <w:b/>
          <w:sz w:val="28"/>
          <w:szCs w:val="28"/>
          <w:u w:val="single"/>
        </w:rPr>
        <w:t>Алеутас</w:t>
      </w:r>
      <w:proofErr w:type="spellEnd"/>
      <w:r w:rsidRPr="00187F7B">
        <w:rPr>
          <w:sz w:val="28"/>
          <w:szCs w:val="28"/>
        </w:rPr>
        <w:t xml:space="preserve"> - геолого-геоморфологический, историко-культурный памятник природы.</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sz w:val="28"/>
          <w:szCs w:val="28"/>
        </w:rPr>
        <w:t xml:space="preserve">Урочище представляет собой развалы темно-бурых кварцевых крупнозернистых песчаников с отпечатками растений юрского возраста. </w:t>
      </w:r>
      <w:r w:rsidRPr="00187F7B">
        <w:rPr>
          <w:sz w:val="28"/>
          <w:szCs w:val="28"/>
        </w:rPr>
        <w:lastRenderedPageBreak/>
        <w:t xml:space="preserve">Нагромождения песчаниковых глыб имеют высоту до 2,5 м и занимают площадь 15х8 м. В геологических разрезах юрской системы остались свидетельства интенсивной миграции железа во время накопления </w:t>
      </w:r>
      <w:proofErr w:type="spellStart"/>
      <w:r w:rsidRPr="00187F7B">
        <w:rPr>
          <w:sz w:val="28"/>
          <w:szCs w:val="28"/>
        </w:rPr>
        <w:t>континетальных</w:t>
      </w:r>
      <w:proofErr w:type="spellEnd"/>
      <w:r w:rsidRPr="00187F7B">
        <w:rPr>
          <w:sz w:val="28"/>
          <w:szCs w:val="28"/>
        </w:rPr>
        <w:t xml:space="preserve"> отложений. Выщелачивание минералов железа приводило к обелению этих отложений, поэтому юрские пески и глины в большинстве разрезов имеют белоцветную окраску. Наряду с выщелачиванием и переносом на отдельных участках шло осаждение железа из растворов. Песчаники с лимонитом на </w:t>
      </w:r>
      <w:proofErr w:type="spellStart"/>
      <w:r w:rsidRPr="00187F7B">
        <w:rPr>
          <w:sz w:val="28"/>
          <w:szCs w:val="28"/>
        </w:rPr>
        <w:t>г</w:t>
      </w:r>
      <w:proofErr w:type="gramStart"/>
      <w:r w:rsidRPr="00187F7B">
        <w:rPr>
          <w:sz w:val="28"/>
          <w:szCs w:val="28"/>
        </w:rPr>
        <w:t>.А</w:t>
      </w:r>
      <w:proofErr w:type="gramEnd"/>
      <w:r w:rsidRPr="00187F7B">
        <w:rPr>
          <w:sz w:val="28"/>
          <w:szCs w:val="28"/>
        </w:rPr>
        <w:t>леутас</w:t>
      </w:r>
      <w:proofErr w:type="spellEnd"/>
      <w:r w:rsidRPr="00187F7B">
        <w:rPr>
          <w:sz w:val="28"/>
          <w:szCs w:val="28"/>
        </w:rPr>
        <w:t xml:space="preserve"> – останцы одной из железистых линз юрского периода. </w:t>
      </w:r>
    </w:p>
    <w:p w:rsidR="00187F7B" w:rsidRPr="00187F7B" w:rsidRDefault="00187F7B" w:rsidP="00187F7B">
      <w:pPr>
        <w:tabs>
          <w:tab w:val="left" w:pos="1134"/>
        </w:tabs>
        <w:ind w:firstLine="709"/>
        <w:jc w:val="both"/>
        <w:rPr>
          <w:sz w:val="28"/>
          <w:szCs w:val="28"/>
        </w:rPr>
      </w:pPr>
      <w:r w:rsidRPr="00187F7B">
        <w:rPr>
          <w:sz w:val="28"/>
          <w:szCs w:val="28"/>
        </w:rPr>
        <w:t>В расщелинах камней постоянно произрастают отдельные деревца берез. С языческих времен до наших дней гора используется как святилище.</w:t>
      </w:r>
    </w:p>
    <w:p w:rsidR="00187F7B" w:rsidRPr="00187F7B" w:rsidRDefault="00187F7B" w:rsidP="00187F7B">
      <w:pPr>
        <w:tabs>
          <w:tab w:val="left" w:pos="1134"/>
        </w:tabs>
        <w:ind w:firstLine="709"/>
        <w:jc w:val="both"/>
        <w:rPr>
          <w:sz w:val="28"/>
          <w:szCs w:val="28"/>
        </w:rPr>
      </w:pPr>
      <w:r w:rsidRPr="00187F7B">
        <w:rPr>
          <w:sz w:val="28"/>
          <w:szCs w:val="28"/>
        </w:rPr>
        <w:t>Объект имеет важное научное и историко-культурное значение, в нем представлены редкие для Урало-</w:t>
      </w:r>
      <w:proofErr w:type="spellStart"/>
      <w:r w:rsidRPr="00187F7B">
        <w:rPr>
          <w:sz w:val="28"/>
          <w:szCs w:val="28"/>
        </w:rPr>
        <w:t>Илекского</w:t>
      </w:r>
      <w:proofErr w:type="spellEnd"/>
      <w:r w:rsidRPr="00187F7B">
        <w:rPr>
          <w:sz w:val="28"/>
          <w:szCs w:val="28"/>
        </w:rPr>
        <w:t xml:space="preserve"> междуречья останцы выветривания, а также отражены геохимические процессы, проходившие в юрское время.</w:t>
      </w:r>
    </w:p>
    <w:p w:rsidR="00187F7B" w:rsidRPr="00187F7B" w:rsidRDefault="00187F7B" w:rsidP="00187F7B">
      <w:pPr>
        <w:tabs>
          <w:tab w:val="left" w:pos="1134"/>
        </w:tabs>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Режим особой охраны памятника природы (запрещенные виды использования)</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природы запрещается деятельность, влекущая за собой нарушение сохранности памятника природы. В частности, запрещаются:</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разведка и добыча полезных ископаемых, работы, связанные с обустройством месторождений;</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выпас мелкого рогатого скота;</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нахождение летних лагерей скота (загонов, летних доек), мест водопоя скота;</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shd w:val="clear" w:color="auto" w:fill="FFFFFF"/>
        </w:rPr>
        <w:t>строительство, реконструкция и капитальный ремонт объектов капитального строительства, в том числе линейных сооружений</w:t>
      </w:r>
      <w:r w:rsidRPr="00187F7B">
        <w:rPr>
          <w:sz w:val="28"/>
          <w:szCs w:val="28"/>
        </w:rPr>
        <w:t>;</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хранение, захоронение и обезвреживание отходов;</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гидромелиоративные и гидротехнические работы, за исключением поддержания в исправности существующих гидротехнических сооружений;</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выжигание ветоши (сухой травы) и иное использование огня в хозяйственных целях (проведение палов);</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 xml:space="preserve">хранение и использование пестицидов и гербицидов, за исключением </w:t>
      </w:r>
      <w:proofErr w:type="gramStart"/>
      <w:r w:rsidRPr="00187F7B">
        <w:rPr>
          <w:sz w:val="28"/>
          <w:szCs w:val="28"/>
        </w:rPr>
        <w:t>осуществляемого</w:t>
      </w:r>
      <w:proofErr w:type="gramEnd"/>
      <w:r w:rsidRPr="00187F7B">
        <w:rPr>
          <w:sz w:val="28"/>
          <w:szCs w:val="28"/>
        </w:rPr>
        <w:t xml:space="preserve"> в рамках борьбы со стихийным бедствием;</w:t>
      </w:r>
    </w:p>
    <w:p w:rsidR="00187F7B" w:rsidRPr="00187F7B" w:rsidRDefault="00187F7B" w:rsidP="00AB1506">
      <w:pPr>
        <w:widowControl/>
        <w:numPr>
          <w:ilvl w:val="0"/>
          <w:numId w:val="46"/>
        </w:numPr>
        <w:tabs>
          <w:tab w:val="clear" w:pos="1800"/>
          <w:tab w:val="num" w:pos="1418"/>
        </w:tabs>
        <w:autoSpaceDE/>
        <w:autoSpaceDN/>
        <w:adjustRightInd/>
        <w:spacing w:line="276" w:lineRule="auto"/>
        <w:ind w:left="0" w:firstLine="709"/>
        <w:jc w:val="both"/>
        <w:rPr>
          <w:sz w:val="28"/>
          <w:szCs w:val="28"/>
        </w:rPr>
      </w:pPr>
      <w:r w:rsidRPr="00187F7B">
        <w:rPr>
          <w:sz w:val="28"/>
          <w:szCs w:val="28"/>
        </w:rPr>
        <w:t xml:space="preserve">передвижение автотранспорта и мототранспорта вне дорог, в том числе снегоходов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в соответствии с действующим законодательством полномочиями по </w:t>
      </w:r>
      <w:r w:rsidRPr="00187F7B">
        <w:rPr>
          <w:sz w:val="28"/>
          <w:szCs w:val="28"/>
        </w:rPr>
        <w:lastRenderedPageBreak/>
        <w:t>беспрепятственному доступу в помещение и на территорию при осуществлении служебной деятельности.</w:t>
      </w: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Допустимые виды использования памятника природы </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природы ограниченно допускаются (ограничиваются) следующие виды деятельности:</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1)</w:t>
      </w:r>
      <w:r w:rsidRPr="00187F7B">
        <w:rPr>
          <w:sz w:val="28"/>
          <w:szCs w:val="28"/>
        </w:rPr>
        <w:tab/>
        <w:t>добыча (отстрел, отлов) диких животных допускается в исключительных случаях при возникновении эпизоотий на основании заключения органов санитарно-эпидемиологического и ветеринарного надзора;</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2)</w:t>
      </w:r>
      <w:r w:rsidRPr="00187F7B">
        <w:rPr>
          <w:sz w:val="28"/>
          <w:szCs w:val="28"/>
        </w:rPr>
        <w:tab/>
        <w:t>поддержание в исправности существующих гидротехнических сооружений;</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3)</w:t>
      </w:r>
      <w:r w:rsidRPr="00187F7B">
        <w:rPr>
          <w:sz w:val="28"/>
          <w:szCs w:val="28"/>
        </w:rPr>
        <w:tab/>
        <w:t>рубка деревьев и кустарников допускается в зимнее время года в соответствии с действующим законодательством;</w:t>
      </w:r>
    </w:p>
    <w:p w:rsidR="00187F7B" w:rsidRPr="00187F7B" w:rsidRDefault="00187F7B" w:rsidP="00AB1506">
      <w:pPr>
        <w:widowControl/>
        <w:tabs>
          <w:tab w:val="left" w:pos="1418"/>
        </w:tabs>
        <w:autoSpaceDE/>
        <w:autoSpaceDN/>
        <w:adjustRightInd/>
        <w:ind w:firstLine="709"/>
        <w:jc w:val="both"/>
        <w:rPr>
          <w:sz w:val="28"/>
          <w:szCs w:val="28"/>
        </w:rPr>
      </w:pPr>
      <w:r w:rsidRPr="00187F7B">
        <w:rPr>
          <w:sz w:val="28"/>
          <w:szCs w:val="28"/>
        </w:rPr>
        <w:t>4)</w:t>
      </w:r>
      <w:r w:rsidRPr="00187F7B">
        <w:rPr>
          <w:sz w:val="28"/>
          <w:szCs w:val="28"/>
        </w:rPr>
        <w:tab/>
        <w:t>устройство экологических троп, создание инфраструктуры природного, экологического, познавательного туризма.</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разрешаются без дополнительных ограничений:</w:t>
      </w:r>
    </w:p>
    <w:p w:rsidR="00187F7B" w:rsidRPr="00187F7B" w:rsidRDefault="00187F7B" w:rsidP="00AB1506">
      <w:pPr>
        <w:widowControl/>
        <w:numPr>
          <w:ilvl w:val="0"/>
          <w:numId w:val="47"/>
        </w:numPr>
        <w:autoSpaceDE/>
        <w:autoSpaceDN/>
        <w:adjustRightInd/>
        <w:spacing w:after="200"/>
        <w:ind w:left="0" w:firstLine="709"/>
        <w:jc w:val="both"/>
        <w:rPr>
          <w:sz w:val="28"/>
          <w:szCs w:val="28"/>
        </w:rPr>
      </w:pPr>
      <w:r w:rsidRPr="00187F7B">
        <w:rPr>
          <w:sz w:val="28"/>
          <w:szCs w:val="28"/>
        </w:rPr>
        <w:t>посещение территории гражданами;</w:t>
      </w:r>
    </w:p>
    <w:p w:rsidR="00187F7B" w:rsidRPr="00187F7B" w:rsidRDefault="00187F7B" w:rsidP="00AB1506">
      <w:pPr>
        <w:widowControl/>
        <w:numPr>
          <w:ilvl w:val="0"/>
          <w:numId w:val="47"/>
        </w:numPr>
        <w:autoSpaceDE/>
        <w:autoSpaceDN/>
        <w:adjustRightInd/>
        <w:spacing w:after="200"/>
        <w:ind w:left="0" w:firstLine="709"/>
        <w:jc w:val="both"/>
        <w:rPr>
          <w:sz w:val="28"/>
          <w:szCs w:val="28"/>
        </w:rPr>
      </w:pPr>
      <w:r w:rsidRPr="00187F7B">
        <w:rPr>
          <w:sz w:val="28"/>
          <w:szCs w:val="28"/>
        </w:rPr>
        <w:t>проведение образовательных мероприятий, осуществление природного, экологического, познавательного туризма без создания специальной инфраструктуры;</w:t>
      </w:r>
    </w:p>
    <w:p w:rsidR="00187F7B" w:rsidRPr="00187F7B" w:rsidRDefault="00187F7B" w:rsidP="00AB1506">
      <w:pPr>
        <w:widowControl/>
        <w:numPr>
          <w:ilvl w:val="0"/>
          <w:numId w:val="47"/>
        </w:numPr>
        <w:autoSpaceDE/>
        <w:autoSpaceDN/>
        <w:adjustRightInd/>
        <w:spacing w:after="200"/>
        <w:ind w:left="0" w:firstLine="709"/>
        <w:jc w:val="both"/>
        <w:rPr>
          <w:sz w:val="28"/>
          <w:szCs w:val="28"/>
        </w:rPr>
      </w:pPr>
      <w:r w:rsidRPr="00187F7B">
        <w:rPr>
          <w:sz w:val="28"/>
          <w:szCs w:val="28"/>
        </w:rPr>
        <w:t>сбор гражданами лекарственных и пищевых растений для собственных нужд;</w:t>
      </w:r>
    </w:p>
    <w:p w:rsidR="00187F7B" w:rsidRPr="00187F7B" w:rsidRDefault="00187F7B" w:rsidP="00AB1506">
      <w:pPr>
        <w:widowControl/>
        <w:numPr>
          <w:ilvl w:val="0"/>
          <w:numId w:val="47"/>
        </w:numPr>
        <w:autoSpaceDE/>
        <w:autoSpaceDN/>
        <w:adjustRightInd/>
        <w:spacing w:after="200"/>
        <w:ind w:left="0" w:firstLine="709"/>
        <w:jc w:val="both"/>
        <w:rPr>
          <w:sz w:val="28"/>
          <w:szCs w:val="28"/>
        </w:rPr>
      </w:pPr>
      <w:r w:rsidRPr="00187F7B">
        <w:rPr>
          <w:sz w:val="28"/>
          <w:szCs w:val="28"/>
        </w:rPr>
        <w:t>передвижение автотранспорта по существующим полевым дорогам;</w:t>
      </w:r>
    </w:p>
    <w:p w:rsidR="00187F7B" w:rsidRPr="00187F7B" w:rsidRDefault="00187F7B" w:rsidP="00AB1506">
      <w:pPr>
        <w:widowControl/>
        <w:numPr>
          <w:ilvl w:val="0"/>
          <w:numId w:val="47"/>
        </w:numPr>
        <w:autoSpaceDE/>
        <w:autoSpaceDN/>
        <w:adjustRightInd/>
        <w:spacing w:after="200"/>
        <w:ind w:left="0" w:firstLine="709"/>
        <w:jc w:val="both"/>
        <w:rPr>
          <w:sz w:val="28"/>
          <w:szCs w:val="28"/>
        </w:rPr>
      </w:pPr>
      <w:r w:rsidRPr="00187F7B">
        <w:rPr>
          <w:sz w:val="28"/>
          <w:szCs w:val="28"/>
        </w:rPr>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b/>
          <w:sz w:val="28"/>
          <w:szCs w:val="28"/>
          <w:u w:val="single"/>
        </w:rPr>
        <w:t>Степной участок Никольский</w:t>
      </w:r>
      <w:r w:rsidRPr="00187F7B">
        <w:rPr>
          <w:sz w:val="28"/>
          <w:szCs w:val="28"/>
        </w:rPr>
        <w:t xml:space="preserve"> – памятник природы.</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sz w:val="28"/>
          <w:szCs w:val="28"/>
        </w:rPr>
        <w:t xml:space="preserve">В ландшафтном отношении </w:t>
      </w:r>
      <w:proofErr w:type="gramStart"/>
      <w:r w:rsidRPr="00187F7B">
        <w:rPr>
          <w:sz w:val="28"/>
          <w:szCs w:val="28"/>
        </w:rPr>
        <w:t>расположен</w:t>
      </w:r>
      <w:proofErr w:type="gramEnd"/>
      <w:r w:rsidRPr="00187F7B">
        <w:rPr>
          <w:sz w:val="28"/>
          <w:szCs w:val="28"/>
        </w:rPr>
        <w:t xml:space="preserve"> в </w:t>
      </w:r>
      <w:proofErr w:type="spellStart"/>
      <w:r w:rsidRPr="00187F7B">
        <w:rPr>
          <w:sz w:val="28"/>
          <w:szCs w:val="28"/>
        </w:rPr>
        <w:t>Донгуз-Буртинском</w:t>
      </w:r>
      <w:proofErr w:type="spellEnd"/>
      <w:r w:rsidRPr="00187F7B">
        <w:rPr>
          <w:sz w:val="28"/>
          <w:szCs w:val="28"/>
        </w:rPr>
        <w:t xml:space="preserve"> </w:t>
      </w:r>
      <w:proofErr w:type="spellStart"/>
      <w:r w:rsidRPr="00187F7B">
        <w:rPr>
          <w:sz w:val="28"/>
          <w:szCs w:val="28"/>
        </w:rPr>
        <w:t>сыртово</w:t>
      </w:r>
      <w:proofErr w:type="spellEnd"/>
      <w:r w:rsidRPr="00187F7B">
        <w:rPr>
          <w:sz w:val="28"/>
          <w:szCs w:val="28"/>
        </w:rPr>
        <w:t>-увалистом районе Урало-</w:t>
      </w:r>
      <w:proofErr w:type="spellStart"/>
      <w:r w:rsidRPr="00187F7B">
        <w:rPr>
          <w:sz w:val="28"/>
          <w:szCs w:val="28"/>
        </w:rPr>
        <w:t>Илекского</w:t>
      </w:r>
      <w:proofErr w:type="spellEnd"/>
      <w:r w:rsidRPr="00187F7B">
        <w:rPr>
          <w:sz w:val="28"/>
          <w:szCs w:val="28"/>
        </w:rPr>
        <w:t xml:space="preserve"> округа </w:t>
      </w:r>
      <w:proofErr w:type="spellStart"/>
      <w:r w:rsidRPr="00187F7B">
        <w:rPr>
          <w:sz w:val="28"/>
          <w:szCs w:val="28"/>
        </w:rPr>
        <w:t>Общесыртовско-Предуральской</w:t>
      </w:r>
      <w:proofErr w:type="spellEnd"/>
      <w:r w:rsidRPr="00187F7B">
        <w:rPr>
          <w:sz w:val="28"/>
          <w:szCs w:val="28"/>
        </w:rPr>
        <w:t xml:space="preserve"> степной возвышенной провинции.</w:t>
      </w:r>
    </w:p>
    <w:p w:rsidR="00187F7B" w:rsidRPr="00187F7B" w:rsidRDefault="00187F7B" w:rsidP="00187F7B">
      <w:pPr>
        <w:tabs>
          <w:tab w:val="left" w:pos="1134"/>
        </w:tabs>
        <w:ind w:firstLine="709"/>
        <w:jc w:val="both"/>
        <w:rPr>
          <w:sz w:val="28"/>
          <w:szCs w:val="28"/>
        </w:rPr>
      </w:pPr>
      <w:proofErr w:type="gramStart"/>
      <w:r w:rsidRPr="00187F7B">
        <w:rPr>
          <w:sz w:val="28"/>
          <w:szCs w:val="28"/>
        </w:rPr>
        <w:t>Расположен</w:t>
      </w:r>
      <w:proofErr w:type="gramEnd"/>
      <w:r w:rsidRPr="00187F7B">
        <w:rPr>
          <w:sz w:val="28"/>
          <w:szCs w:val="28"/>
        </w:rPr>
        <w:t xml:space="preserve"> на водораздельном </w:t>
      </w:r>
      <w:proofErr w:type="spellStart"/>
      <w:r w:rsidRPr="00187F7B">
        <w:rPr>
          <w:sz w:val="28"/>
          <w:szCs w:val="28"/>
        </w:rPr>
        <w:t>плакоре</w:t>
      </w:r>
      <w:proofErr w:type="spellEnd"/>
      <w:r w:rsidRPr="00187F7B">
        <w:rPr>
          <w:sz w:val="28"/>
          <w:szCs w:val="28"/>
        </w:rPr>
        <w:t xml:space="preserve"> в верховьях речки </w:t>
      </w:r>
      <w:proofErr w:type="spellStart"/>
      <w:r w:rsidRPr="00187F7B">
        <w:rPr>
          <w:sz w:val="28"/>
          <w:szCs w:val="28"/>
        </w:rPr>
        <w:t>Сухушки</w:t>
      </w:r>
      <w:proofErr w:type="spellEnd"/>
      <w:r w:rsidRPr="00187F7B">
        <w:rPr>
          <w:sz w:val="28"/>
          <w:szCs w:val="28"/>
        </w:rPr>
        <w:t xml:space="preserve">. Участок представляет собой хорошо сохранившийся фрагмент равнинно-степного ландшафта с зональной растительностью и </w:t>
      </w:r>
      <w:proofErr w:type="spellStart"/>
      <w:r w:rsidRPr="00187F7B">
        <w:rPr>
          <w:sz w:val="28"/>
          <w:szCs w:val="28"/>
        </w:rPr>
        <w:t>полнопрофильными</w:t>
      </w:r>
      <w:proofErr w:type="spellEnd"/>
      <w:r w:rsidRPr="00187F7B">
        <w:rPr>
          <w:sz w:val="28"/>
          <w:szCs w:val="28"/>
        </w:rPr>
        <w:t xml:space="preserve"> почвами. Степной травостой – устойчивая степная формация с </w:t>
      </w:r>
      <w:proofErr w:type="spellStart"/>
      <w:r w:rsidRPr="00187F7B">
        <w:rPr>
          <w:sz w:val="28"/>
          <w:szCs w:val="28"/>
        </w:rPr>
        <w:t>реобладанием</w:t>
      </w:r>
      <w:proofErr w:type="spellEnd"/>
      <w:r w:rsidRPr="00187F7B">
        <w:rPr>
          <w:sz w:val="28"/>
          <w:szCs w:val="28"/>
        </w:rPr>
        <w:t xml:space="preserve"> </w:t>
      </w:r>
      <w:r w:rsidRPr="00187F7B">
        <w:rPr>
          <w:sz w:val="28"/>
          <w:szCs w:val="28"/>
        </w:rPr>
        <w:lastRenderedPageBreak/>
        <w:t xml:space="preserve">дерновинных злаков: ковыля Лессинга, </w:t>
      </w:r>
      <w:proofErr w:type="spellStart"/>
      <w:r w:rsidRPr="00187F7B">
        <w:rPr>
          <w:sz w:val="28"/>
          <w:szCs w:val="28"/>
        </w:rPr>
        <w:t>тырсы</w:t>
      </w:r>
      <w:proofErr w:type="spellEnd"/>
      <w:r w:rsidRPr="00187F7B">
        <w:rPr>
          <w:sz w:val="28"/>
          <w:szCs w:val="28"/>
        </w:rPr>
        <w:t xml:space="preserve">, типчака, тонконога стройного, а из разнотравья: шалфея степного, подмаренника настоящего, колокольчика сибирского. Почвенный покров Никольской степи </w:t>
      </w:r>
      <w:proofErr w:type="gramStart"/>
      <w:r w:rsidRPr="00187F7B">
        <w:rPr>
          <w:sz w:val="28"/>
          <w:szCs w:val="28"/>
        </w:rPr>
        <w:t>–ч</w:t>
      </w:r>
      <w:proofErr w:type="gramEnd"/>
      <w:r w:rsidRPr="00187F7B">
        <w:rPr>
          <w:sz w:val="28"/>
          <w:szCs w:val="28"/>
        </w:rPr>
        <w:t>ернозем южный солонцеватый тяжелого механического состава с мощностью гумусового горизонта 53 см. В степи гнездятся красавка, стрепет, перепел, жаворонок полевой.</w:t>
      </w:r>
    </w:p>
    <w:p w:rsidR="00187F7B" w:rsidRPr="00187F7B" w:rsidRDefault="00187F7B" w:rsidP="00187F7B">
      <w:pPr>
        <w:tabs>
          <w:tab w:val="left" w:pos="1134"/>
        </w:tabs>
        <w:ind w:firstLine="709"/>
        <w:jc w:val="both"/>
        <w:rPr>
          <w:sz w:val="28"/>
          <w:szCs w:val="28"/>
        </w:rPr>
      </w:pPr>
      <w:r w:rsidRPr="00187F7B">
        <w:rPr>
          <w:sz w:val="28"/>
          <w:szCs w:val="28"/>
        </w:rPr>
        <w:t xml:space="preserve">Почва – Чернозем южный карбонатный </w:t>
      </w:r>
      <w:proofErr w:type="spellStart"/>
      <w:r w:rsidRPr="00187F7B">
        <w:rPr>
          <w:sz w:val="28"/>
          <w:szCs w:val="28"/>
        </w:rPr>
        <w:t>слабогумусированный</w:t>
      </w:r>
      <w:proofErr w:type="spellEnd"/>
      <w:r w:rsidRPr="00187F7B">
        <w:rPr>
          <w:sz w:val="28"/>
          <w:szCs w:val="28"/>
        </w:rPr>
        <w:t xml:space="preserve"> маломощный легкосуглинистый на делювиальных красно-бурых карбонатных щебенчатых легких суглинках </w:t>
      </w:r>
      <w:proofErr w:type="gramStart"/>
      <w:r w:rsidRPr="00187F7B">
        <w:rPr>
          <w:sz w:val="28"/>
          <w:szCs w:val="28"/>
        </w:rPr>
        <w:t>подстилаемые</w:t>
      </w:r>
      <w:proofErr w:type="gramEnd"/>
      <w:r w:rsidRPr="00187F7B">
        <w:rPr>
          <w:sz w:val="28"/>
          <w:szCs w:val="28"/>
        </w:rPr>
        <w:t xml:space="preserve"> элювиальными карбонатными супесями.</w:t>
      </w:r>
    </w:p>
    <w:p w:rsidR="00187F7B" w:rsidRPr="00187F7B" w:rsidRDefault="00187F7B" w:rsidP="00187F7B">
      <w:pPr>
        <w:tabs>
          <w:tab w:val="left" w:pos="1134"/>
        </w:tabs>
        <w:ind w:firstLine="709"/>
        <w:jc w:val="both"/>
        <w:rPr>
          <w:sz w:val="28"/>
          <w:szCs w:val="28"/>
        </w:rPr>
      </w:pPr>
      <w:r w:rsidRPr="00187F7B">
        <w:rPr>
          <w:sz w:val="28"/>
          <w:szCs w:val="28"/>
        </w:rPr>
        <w:t xml:space="preserve">Растительность представлена </w:t>
      </w:r>
      <w:proofErr w:type="spellStart"/>
      <w:r w:rsidRPr="00187F7B">
        <w:rPr>
          <w:sz w:val="28"/>
          <w:szCs w:val="28"/>
        </w:rPr>
        <w:t>полынково</w:t>
      </w:r>
      <w:proofErr w:type="spellEnd"/>
      <w:r w:rsidRPr="00187F7B">
        <w:rPr>
          <w:sz w:val="28"/>
          <w:szCs w:val="28"/>
        </w:rPr>
        <w:t>-тырсово-типчаково-ковылковым (</w:t>
      </w:r>
      <w:proofErr w:type="spellStart"/>
      <w:r w:rsidRPr="00187F7B">
        <w:rPr>
          <w:sz w:val="28"/>
          <w:szCs w:val="28"/>
          <w:lang w:val="en-US"/>
        </w:rPr>
        <w:t>Stipa</w:t>
      </w:r>
      <w:proofErr w:type="spellEnd"/>
      <w:r w:rsidRPr="00187F7B">
        <w:rPr>
          <w:sz w:val="28"/>
          <w:szCs w:val="28"/>
        </w:rPr>
        <w:t xml:space="preserve"> </w:t>
      </w:r>
      <w:proofErr w:type="spellStart"/>
      <w:r w:rsidRPr="00187F7B">
        <w:rPr>
          <w:sz w:val="28"/>
          <w:szCs w:val="28"/>
          <w:lang w:val="en-US"/>
        </w:rPr>
        <w:t>lessingiana</w:t>
      </w:r>
      <w:proofErr w:type="spellEnd"/>
      <w:r w:rsidRPr="00187F7B">
        <w:rPr>
          <w:sz w:val="28"/>
          <w:szCs w:val="28"/>
        </w:rPr>
        <w:t xml:space="preserve">, </w:t>
      </w:r>
      <w:proofErr w:type="spellStart"/>
      <w:r w:rsidRPr="00187F7B">
        <w:rPr>
          <w:sz w:val="28"/>
          <w:szCs w:val="28"/>
          <w:lang w:val="en-US"/>
        </w:rPr>
        <w:t>Festuca</w:t>
      </w:r>
      <w:proofErr w:type="spellEnd"/>
      <w:r w:rsidRPr="00187F7B">
        <w:rPr>
          <w:sz w:val="28"/>
          <w:szCs w:val="28"/>
        </w:rPr>
        <w:t xml:space="preserve"> </w:t>
      </w:r>
      <w:proofErr w:type="spellStart"/>
      <w:r w:rsidRPr="00187F7B">
        <w:rPr>
          <w:sz w:val="28"/>
          <w:szCs w:val="28"/>
          <w:lang w:val="en-US"/>
        </w:rPr>
        <w:t>valesiaca</w:t>
      </w:r>
      <w:proofErr w:type="spellEnd"/>
      <w:r w:rsidRPr="00187F7B">
        <w:rPr>
          <w:sz w:val="28"/>
          <w:szCs w:val="28"/>
        </w:rPr>
        <w:t xml:space="preserve">, </w:t>
      </w:r>
      <w:proofErr w:type="spellStart"/>
      <w:r w:rsidRPr="00187F7B">
        <w:rPr>
          <w:sz w:val="28"/>
          <w:szCs w:val="28"/>
          <w:lang w:val="en-US"/>
        </w:rPr>
        <w:t>Stipa</w:t>
      </w:r>
      <w:proofErr w:type="spellEnd"/>
      <w:r w:rsidRPr="00187F7B">
        <w:rPr>
          <w:sz w:val="28"/>
          <w:szCs w:val="28"/>
        </w:rPr>
        <w:t xml:space="preserve"> </w:t>
      </w:r>
      <w:proofErr w:type="spellStart"/>
      <w:r w:rsidRPr="00187F7B">
        <w:rPr>
          <w:sz w:val="28"/>
          <w:szCs w:val="28"/>
          <w:lang w:val="en-US"/>
        </w:rPr>
        <w:t>capillata</w:t>
      </w:r>
      <w:proofErr w:type="spellEnd"/>
      <w:r w:rsidRPr="00187F7B">
        <w:rPr>
          <w:sz w:val="28"/>
          <w:szCs w:val="28"/>
        </w:rPr>
        <w:t xml:space="preserve">, </w:t>
      </w:r>
      <w:r w:rsidRPr="00187F7B">
        <w:rPr>
          <w:sz w:val="28"/>
          <w:szCs w:val="28"/>
          <w:lang w:val="en-US"/>
        </w:rPr>
        <w:t>Artemisia</w:t>
      </w:r>
      <w:r w:rsidRPr="00187F7B">
        <w:rPr>
          <w:sz w:val="28"/>
          <w:szCs w:val="28"/>
        </w:rPr>
        <w:t xml:space="preserve"> </w:t>
      </w:r>
      <w:proofErr w:type="spellStart"/>
      <w:r w:rsidRPr="00187F7B">
        <w:rPr>
          <w:sz w:val="28"/>
          <w:szCs w:val="28"/>
          <w:lang w:val="en-US"/>
        </w:rPr>
        <w:t>austriaca</w:t>
      </w:r>
      <w:proofErr w:type="spellEnd"/>
      <w:r w:rsidRPr="00187F7B">
        <w:rPr>
          <w:sz w:val="28"/>
          <w:szCs w:val="28"/>
        </w:rPr>
        <w:t xml:space="preserve">) сообществом с общим проективным покрытием 45-50%. Доминантами сообщества среди злаков являются </w:t>
      </w:r>
      <w:proofErr w:type="spellStart"/>
      <w:r w:rsidRPr="00187F7B">
        <w:rPr>
          <w:sz w:val="28"/>
          <w:szCs w:val="28"/>
          <w:lang w:val="en-US"/>
        </w:rPr>
        <w:t>Stipa</w:t>
      </w:r>
      <w:proofErr w:type="spellEnd"/>
      <w:r w:rsidRPr="00187F7B">
        <w:rPr>
          <w:sz w:val="28"/>
          <w:szCs w:val="28"/>
        </w:rPr>
        <w:t xml:space="preserve"> </w:t>
      </w:r>
      <w:proofErr w:type="spellStart"/>
      <w:r w:rsidRPr="00187F7B">
        <w:rPr>
          <w:sz w:val="28"/>
          <w:szCs w:val="28"/>
          <w:lang w:val="en-US"/>
        </w:rPr>
        <w:t>lessingiana</w:t>
      </w:r>
      <w:proofErr w:type="spellEnd"/>
      <w:r w:rsidRPr="00187F7B">
        <w:rPr>
          <w:sz w:val="28"/>
          <w:szCs w:val="28"/>
        </w:rPr>
        <w:t xml:space="preserve"> (</w:t>
      </w:r>
      <w:r w:rsidRPr="00187F7B">
        <w:rPr>
          <w:sz w:val="28"/>
          <w:szCs w:val="28"/>
          <w:lang w:val="en-US"/>
        </w:rPr>
        <w:t>cop</w:t>
      </w:r>
      <w:r w:rsidRPr="00187F7B">
        <w:rPr>
          <w:sz w:val="28"/>
          <w:szCs w:val="28"/>
        </w:rPr>
        <w:t xml:space="preserve"> 2-3), </w:t>
      </w:r>
      <w:proofErr w:type="spellStart"/>
      <w:r w:rsidRPr="00187F7B">
        <w:rPr>
          <w:sz w:val="28"/>
          <w:szCs w:val="28"/>
          <w:lang w:val="en-US"/>
        </w:rPr>
        <w:t>Festuca</w:t>
      </w:r>
      <w:proofErr w:type="spellEnd"/>
      <w:r w:rsidRPr="00187F7B">
        <w:rPr>
          <w:sz w:val="28"/>
          <w:szCs w:val="28"/>
        </w:rPr>
        <w:t xml:space="preserve"> </w:t>
      </w:r>
      <w:proofErr w:type="spellStart"/>
      <w:r w:rsidRPr="00187F7B">
        <w:rPr>
          <w:sz w:val="28"/>
          <w:szCs w:val="28"/>
          <w:lang w:val="en-US"/>
        </w:rPr>
        <w:t>valesiaca</w:t>
      </w:r>
      <w:proofErr w:type="spellEnd"/>
      <w:r w:rsidRPr="00187F7B">
        <w:rPr>
          <w:sz w:val="28"/>
          <w:szCs w:val="28"/>
        </w:rPr>
        <w:t xml:space="preserve"> (</w:t>
      </w:r>
      <w:r w:rsidRPr="00187F7B">
        <w:rPr>
          <w:sz w:val="28"/>
          <w:szCs w:val="28"/>
          <w:lang w:val="en-US"/>
        </w:rPr>
        <w:t>cop</w:t>
      </w:r>
      <w:r w:rsidRPr="00187F7B">
        <w:rPr>
          <w:sz w:val="28"/>
          <w:szCs w:val="28"/>
        </w:rPr>
        <w:t xml:space="preserve"> 2), </w:t>
      </w:r>
      <w:proofErr w:type="spellStart"/>
      <w:r w:rsidRPr="00187F7B">
        <w:rPr>
          <w:sz w:val="28"/>
          <w:szCs w:val="28"/>
          <w:lang w:val="en-US"/>
        </w:rPr>
        <w:t>Stipa</w:t>
      </w:r>
      <w:proofErr w:type="spellEnd"/>
      <w:r w:rsidRPr="00187F7B">
        <w:rPr>
          <w:sz w:val="28"/>
          <w:szCs w:val="28"/>
        </w:rPr>
        <w:t xml:space="preserve"> </w:t>
      </w:r>
      <w:proofErr w:type="spellStart"/>
      <w:r w:rsidRPr="00187F7B">
        <w:rPr>
          <w:sz w:val="28"/>
          <w:szCs w:val="28"/>
          <w:lang w:val="en-US"/>
        </w:rPr>
        <w:t>capillata</w:t>
      </w:r>
      <w:proofErr w:type="spellEnd"/>
      <w:r w:rsidRPr="00187F7B">
        <w:rPr>
          <w:sz w:val="28"/>
          <w:szCs w:val="28"/>
        </w:rPr>
        <w:t xml:space="preserve"> (</w:t>
      </w:r>
      <w:r w:rsidRPr="00187F7B">
        <w:rPr>
          <w:sz w:val="28"/>
          <w:szCs w:val="28"/>
          <w:lang w:val="en-US"/>
        </w:rPr>
        <w:t>cop</w:t>
      </w:r>
      <w:r w:rsidRPr="00187F7B">
        <w:rPr>
          <w:sz w:val="28"/>
          <w:szCs w:val="28"/>
        </w:rPr>
        <w:t xml:space="preserve"> 1).</w:t>
      </w:r>
    </w:p>
    <w:p w:rsidR="00187F7B" w:rsidRPr="00187F7B" w:rsidRDefault="00187F7B" w:rsidP="00187F7B">
      <w:pPr>
        <w:tabs>
          <w:tab w:val="left" w:pos="1134"/>
        </w:tabs>
        <w:ind w:firstLine="709"/>
        <w:jc w:val="both"/>
        <w:rPr>
          <w:sz w:val="28"/>
          <w:szCs w:val="28"/>
        </w:rPr>
      </w:pPr>
      <w:r w:rsidRPr="00187F7B">
        <w:rPr>
          <w:sz w:val="28"/>
          <w:szCs w:val="28"/>
        </w:rPr>
        <w:t>Растения, занесенные в Красную книгу Российской Федерации (Приказ Министерства природных ресурсов РФ от 25 октября 2005 №289), Красную книгу Оренбургской области (Постановление Правительства Оренбургской области 67-п от 26.01.2012 г.):</w:t>
      </w:r>
    </w:p>
    <w:p w:rsidR="00187F7B" w:rsidRPr="00187F7B" w:rsidRDefault="00187F7B" w:rsidP="00187F7B">
      <w:pPr>
        <w:tabs>
          <w:tab w:val="left" w:pos="1134"/>
        </w:tabs>
        <w:ind w:firstLine="709"/>
        <w:jc w:val="both"/>
        <w:rPr>
          <w:sz w:val="28"/>
          <w:szCs w:val="28"/>
          <w:lang w:val="en-US"/>
        </w:rPr>
      </w:pPr>
      <w:proofErr w:type="gramStart"/>
      <w:r w:rsidRPr="00187F7B">
        <w:rPr>
          <w:sz w:val="28"/>
          <w:szCs w:val="28"/>
          <w:lang w:val="en-US"/>
        </w:rPr>
        <w:t xml:space="preserve">Artemisia </w:t>
      </w:r>
      <w:proofErr w:type="spellStart"/>
      <w:r w:rsidRPr="00187F7B">
        <w:rPr>
          <w:sz w:val="28"/>
          <w:szCs w:val="28"/>
          <w:lang w:val="en-US"/>
        </w:rPr>
        <w:t>salsoloides</w:t>
      </w:r>
      <w:proofErr w:type="spellEnd"/>
      <w:r w:rsidRPr="00187F7B">
        <w:rPr>
          <w:sz w:val="28"/>
          <w:szCs w:val="28"/>
          <w:lang w:val="en-US"/>
        </w:rPr>
        <w:t xml:space="preserve"> </w:t>
      </w:r>
      <w:proofErr w:type="spellStart"/>
      <w:r w:rsidRPr="00187F7B">
        <w:rPr>
          <w:sz w:val="28"/>
          <w:szCs w:val="28"/>
          <w:lang w:val="en-US"/>
        </w:rPr>
        <w:t>Willd</w:t>
      </w:r>
      <w:proofErr w:type="spellEnd"/>
      <w:r w:rsidRPr="00187F7B">
        <w:rPr>
          <w:sz w:val="28"/>
          <w:szCs w:val="28"/>
          <w:lang w:val="en-US"/>
        </w:rPr>
        <w:t>.</w:t>
      </w:r>
      <w:proofErr w:type="gramEnd"/>
      <w:r w:rsidRPr="00187F7B">
        <w:rPr>
          <w:sz w:val="28"/>
          <w:szCs w:val="28"/>
          <w:lang w:val="en-US"/>
        </w:rPr>
        <w:t xml:space="preserve"> (</w:t>
      </w:r>
      <w:r w:rsidRPr="00187F7B">
        <w:rPr>
          <w:sz w:val="28"/>
          <w:szCs w:val="28"/>
        </w:rPr>
        <w:t>Полынь</w:t>
      </w:r>
      <w:r w:rsidRPr="00187F7B">
        <w:rPr>
          <w:sz w:val="28"/>
          <w:szCs w:val="28"/>
          <w:lang w:val="en-US"/>
        </w:rPr>
        <w:t xml:space="preserve"> </w:t>
      </w:r>
      <w:proofErr w:type="spellStart"/>
      <w:r w:rsidRPr="00187F7B">
        <w:rPr>
          <w:sz w:val="28"/>
          <w:szCs w:val="28"/>
        </w:rPr>
        <w:t>солянковидная</w:t>
      </w:r>
      <w:proofErr w:type="spellEnd"/>
      <w:r w:rsidRPr="00187F7B">
        <w:rPr>
          <w:sz w:val="28"/>
          <w:szCs w:val="28"/>
          <w:lang w:val="en-US"/>
        </w:rPr>
        <w:t>);</w:t>
      </w:r>
    </w:p>
    <w:p w:rsidR="00187F7B" w:rsidRPr="00187F7B" w:rsidRDefault="00187F7B" w:rsidP="00187F7B">
      <w:pPr>
        <w:tabs>
          <w:tab w:val="left" w:pos="1134"/>
        </w:tabs>
        <w:ind w:firstLine="709"/>
        <w:jc w:val="both"/>
        <w:rPr>
          <w:sz w:val="28"/>
          <w:szCs w:val="28"/>
          <w:lang w:val="en-US"/>
        </w:rPr>
      </w:pPr>
      <w:proofErr w:type="spellStart"/>
      <w:proofErr w:type="gramStart"/>
      <w:r w:rsidRPr="00187F7B">
        <w:rPr>
          <w:sz w:val="28"/>
          <w:szCs w:val="28"/>
          <w:lang w:val="en-US"/>
        </w:rPr>
        <w:t>Hedysarum</w:t>
      </w:r>
      <w:proofErr w:type="spellEnd"/>
      <w:r w:rsidRPr="00187F7B">
        <w:rPr>
          <w:sz w:val="28"/>
          <w:szCs w:val="28"/>
          <w:lang w:val="en-US"/>
        </w:rPr>
        <w:t xml:space="preserve"> </w:t>
      </w:r>
      <w:proofErr w:type="spellStart"/>
      <w:r w:rsidRPr="00187F7B">
        <w:rPr>
          <w:sz w:val="28"/>
          <w:szCs w:val="28"/>
          <w:lang w:val="en-US"/>
        </w:rPr>
        <w:t>argyrophyllum</w:t>
      </w:r>
      <w:proofErr w:type="spellEnd"/>
      <w:r w:rsidRPr="00187F7B">
        <w:rPr>
          <w:sz w:val="28"/>
          <w:szCs w:val="28"/>
          <w:lang w:val="en-US"/>
        </w:rPr>
        <w:t xml:space="preserve"> </w:t>
      </w:r>
      <w:proofErr w:type="spellStart"/>
      <w:r w:rsidRPr="00187F7B">
        <w:rPr>
          <w:sz w:val="28"/>
          <w:szCs w:val="28"/>
          <w:lang w:val="en-US"/>
        </w:rPr>
        <w:t>Ledeb</w:t>
      </w:r>
      <w:proofErr w:type="spellEnd"/>
      <w:r w:rsidRPr="00187F7B">
        <w:rPr>
          <w:sz w:val="28"/>
          <w:szCs w:val="28"/>
          <w:lang w:val="en-US"/>
        </w:rPr>
        <w:t>.</w:t>
      </w:r>
      <w:proofErr w:type="gramEnd"/>
      <w:r w:rsidRPr="00187F7B">
        <w:rPr>
          <w:sz w:val="28"/>
          <w:szCs w:val="28"/>
          <w:lang w:val="en-US"/>
        </w:rPr>
        <w:t xml:space="preserve"> (</w:t>
      </w:r>
      <w:r w:rsidRPr="00187F7B">
        <w:rPr>
          <w:sz w:val="28"/>
          <w:szCs w:val="28"/>
        </w:rPr>
        <w:t>Копеечник</w:t>
      </w:r>
      <w:r w:rsidRPr="00187F7B">
        <w:rPr>
          <w:sz w:val="28"/>
          <w:szCs w:val="28"/>
          <w:lang w:val="en-US"/>
        </w:rPr>
        <w:t xml:space="preserve"> </w:t>
      </w:r>
      <w:r w:rsidRPr="00187F7B">
        <w:rPr>
          <w:sz w:val="28"/>
          <w:szCs w:val="28"/>
        </w:rPr>
        <w:t>серебристый</w:t>
      </w:r>
      <w:r w:rsidRPr="00187F7B">
        <w:rPr>
          <w:sz w:val="28"/>
          <w:szCs w:val="28"/>
          <w:lang w:val="en-US"/>
        </w:rPr>
        <w:t>);</w:t>
      </w:r>
    </w:p>
    <w:p w:rsidR="00187F7B" w:rsidRPr="00187F7B" w:rsidRDefault="00187F7B" w:rsidP="00187F7B">
      <w:pPr>
        <w:tabs>
          <w:tab w:val="left" w:pos="1134"/>
        </w:tabs>
        <w:ind w:firstLine="709"/>
        <w:jc w:val="both"/>
        <w:rPr>
          <w:sz w:val="28"/>
          <w:szCs w:val="28"/>
          <w:lang w:val="en-US"/>
        </w:rPr>
      </w:pPr>
      <w:proofErr w:type="gramStart"/>
      <w:r w:rsidRPr="00187F7B">
        <w:rPr>
          <w:sz w:val="28"/>
          <w:szCs w:val="28"/>
          <w:lang w:val="en-US"/>
        </w:rPr>
        <w:t xml:space="preserve">Iris </w:t>
      </w:r>
      <w:proofErr w:type="spellStart"/>
      <w:r w:rsidRPr="00187F7B">
        <w:rPr>
          <w:sz w:val="28"/>
          <w:szCs w:val="28"/>
          <w:lang w:val="en-US"/>
        </w:rPr>
        <w:t>humilis</w:t>
      </w:r>
      <w:proofErr w:type="spellEnd"/>
      <w:r w:rsidRPr="00187F7B">
        <w:rPr>
          <w:sz w:val="28"/>
          <w:szCs w:val="28"/>
          <w:lang w:val="en-US"/>
        </w:rPr>
        <w:t xml:space="preserve"> </w:t>
      </w:r>
      <w:proofErr w:type="spellStart"/>
      <w:r w:rsidRPr="00187F7B">
        <w:rPr>
          <w:sz w:val="28"/>
          <w:szCs w:val="28"/>
          <w:lang w:val="en-US"/>
        </w:rPr>
        <w:t>Georgi</w:t>
      </w:r>
      <w:proofErr w:type="spellEnd"/>
      <w:r w:rsidRPr="00187F7B">
        <w:rPr>
          <w:sz w:val="28"/>
          <w:szCs w:val="28"/>
          <w:lang w:val="en-US"/>
        </w:rPr>
        <w:t>.</w:t>
      </w:r>
      <w:proofErr w:type="gramEnd"/>
      <w:r w:rsidRPr="00187F7B">
        <w:rPr>
          <w:sz w:val="28"/>
          <w:szCs w:val="28"/>
          <w:lang w:val="en-US"/>
        </w:rPr>
        <w:t xml:space="preserve"> (</w:t>
      </w:r>
      <w:r w:rsidRPr="00187F7B">
        <w:rPr>
          <w:sz w:val="28"/>
          <w:szCs w:val="28"/>
        </w:rPr>
        <w:t>Касатик</w:t>
      </w:r>
      <w:r w:rsidRPr="00187F7B">
        <w:rPr>
          <w:sz w:val="28"/>
          <w:szCs w:val="28"/>
          <w:lang w:val="en-US"/>
        </w:rPr>
        <w:t xml:space="preserve"> </w:t>
      </w:r>
      <w:r w:rsidRPr="00187F7B">
        <w:rPr>
          <w:sz w:val="28"/>
          <w:szCs w:val="28"/>
        </w:rPr>
        <w:t>низкий</w:t>
      </w:r>
      <w:r w:rsidRPr="00187F7B">
        <w:rPr>
          <w:sz w:val="28"/>
          <w:szCs w:val="28"/>
          <w:lang w:val="en-US"/>
        </w:rPr>
        <w:t>);</w:t>
      </w:r>
    </w:p>
    <w:p w:rsidR="00187F7B" w:rsidRPr="00187F7B" w:rsidRDefault="00187F7B" w:rsidP="00187F7B">
      <w:pPr>
        <w:tabs>
          <w:tab w:val="left" w:pos="1134"/>
        </w:tabs>
        <w:ind w:firstLine="709"/>
        <w:jc w:val="both"/>
        <w:rPr>
          <w:sz w:val="28"/>
          <w:szCs w:val="28"/>
          <w:lang w:val="en-US"/>
        </w:rPr>
      </w:pPr>
      <w:proofErr w:type="spellStart"/>
      <w:r w:rsidRPr="00187F7B">
        <w:rPr>
          <w:sz w:val="28"/>
          <w:szCs w:val="28"/>
          <w:lang w:val="en-US"/>
        </w:rPr>
        <w:t>Stipa</w:t>
      </w:r>
      <w:proofErr w:type="spellEnd"/>
      <w:r w:rsidRPr="00187F7B">
        <w:rPr>
          <w:sz w:val="28"/>
          <w:szCs w:val="28"/>
          <w:lang w:val="en-US"/>
        </w:rPr>
        <w:t xml:space="preserve"> </w:t>
      </w:r>
      <w:proofErr w:type="spellStart"/>
      <w:r w:rsidRPr="00187F7B">
        <w:rPr>
          <w:sz w:val="28"/>
          <w:szCs w:val="28"/>
          <w:lang w:val="en-US"/>
        </w:rPr>
        <w:t>pennata</w:t>
      </w:r>
      <w:proofErr w:type="spellEnd"/>
      <w:r w:rsidRPr="00187F7B">
        <w:rPr>
          <w:sz w:val="28"/>
          <w:szCs w:val="28"/>
          <w:lang w:val="en-US"/>
        </w:rPr>
        <w:t xml:space="preserve"> L. (</w:t>
      </w:r>
      <w:r w:rsidRPr="00187F7B">
        <w:rPr>
          <w:sz w:val="28"/>
          <w:szCs w:val="28"/>
        </w:rPr>
        <w:t>Ковыль</w:t>
      </w:r>
      <w:r w:rsidRPr="00187F7B">
        <w:rPr>
          <w:sz w:val="28"/>
          <w:szCs w:val="28"/>
          <w:lang w:val="en-US"/>
        </w:rPr>
        <w:t xml:space="preserve"> </w:t>
      </w:r>
      <w:r w:rsidRPr="00187F7B">
        <w:rPr>
          <w:sz w:val="28"/>
          <w:szCs w:val="28"/>
        </w:rPr>
        <w:t>перистый</w:t>
      </w:r>
      <w:r w:rsidRPr="00187F7B">
        <w:rPr>
          <w:sz w:val="28"/>
          <w:szCs w:val="28"/>
          <w:lang w:val="en-US"/>
        </w:rPr>
        <w:t>);</w:t>
      </w:r>
    </w:p>
    <w:p w:rsidR="00187F7B" w:rsidRPr="00187F7B" w:rsidRDefault="00187F7B" w:rsidP="00187F7B">
      <w:pPr>
        <w:tabs>
          <w:tab w:val="left" w:pos="1134"/>
        </w:tabs>
        <w:ind w:firstLine="709"/>
        <w:jc w:val="both"/>
        <w:rPr>
          <w:sz w:val="28"/>
          <w:szCs w:val="28"/>
          <w:lang w:val="en-US"/>
        </w:rPr>
      </w:pPr>
      <w:proofErr w:type="spellStart"/>
      <w:proofErr w:type="gramStart"/>
      <w:r w:rsidRPr="00187F7B">
        <w:rPr>
          <w:sz w:val="28"/>
          <w:szCs w:val="28"/>
          <w:lang w:val="en-US"/>
        </w:rPr>
        <w:t>Stipa</w:t>
      </w:r>
      <w:proofErr w:type="spellEnd"/>
      <w:r w:rsidRPr="00187F7B">
        <w:rPr>
          <w:sz w:val="28"/>
          <w:szCs w:val="28"/>
          <w:lang w:val="en-US"/>
        </w:rPr>
        <w:t xml:space="preserve"> </w:t>
      </w:r>
      <w:proofErr w:type="spellStart"/>
      <w:r w:rsidRPr="00187F7B">
        <w:rPr>
          <w:sz w:val="28"/>
          <w:szCs w:val="28"/>
          <w:lang w:val="en-US"/>
        </w:rPr>
        <w:t>pulcherrima</w:t>
      </w:r>
      <w:proofErr w:type="spellEnd"/>
      <w:r w:rsidRPr="00187F7B">
        <w:rPr>
          <w:sz w:val="28"/>
          <w:szCs w:val="28"/>
          <w:lang w:val="en-US"/>
        </w:rPr>
        <w:t xml:space="preserve"> C. Koch.</w:t>
      </w:r>
      <w:proofErr w:type="gramEnd"/>
      <w:r w:rsidRPr="00187F7B">
        <w:rPr>
          <w:sz w:val="28"/>
          <w:szCs w:val="28"/>
          <w:lang w:val="en-US"/>
        </w:rPr>
        <w:t xml:space="preserve"> (</w:t>
      </w:r>
      <w:r w:rsidRPr="00187F7B">
        <w:rPr>
          <w:sz w:val="28"/>
          <w:szCs w:val="28"/>
        </w:rPr>
        <w:t>Ковыль</w:t>
      </w:r>
      <w:r w:rsidRPr="00187F7B">
        <w:rPr>
          <w:sz w:val="28"/>
          <w:szCs w:val="28"/>
          <w:lang w:val="en-US"/>
        </w:rPr>
        <w:t xml:space="preserve"> </w:t>
      </w:r>
      <w:r w:rsidRPr="00187F7B">
        <w:rPr>
          <w:sz w:val="28"/>
          <w:szCs w:val="28"/>
        </w:rPr>
        <w:t>красивейший</w:t>
      </w:r>
      <w:r w:rsidRPr="00187F7B">
        <w:rPr>
          <w:sz w:val="28"/>
          <w:szCs w:val="28"/>
          <w:lang w:val="en-US"/>
        </w:rPr>
        <w:t>);</w:t>
      </w:r>
    </w:p>
    <w:p w:rsidR="00187F7B" w:rsidRPr="00187F7B" w:rsidRDefault="00187F7B" w:rsidP="00187F7B">
      <w:pPr>
        <w:tabs>
          <w:tab w:val="left" w:pos="1134"/>
        </w:tabs>
        <w:ind w:firstLine="709"/>
        <w:jc w:val="both"/>
        <w:rPr>
          <w:sz w:val="28"/>
          <w:szCs w:val="28"/>
          <w:lang w:val="en-US"/>
        </w:rPr>
      </w:pPr>
      <w:proofErr w:type="spellStart"/>
      <w:r w:rsidRPr="00187F7B">
        <w:rPr>
          <w:sz w:val="28"/>
          <w:szCs w:val="28"/>
          <w:lang w:val="en-US"/>
        </w:rPr>
        <w:t>Tulipa</w:t>
      </w:r>
      <w:proofErr w:type="spellEnd"/>
      <w:r w:rsidRPr="00187F7B">
        <w:rPr>
          <w:sz w:val="28"/>
          <w:szCs w:val="28"/>
          <w:lang w:val="en-US"/>
        </w:rPr>
        <w:t xml:space="preserve"> </w:t>
      </w:r>
      <w:proofErr w:type="spellStart"/>
      <w:r w:rsidRPr="00187F7B">
        <w:rPr>
          <w:sz w:val="28"/>
          <w:szCs w:val="28"/>
          <w:lang w:val="en-US"/>
        </w:rPr>
        <w:t>schrenkii</w:t>
      </w:r>
      <w:proofErr w:type="spellEnd"/>
      <w:r w:rsidRPr="00187F7B">
        <w:rPr>
          <w:sz w:val="28"/>
          <w:szCs w:val="28"/>
          <w:lang w:val="en-US"/>
        </w:rPr>
        <w:t xml:space="preserve"> Regel. </w:t>
      </w:r>
      <w:proofErr w:type="gramStart"/>
      <w:r w:rsidRPr="00187F7B">
        <w:rPr>
          <w:sz w:val="28"/>
          <w:szCs w:val="28"/>
          <w:lang w:val="en-US"/>
        </w:rPr>
        <w:t>(</w:t>
      </w:r>
      <w:r w:rsidRPr="00187F7B">
        <w:rPr>
          <w:sz w:val="28"/>
          <w:szCs w:val="28"/>
        </w:rPr>
        <w:t>Тюльпан</w:t>
      </w:r>
      <w:r w:rsidRPr="00187F7B">
        <w:rPr>
          <w:sz w:val="28"/>
          <w:szCs w:val="28"/>
          <w:lang w:val="en-US"/>
        </w:rPr>
        <w:t xml:space="preserve"> </w:t>
      </w:r>
      <w:proofErr w:type="spellStart"/>
      <w:r w:rsidRPr="00187F7B">
        <w:rPr>
          <w:sz w:val="28"/>
          <w:szCs w:val="28"/>
        </w:rPr>
        <w:t>Шренка</w:t>
      </w:r>
      <w:proofErr w:type="spellEnd"/>
      <w:r w:rsidRPr="00187F7B">
        <w:rPr>
          <w:sz w:val="28"/>
          <w:szCs w:val="28"/>
          <w:lang w:val="en-US"/>
        </w:rPr>
        <w:t>).</w:t>
      </w:r>
      <w:proofErr w:type="gramEnd"/>
    </w:p>
    <w:p w:rsidR="00187F7B" w:rsidRPr="00187F7B" w:rsidRDefault="00187F7B" w:rsidP="00187F7B">
      <w:pPr>
        <w:tabs>
          <w:tab w:val="left" w:pos="1134"/>
        </w:tabs>
        <w:ind w:firstLine="709"/>
        <w:jc w:val="both"/>
        <w:rPr>
          <w:sz w:val="28"/>
          <w:szCs w:val="28"/>
        </w:rPr>
      </w:pPr>
      <w:r w:rsidRPr="00187F7B">
        <w:rPr>
          <w:sz w:val="28"/>
          <w:szCs w:val="28"/>
        </w:rPr>
        <w:t>Животные, занесенные в Красную книгу Оренбургской области (постановление Правительства Оренбургской области 67-п от 26.01.2012 г.):</w:t>
      </w:r>
    </w:p>
    <w:p w:rsidR="00187F7B" w:rsidRPr="00187F7B" w:rsidRDefault="00187F7B" w:rsidP="00187F7B">
      <w:pPr>
        <w:tabs>
          <w:tab w:val="left" w:pos="1134"/>
        </w:tabs>
        <w:ind w:firstLine="709"/>
        <w:jc w:val="both"/>
        <w:rPr>
          <w:sz w:val="28"/>
          <w:szCs w:val="28"/>
        </w:rPr>
      </w:pPr>
      <w:proofErr w:type="spellStart"/>
      <w:r w:rsidRPr="00187F7B">
        <w:rPr>
          <w:sz w:val="28"/>
          <w:szCs w:val="28"/>
          <w:lang w:val="en-US"/>
        </w:rPr>
        <w:t>Tetrax</w:t>
      </w:r>
      <w:proofErr w:type="spellEnd"/>
      <w:r w:rsidRPr="00187F7B">
        <w:rPr>
          <w:sz w:val="28"/>
          <w:szCs w:val="28"/>
        </w:rPr>
        <w:t xml:space="preserve"> </w:t>
      </w:r>
      <w:proofErr w:type="spellStart"/>
      <w:r w:rsidRPr="00187F7B">
        <w:rPr>
          <w:sz w:val="28"/>
          <w:szCs w:val="28"/>
          <w:lang w:val="en-US"/>
        </w:rPr>
        <w:t>tetrax</w:t>
      </w:r>
      <w:proofErr w:type="spellEnd"/>
      <w:r w:rsidRPr="00187F7B">
        <w:rPr>
          <w:sz w:val="28"/>
          <w:szCs w:val="28"/>
        </w:rPr>
        <w:t xml:space="preserve"> (стрепет);</w:t>
      </w:r>
    </w:p>
    <w:p w:rsidR="00187F7B" w:rsidRPr="00187F7B" w:rsidRDefault="00187F7B" w:rsidP="00187F7B">
      <w:pPr>
        <w:tabs>
          <w:tab w:val="left" w:pos="1134"/>
        </w:tabs>
        <w:ind w:firstLine="709"/>
        <w:jc w:val="both"/>
        <w:rPr>
          <w:bCs/>
          <w:sz w:val="28"/>
          <w:szCs w:val="28"/>
        </w:rPr>
      </w:pPr>
      <w:proofErr w:type="spellStart"/>
      <w:r w:rsidRPr="00187F7B">
        <w:rPr>
          <w:sz w:val="28"/>
          <w:szCs w:val="28"/>
        </w:rPr>
        <w:t>Anthropoides</w:t>
      </w:r>
      <w:proofErr w:type="spellEnd"/>
      <w:r w:rsidRPr="00187F7B">
        <w:rPr>
          <w:sz w:val="28"/>
          <w:szCs w:val="28"/>
        </w:rPr>
        <w:t xml:space="preserve"> </w:t>
      </w:r>
      <w:proofErr w:type="spellStart"/>
      <w:r w:rsidRPr="00187F7B">
        <w:rPr>
          <w:sz w:val="28"/>
          <w:szCs w:val="28"/>
        </w:rPr>
        <w:t>virgo</w:t>
      </w:r>
      <w:proofErr w:type="spellEnd"/>
      <w:r w:rsidRPr="00187F7B">
        <w:rPr>
          <w:bCs/>
          <w:sz w:val="28"/>
          <w:szCs w:val="28"/>
        </w:rPr>
        <w:t xml:space="preserve"> (красавка).</w:t>
      </w:r>
    </w:p>
    <w:p w:rsidR="00187F7B" w:rsidRPr="00187F7B" w:rsidRDefault="00187F7B" w:rsidP="00187F7B">
      <w:pPr>
        <w:tabs>
          <w:tab w:val="left" w:pos="1134"/>
        </w:tabs>
        <w:ind w:firstLine="709"/>
        <w:jc w:val="both"/>
        <w:rPr>
          <w:sz w:val="28"/>
          <w:szCs w:val="28"/>
        </w:rPr>
      </w:pPr>
      <w:r w:rsidRPr="00187F7B">
        <w:rPr>
          <w:sz w:val="28"/>
          <w:szCs w:val="28"/>
        </w:rPr>
        <w:t>В пределах памятника природы располагается 1 локальный эталон редких почв (разрез 9405, Красная книга почв Оренбургской области, 2001).</w:t>
      </w:r>
    </w:p>
    <w:p w:rsidR="00187F7B" w:rsidRPr="00187F7B" w:rsidRDefault="00187F7B" w:rsidP="00187F7B">
      <w:pPr>
        <w:tabs>
          <w:tab w:val="left" w:pos="1134"/>
        </w:tabs>
        <w:ind w:firstLine="709"/>
        <w:jc w:val="both"/>
        <w:rPr>
          <w:sz w:val="28"/>
          <w:szCs w:val="28"/>
        </w:rPr>
      </w:pPr>
      <w:r w:rsidRPr="00187F7B">
        <w:rPr>
          <w:sz w:val="28"/>
          <w:szCs w:val="28"/>
        </w:rPr>
        <w:t xml:space="preserve">Часть участка подверглась распашке в 2002-2003 гг. Участок периодически подвергается </w:t>
      </w:r>
      <w:proofErr w:type="spellStart"/>
      <w:r w:rsidRPr="00187F7B">
        <w:rPr>
          <w:sz w:val="28"/>
          <w:szCs w:val="28"/>
        </w:rPr>
        <w:t>перевыпасу</w:t>
      </w:r>
      <w:proofErr w:type="spellEnd"/>
      <w:r w:rsidRPr="00187F7B">
        <w:rPr>
          <w:sz w:val="28"/>
          <w:szCs w:val="28"/>
        </w:rPr>
        <w:t xml:space="preserve"> и сенокошению.</w:t>
      </w:r>
    </w:p>
    <w:p w:rsidR="00187F7B" w:rsidRPr="00187F7B" w:rsidRDefault="00187F7B" w:rsidP="00187F7B">
      <w:pPr>
        <w:tabs>
          <w:tab w:val="left" w:pos="1134"/>
        </w:tabs>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Режим особой охраны памятника природы (запрещенные виды использования)</w:t>
      </w:r>
    </w:p>
    <w:p w:rsidR="00187F7B" w:rsidRPr="00187F7B" w:rsidRDefault="00187F7B" w:rsidP="00AB1506">
      <w:pPr>
        <w:widowControl/>
        <w:autoSpaceDE/>
        <w:autoSpaceDN/>
        <w:adjustRightInd/>
        <w:ind w:firstLine="709"/>
        <w:jc w:val="both"/>
        <w:rPr>
          <w:sz w:val="28"/>
          <w:szCs w:val="28"/>
        </w:rPr>
      </w:pPr>
      <w:r w:rsidRPr="00187F7B">
        <w:rPr>
          <w:sz w:val="28"/>
          <w:szCs w:val="28"/>
        </w:rPr>
        <w:t>На территории памятника природы запрещается деятельность, влекущая за собой нарушение сохранности памятника природы. В частности, запрещаются:</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 xml:space="preserve">распашка, боронование, </w:t>
      </w:r>
      <w:proofErr w:type="spellStart"/>
      <w:r w:rsidRPr="00187F7B">
        <w:rPr>
          <w:sz w:val="28"/>
          <w:szCs w:val="28"/>
        </w:rPr>
        <w:t>дискование</w:t>
      </w:r>
      <w:proofErr w:type="spellEnd"/>
      <w:r w:rsidRPr="00187F7B">
        <w:rPr>
          <w:sz w:val="28"/>
          <w:szCs w:val="28"/>
        </w:rPr>
        <w:t xml:space="preserve"> и иные агротехнические работы, связанные с нарушением целостности почвенного покрова, за исключением устройства противопожарной опашки по периметру территории;</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выпас мелкого рогатого скота;</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shd w:val="clear" w:color="auto" w:fill="FFFFFF"/>
        </w:rPr>
        <w:lastRenderedPageBreak/>
        <w:t>строительство, реконструкция и капитальный ремонт объектов капитального строительства, в том числе линейных сооружений</w:t>
      </w:r>
      <w:r w:rsidRPr="00187F7B">
        <w:rPr>
          <w:sz w:val="28"/>
          <w:szCs w:val="28"/>
        </w:rPr>
        <w:t>;</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хранение, захоронение и обезвреживание отходов;</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гидромелиоративные и гидротехнические работы, за исключением поддержания в исправности существующих гидротехнических сооружений;</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выжигание ветоши (сухой травы) и иное использование огня в хозяйственных целях (проведение палов), за исключением случаев борьбы со степными пожарами методом встречного или предварительного пала;</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 xml:space="preserve">хранение и использование пестицидов и гербицидов, за исключением </w:t>
      </w:r>
      <w:proofErr w:type="gramStart"/>
      <w:r w:rsidRPr="00187F7B">
        <w:rPr>
          <w:sz w:val="28"/>
          <w:szCs w:val="28"/>
        </w:rPr>
        <w:t>осуществляемого</w:t>
      </w:r>
      <w:proofErr w:type="gramEnd"/>
      <w:r w:rsidRPr="00187F7B">
        <w:rPr>
          <w:sz w:val="28"/>
          <w:szCs w:val="28"/>
        </w:rPr>
        <w:t xml:space="preserve"> в рамках борьбы со стихийным бедствием;</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разведка и добыча полезных ископаемых, работы, связанные с обустройством месторождений;</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установка и эксплуатация ветроэнергетических электрогенераторов мощностью более 20 кВт;</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 xml:space="preserve">эксплуатация воздушных линий электропередачи 6-10 </w:t>
      </w:r>
      <w:proofErr w:type="spellStart"/>
      <w:r w:rsidRPr="00187F7B">
        <w:rPr>
          <w:sz w:val="28"/>
          <w:szCs w:val="28"/>
        </w:rPr>
        <w:t>кВ</w:t>
      </w:r>
      <w:proofErr w:type="spellEnd"/>
      <w:r w:rsidRPr="00187F7B">
        <w:rPr>
          <w:sz w:val="28"/>
          <w:szCs w:val="28"/>
        </w:rPr>
        <w:t xml:space="preserve"> с металлическими траверсами и неизолированным проводом, не оборудованных </w:t>
      </w:r>
      <w:proofErr w:type="spellStart"/>
      <w:r w:rsidRPr="00187F7B">
        <w:rPr>
          <w:sz w:val="28"/>
          <w:szCs w:val="28"/>
        </w:rPr>
        <w:t>птицезащитными</w:t>
      </w:r>
      <w:proofErr w:type="spellEnd"/>
      <w:r w:rsidRPr="00187F7B">
        <w:rPr>
          <w:sz w:val="28"/>
          <w:szCs w:val="28"/>
        </w:rPr>
        <w:t xml:space="preserve"> кожухами;</w:t>
      </w:r>
    </w:p>
    <w:p w:rsidR="00187F7B" w:rsidRPr="00187F7B" w:rsidRDefault="00187F7B" w:rsidP="00AB1506">
      <w:pPr>
        <w:widowControl/>
        <w:numPr>
          <w:ilvl w:val="0"/>
          <w:numId w:val="48"/>
        </w:numPr>
        <w:tabs>
          <w:tab w:val="clear" w:pos="1800"/>
          <w:tab w:val="num" w:pos="1418"/>
        </w:tabs>
        <w:autoSpaceDE/>
        <w:autoSpaceDN/>
        <w:adjustRightInd/>
        <w:spacing w:after="200"/>
        <w:ind w:left="0" w:firstLine="709"/>
        <w:jc w:val="both"/>
        <w:rPr>
          <w:sz w:val="28"/>
          <w:szCs w:val="28"/>
        </w:rPr>
      </w:pPr>
      <w:r w:rsidRPr="00187F7B">
        <w:rPr>
          <w:sz w:val="28"/>
          <w:szCs w:val="28"/>
        </w:rPr>
        <w:t>передвижение автотранспорта и мототранспорта вне дорог, в том числе снегоходов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Допустимые виды использования памятника природы </w:t>
      </w:r>
    </w:p>
    <w:p w:rsidR="00187F7B" w:rsidRPr="00187F7B" w:rsidRDefault="00187F7B" w:rsidP="00852314">
      <w:pPr>
        <w:widowControl/>
        <w:autoSpaceDE/>
        <w:autoSpaceDN/>
        <w:adjustRightInd/>
        <w:ind w:firstLine="709"/>
        <w:jc w:val="both"/>
        <w:rPr>
          <w:sz w:val="28"/>
          <w:szCs w:val="28"/>
        </w:rPr>
      </w:pPr>
      <w:r w:rsidRPr="00187F7B">
        <w:rPr>
          <w:sz w:val="28"/>
          <w:szCs w:val="28"/>
        </w:rPr>
        <w:t>На территории памятника природы ограниченно допускаются (ограничиваются) следующие виды деятельности:</w:t>
      </w:r>
    </w:p>
    <w:p w:rsidR="00187F7B" w:rsidRPr="00187F7B" w:rsidRDefault="00187F7B" w:rsidP="00852314">
      <w:pPr>
        <w:widowControl/>
        <w:autoSpaceDE/>
        <w:autoSpaceDN/>
        <w:adjustRightInd/>
        <w:ind w:firstLine="709"/>
        <w:jc w:val="both"/>
        <w:rPr>
          <w:sz w:val="28"/>
          <w:szCs w:val="28"/>
        </w:rPr>
      </w:pPr>
      <w:r w:rsidRPr="00187F7B">
        <w:rPr>
          <w:sz w:val="28"/>
          <w:szCs w:val="28"/>
        </w:rPr>
        <w:t>1)</w:t>
      </w:r>
      <w:r w:rsidRPr="00187F7B">
        <w:rPr>
          <w:sz w:val="28"/>
          <w:szCs w:val="28"/>
        </w:rPr>
        <w:tab/>
        <w:t>сенокошение допускается в объеме не более 15% площади памятника природы ежегодно, в первую очередь для сенокошения предоставляются залежные угодья и полоса шириной 10 м по периметру памятника природы;</w:t>
      </w:r>
    </w:p>
    <w:p w:rsidR="00187F7B" w:rsidRPr="00187F7B" w:rsidRDefault="00187F7B" w:rsidP="00852314">
      <w:pPr>
        <w:widowControl/>
        <w:autoSpaceDE/>
        <w:autoSpaceDN/>
        <w:adjustRightInd/>
        <w:ind w:firstLine="709"/>
        <w:jc w:val="both"/>
        <w:rPr>
          <w:sz w:val="28"/>
          <w:szCs w:val="28"/>
        </w:rPr>
      </w:pPr>
      <w:r w:rsidRPr="00187F7B">
        <w:rPr>
          <w:sz w:val="28"/>
          <w:szCs w:val="28"/>
        </w:rPr>
        <w:t>2)</w:t>
      </w:r>
      <w:r w:rsidRPr="00187F7B">
        <w:rPr>
          <w:sz w:val="28"/>
          <w:szCs w:val="28"/>
        </w:rPr>
        <w:tab/>
        <w:t>выпас крупного рогатого скота и лошадей допускается в период с 1 мая по 15 ноября из расчета не менее 4 га пастбищ на 1 условную голову скота при условии продолжительности стравливания каждого пастбищного участка не более 10 дней с перерывом не менее 90 дней;</w:t>
      </w:r>
    </w:p>
    <w:p w:rsidR="00187F7B" w:rsidRPr="00187F7B" w:rsidRDefault="00187F7B" w:rsidP="00852314">
      <w:pPr>
        <w:widowControl/>
        <w:autoSpaceDE/>
        <w:autoSpaceDN/>
        <w:adjustRightInd/>
        <w:ind w:firstLine="709"/>
        <w:jc w:val="both"/>
        <w:rPr>
          <w:sz w:val="28"/>
          <w:szCs w:val="28"/>
        </w:rPr>
      </w:pPr>
      <w:r w:rsidRPr="00187F7B">
        <w:rPr>
          <w:sz w:val="28"/>
          <w:szCs w:val="28"/>
        </w:rPr>
        <w:lastRenderedPageBreak/>
        <w:t>3)</w:t>
      </w:r>
      <w:r w:rsidRPr="00187F7B">
        <w:rPr>
          <w:sz w:val="28"/>
          <w:szCs w:val="28"/>
        </w:rPr>
        <w:tab/>
        <w:t>нахождение летних лагерей скота (загонов, летних доек), мест водопоя скота допускается в количестве в количестве не более двух на всю территорию памятника природы;</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4)</w:t>
      </w:r>
      <w:r w:rsidRPr="00187F7B">
        <w:rPr>
          <w:sz w:val="28"/>
          <w:szCs w:val="28"/>
        </w:rPr>
        <w:tab/>
        <w:t>ограниченное использование огня в целях борьбы со степными пожарами методом встречного или предварительного пала допускается при выполнении следующих требований:</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а) наличие на местности достаточных сил и средств пожаротушения;</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б) в период с 10 апреля по 30 сентября включительно допускается только проведение встречного пала в ситуации тушения уже возникшего пожара, проведение предварительного пала допускается только в период с 1 октября по 9 апреля;</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5)</w:t>
      </w:r>
      <w:r w:rsidRPr="00187F7B">
        <w:rPr>
          <w:sz w:val="28"/>
          <w:szCs w:val="28"/>
        </w:rPr>
        <w:tab/>
        <w:t>проведение биотехнических мероприятий, направленных на поддержание и увеличение численности охотничьих ресурсов;</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6)</w:t>
      </w:r>
      <w:r w:rsidRPr="00187F7B">
        <w:rPr>
          <w:sz w:val="28"/>
          <w:szCs w:val="28"/>
        </w:rPr>
        <w:tab/>
        <w:t>добыча (отстрел, отлов) диких животных допускается в исключительных случаях при возникновении эпизоотий на основании заключения органов санитарно-эпидемиологического и ветеринарного надзора;</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7)</w:t>
      </w:r>
      <w:r w:rsidRPr="00187F7B">
        <w:rPr>
          <w:sz w:val="28"/>
          <w:szCs w:val="28"/>
        </w:rPr>
        <w:tab/>
        <w:t>поддержание в исправности существующих гидротехнических сооружений;</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8)</w:t>
      </w:r>
      <w:r w:rsidRPr="00187F7B">
        <w:rPr>
          <w:sz w:val="28"/>
          <w:szCs w:val="28"/>
        </w:rPr>
        <w:tab/>
        <w:t>рубка деревьев и кустарников допускается в зимнее время года в соответствии с действующим законодательством;</w:t>
      </w:r>
    </w:p>
    <w:p w:rsidR="00187F7B" w:rsidRPr="00187F7B" w:rsidRDefault="00187F7B" w:rsidP="00852314">
      <w:pPr>
        <w:widowControl/>
        <w:tabs>
          <w:tab w:val="left" w:pos="1418"/>
        </w:tabs>
        <w:autoSpaceDE/>
        <w:autoSpaceDN/>
        <w:adjustRightInd/>
        <w:ind w:firstLine="709"/>
        <w:jc w:val="both"/>
        <w:rPr>
          <w:sz w:val="28"/>
          <w:szCs w:val="28"/>
        </w:rPr>
      </w:pPr>
      <w:r w:rsidRPr="00187F7B">
        <w:rPr>
          <w:sz w:val="28"/>
          <w:szCs w:val="28"/>
        </w:rPr>
        <w:t>9)</w:t>
      </w:r>
      <w:r w:rsidRPr="00187F7B">
        <w:rPr>
          <w:sz w:val="28"/>
          <w:szCs w:val="28"/>
        </w:rPr>
        <w:tab/>
        <w:t>устройство экологических троп, создание инфраструктуры природного, экологического, познавательного туризма.</w:t>
      </w:r>
    </w:p>
    <w:p w:rsidR="00187F7B" w:rsidRPr="00187F7B" w:rsidRDefault="00187F7B" w:rsidP="00852314">
      <w:pPr>
        <w:widowControl/>
        <w:autoSpaceDE/>
        <w:autoSpaceDN/>
        <w:adjustRightInd/>
        <w:ind w:firstLine="709"/>
        <w:jc w:val="both"/>
        <w:rPr>
          <w:sz w:val="28"/>
          <w:szCs w:val="28"/>
        </w:rPr>
      </w:pPr>
      <w:r w:rsidRPr="00187F7B">
        <w:rPr>
          <w:sz w:val="28"/>
          <w:szCs w:val="28"/>
        </w:rPr>
        <w:t>На территории памятника разрешаются без дополнительных ограничений:</w:t>
      </w:r>
    </w:p>
    <w:p w:rsidR="00187F7B" w:rsidRPr="00187F7B" w:rsidRDefault="00187F7B" w:rsidP="00852314">
      <w:pPr>
        <w:widowControl/>
        <w:numPr>
          <w:ilvl w:val="0"/>
          <w:numId w:val="49"/>
        </w:numPr>
        <w:autoSpaceDE/>
        <w:autoSpaceDN/>
        <w:adjustRightInd/>
        <w:spacing w:after="200"/>
        <w:ind w:left="0" w:firstLine="709"/>
        <w:jc w:val="both"/>
        <w:rPr>
          <w:sz w:val="28"/>
          <w:szCs w:val="28"/>
        </w:rPr>
      </w:pPr>
      <w:r w:rsidRPr="00187F7B">
        <w:rPr>
          <w:sz w:val="28"/>
          <w:szCs w:val="28"/>
        </w:rPr>
        <w:t>посещение территории гражданами;</w:t>
      </w:r>
    </w:p>
    <w:p w:rsidR="00187F7B" w:rsidRPr="00187F7B" w:rsidRDefault="00187F7B" w:rsidP="00852314">
      <w:pPr>
        <w:widowControl/>
        <w:numPr>
          <w:ilvl w:val="0"/>
          <w:numId w:val="49"/>
        </w:numPr>
        <w:autoSpaceDE/>
        <w:autoSpaceDN/>
        <w:adjustRightInd/>
        <w:spacing w:after="200"/>
        <w:ind w:left="0" w:firstLine="709"/>
        <w:jc w:val="both"/>
        <w:rPr>
          <w:sz w:val="28"/>
          <w:szCs w:val="28"/>
        </w:rPr>
      </w:pPr>
      <w:r w:rsidRPr="00187F7B">
        <w:rPr>
          <w:sz w:val="28"/>
          <w:szCs w:val="28"/>
        </w:rPr>
        <w:t>проведение образовательных мероприятий, осуществление природного, экологического, познавательного туризма без создания специальной инфраструктуры;</w:t>
      </w:r>
    </w:p>
    <w:p w:rsidR="00187F7B" w:rsidRPr="00187F7B" w:rsidRDefault="00187F7B" w:rsidP="00852314">
      <w:pPr>
        <w:widowControl/>
        <w:numPr>
          <w:ilvl w:val="0"/>
          <w:numId w:val="49"/>
        </w:numPr>
        <w:autoSpaceDE/>
        <w:autoSpaceDN/>
        <w:adjustRightInd/>
        <w:spacing w:after="200"/>
        <w:ind w:left="0" w:firstLine="709"/>
        <w:jc w:val="both"/>
        <w:rPr>
          <w:sz w:val="28"/>
          <w:szCs w:val="28"/>
        </w:rPr>
      </w:pPr>
      <w:r w:rsidRPr="00187F7B">
        <w:rPr>
          <w:sz w:val="28"/>
          <w:szCs w:val="28"/>
        </w:rPr>
        <w:t>сбор гражданами лекарственных и пищевых растений для собственных нужд;</w:t>
      </w:r>
    </w:p>
    <w:p w:rsidR="00187F7B" w:rsidRPr="00187F7B" w:rsidRDefault="00187F7B" w:rsidP="00852314">
      <w:pPr>
        <w:widowControl/>
        <w:numPr>
          <w:ilvl w:val="0"/>
          <w:numId w:val="49"/>
        </w:numPr>
        <w:autoSpaceDE/>
        <w:autoSpaceDN/>
        <w:adjustRightInd/>
        <w:spacing w:after="200"/>
        <w:ind w:left="0" w:firstLine="709"/>
        <w:jc w:val="both"/>
        <w:rPr>
          <w:sz w:val="28"/>
          <w:szCs w:val="28"/>
        </w:rPr>
      </w:pPr>
      <w:r w:rsidRPr="00187F7B">
        <w:rPr>
          <w:sz w:val="28"/>
          <w:szCs w:val="28"/>
        </w:rPr>
        <w:t>передвижение автотранспорта по существующим полевым дорогам;</w:t>
      </w:r>
    </w:p>
    <w:p w:rsidR="00187F7B" w:rsidRPr="00187F7B" w:rsidRDefault="00187F7B" w:rsidP="00852314">
      <w:pPr>
        <w:widowControl/>
        <w:numPr>
          <w:ilvl w:val="0"/>
          <w:numId w:val="49"/>
        </w:numPr>
        <w:autoSpaceDE/>
        <w:autoSpaceDN/>
        <w:adjustRightInd/>
        <w:spacing w:after="200"/>
        <w:ind w:left="0" w:firstLine="709"/>
        <w:jc w:val="both"/>
        <w:rPr>
          <w:sz w:val="28"/>
          <w:szCs w:val="28"/>
        </w:rPr>
      </w:pPr>
      <w:r w:rsidRPr="00187F7B">
        <w:rPr>
          <w:sz w:val="28"/>
          <w:szCs w:val="28"/>
        </w:rPr>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b/>
          <w:sz w:val="28"/>
          <w:szCs w:val="28"/>
          <w:u w:val="single"/>
        </w:rPr>
        <w:t>Соколиные колки</w:t>
      </w:r>
      <w:r w:rsidRPr="00187F7B">
        <w:rPr>
          <w:sz w:val="28"/>
          <w:szCs w:val="28"/>
        </w:rPr>
        <w:t xml:space="preserve"> – ла</w:t>
      </w:r>
      <w:r w:rsidRPr="00187F7B">
        <w:rPr>
          <w:bCs/>
          <w:sz w:val="28"/>
          <w:szCs w:val="28"/>
        </w:rPr>
        <w:t>ндшафтно-ботанический памятник природы.</w:t>
      </w:r>
    </w:p>
    <w:p w:rsidR="00187F7B" w:rsidRPr="00187F7B" w:rsidRDefault="00187F7B" w:rsidP="00187F7B">
      <w:pPr>
        <w:tabs>
          <w:tab w:val="left" w:pos="1134"/>
        </w:tabs>
        <w:ind w:firstLine="709"/>
        <w:jc w:val="both"/>
        <w:rPr>
          <w:sz w:val="28"/>
          <w:szCs w:val="28"/>
        </w:rPr>
      </w:pPr>
    </w:p>
    <w:p w:rsidR="00187F7B" w:rsidRPr="00187F7B" w:rsidRDefault="00187F7B" w:rsidP="00187F7B">
      <w:pPr>
        <w:widowControl/>
        <w:autoSpaceDE/>
        <w:autoSpaceDN/>
        <w:adjustRightInd/>
        <w:ind w:firstLine="709"/>
        <w:jc w:val="both"/>
        <w:rPr>
          <w:bCs/>
          <w:sz w:val="28"/>
          <w:szCs w:val="28"/>
        </w:rPr>
      </w:pPr>
      <w:r w:rsidRPr="00187F7B">
        <w:rPr>
          <w:bCs/>
          <w:sz w:val="28"/>
          <w:szCs w:val="28"/>
        </w:rPr>
        <w:t xml:space="preserve">Три березово-осиновых колка на водоразделе. Древостой образуют береза бородавчатая, осина, тополь белый. Из кустарников спирея </w:t>
      </w:r>
      <w:proofErr w:type="spellStart"/>
      <w:r w:rsidRPr="00187F7B">
        <w:rPr>
          <w:bCs/>
          <w:sz w:val="28"/>
          <w:szCs w:val="28"/>
        </w:rPr>
        <w:t>зверобоелистная</w:t>
      </w:r>
      <w:proofErr w:type="spellEnd"/>
      <w:r w:rsidRPr="00187F7B">
        <w:rPr>
          <w:bCs/>
          <w:sz w:val="28"/>
          <w:szCs w:val="28"/>
        </w:rPr>
        <w:t xml:space="preserve">, шиповник коричный, жостер слабительный, ива козья. В результате </w:t>
      </w:r>
      <w:proofErr w:type="gramStart"/>
      <w:r w:rsidRPr="00187F7B">
        <w:rPr>
          <w:bCs/>
          <w:sz w:val="28"/>
          <w:szCs w:val="28"/>
        </w:rPr>
        <w:t>сильного</w:t>
      </w:r>
      <w:proofErr w:type="gramEnd"/>
      <w:r w:rsidRPr="00187F7B">
        <w:rPr>
          <w:bCs/>
          <w:sz w:val="28"/>
          <w:szCs w:val="28"/>
        </w:rPr>
        <w:t xml:space="preserve"> </w:t>
      </w:r>
      <w:proofErr w:type="spellStart"/>
      <w:r w:rsidRPr="00187F7B">
        <w:rPr>
          <w:bCs/>
          <w:sz w:val="28"/>
          <w:szCs w:val="28"/>
        </w:rPr>
        <w:t>скотосбоя</w:t>
      </w:r>
      <w:proofErr w:type="spellEnd"/>
      <w:r w:rsidRPr="00187F7B">
        <w:rPr>
          <w:bCs/>
          <w:sz w:val="28"/>
          <w:szCs w:val="28"/>
        </w:rPr>
        <w:t xml:space="preserve"> травостой выбит (костяника, душица обыкновенная, </w:t>
      </w:r>
      <w:proofErr w:type="spellStart"/>
      <w:r w:rsidRPr="00187F7B">
        <w:rPr>
          <w:bCs/>
          <w:sz w:val="28"/>
          <w:szCs w:val="28"/>
        </w:rPr>
        <w:t>вейник</w:t>
      </w:r>
      <w:proofErr w:type="spellEnd"/>
      <w:r w:rsidRPr="00187F7B">
        <w:rPr>
          <w:bCs/>
          <w:sz w:val="28"/>
          <w:szCs w:val="28"/>
        </w:rPr>
        <w:t xml:space="preserve"> наземный и др.). На окраине среднего колка находится кочкарное болотце. </w:t>
      </w:r>
    </w:p>
    <w:p w:rsidR="00187F7B" w:rsidRPr="00187F7B" w:rsidRDefault="00187F7B" w:rsidP="00187F7B">
      <w:pPr>
        <w:widowControl/>
        <w:autoSpaceDE/>
        <w:autoSpaceDN/>
        <w:adjustRightInd/>
        <w:ind w:firstLine="709"/>
        <w:jc w:val="both"/>
        <w:rPr>
          <w:bCs/>
          <w:sz w:val="28"/>
          <w:szCs w:val="28"/>
        </w:rPr>
      </w:pPr>
      <w:r w:rsidRPr="00187F7B">
        <w:rPr>
          <w:bCs/>
          <w:sz w:val="28"/>
          <w:szCs w:val="28"/>
        </w:rPr>
        <w:t>Характерной особенностью колков является массовое гнездование мелких соколов: пустельги обыкновенной, кобчика. Отмечено колониальное гнездование грача.</w:t>
      </w:r>
    </w:p>
    <w:p w:rsidR="00187F7B" w:rsidRPr="00187F7B" w:rsidRDefault="00187F7B" w:rsidP="00187F7B">
      <w:pPr>
        <w:widowControl/>
        <w:autoSpaceDE/>
        <w:autoSpaceDN/>
        <w:adjustRightInd/>
        <w:ind w:firstLine="709"/>
        <w:jc w:val="both"/>
        <w:rPr>
          <w:sz w:val="28"/>
          <w:szCs w:val="28"/>
        </w:rPr>
      </w:pPr>
      <w:r w:rsidRPr="00187F7B">
        <w:rPr>
          <w:bCs/>
          <w:sz w:val="28"/>
          <w:szCs w:val="28"/>
        </w:rPr>
        <w:t>Редкое лесное урочище на равнинно-степном Урало-</w:t>
      </w:r>
      <w:proofErr w:type="spellStart"/>
      <w:r w:rsidRPr="00187F7B">
        <w:rPr>
          <w:bCs/>
          <w:sz w:val="28"/>
          <w:szCs w:val="28"/>
        </w:rPr>
        <w:t>Илекском</w:t>
      </w:r>
      <w:proofErr w:type="spellEnd"/>
      <w:r w:rsidRPr="00187F7B">
        <w:rPr>
          <w:bCs/>
          <w:sz w:val="28"/>
          <w:szCs w:val="28"/>
        </w:rPr>
        <w:t xml:space="preserve"> междуречье.</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Режим особой охраны памятника природы (запрещенные виды использования)</w:t>
      </w:r>
    </w:p>
    <w:p w:rsidR="00187F7B" w:rsidRPr="00187F7B" w:rsidRDefault="00187F7B" w:rsidP="00852314">
      <w:pPr>
        <w:widowControl/>
        <w:autoSpaceDE/>
        <w:autoSpaceDN/>
        <w:adjustRightInd/>
        <w:ind w:firstLine="709"/>
        <w:jc w:val="both"/>
        <w:rPr>
          <w:sz w:val="28"/>
          <w:szCs w:val="28"/>
        </w:rPr>
      </w:pPr>
      <w:r w:rsidRPr="00187F7B">
        <w:rPr>
          <w:sz w:val="28"/>
          <w:szCs w:val="28"/>
        </w:rPr>
        <w:t>На территории памятника природы запрещается деятельность, влекущая за собой нарушение сохранности памятника природы. В частности, запрещаются:</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разведка и добыча полезных ископаемых, работы, связанные с обустройством месторождений;</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выпас мелкого рогатого скота;</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 xml:space="preserve">выпас крупного рогатого скота и лошадей; </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нахождение летних лагерей скота (загонов, летних доек), мест водопоя скота;</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shd w:val="clear" w:color="auto" w:fill="FFFFFF"/>
        </w:rPr>
        <w:t>строительство, реконструкция и капитальный ремонт объектов капитального строительства, в том числе линейных сооружений</w:t>
      </w:r>
      <w:r w:rsidRPr="00187F7B">
        <w:rPr>
          <w:sz w:val="28"/>
          <w:szCs w:val="28"/>
        </w:rPr>
        <w:t>;</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хранение, захоронение и обезвреживание отходов;</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гидромелиоративные и гидротехнические работы, за исключением поддержания в исправности существующих гидротехнических сооружений;</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выжигание ветоши (сухой травы) и иное использование огня в хозяйственных целях (проведение палов);</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 xml:space="preserve">использование пестицидов и гербицидов, за исключением </w:t>
      </w:r>
      <w:proofErr w:type="gramStart"/>
      <w:r w:rsidRPr="00187F7B">
        <w:rPr>
          <w:sz w:val="28"/>
          <w:szCs w:val="28"/>
        </w:rPr>
        <w:t>осуществляемого</w:t>
      </w:r>
      <w:proofErr w:type="gramEnd"/>
      <w:r w:rsidRPr="00187F7B">
        <w:rPr>
          <w:sz w:val="28"/>
          <w:szCs w:val="28"/>
        </w:rPr>
        <w:t xml:space="preserve"> в рамках борьбы со стихийным бедствием;</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t xml:space="preserve">эксплуатация воздушных линий электропередачи 6-10 </w:t>
      </w:r>
      <w:proofErr w:type="spellStart"/>
      <w:r w:rsidRPr="00187F7B">
        <w:rPr>
          <w:sz w:val="28"/>
          <w:szCs w:val="28"/>
        </w:rPr>
        <w:t>кВ</w:t>
      </w:r>
      <w:proofErr w:type="spellEnd"/>
      <w:r w:rsidRPr="00187F7B">
        <w:rPr>
          <w:sz w:val="28"/>
          <w:szCs w:val="28"/>
        </w:rPr>
        <w:t xml:space="preserve"> с металлическими траверсами и неизолированным проводом, не оборудованных </w:t>
      </w:r>
      <w:proofErr w:type="spellStart"/>
      <w:r w:rsidRPr="00187F7B">
        <w:rPr>
          <w:sz w:val="28"/>
          <w:szCs w:val="28"/>
        </w:rPr>
        <w:t>птицезащитными</w:t>
      </w:r>
      <w:proofErr w:type="spellEnd"/>
      <w:r w:rsidRPr="00187F7B">
        <w:rPr>
          <w:sz w:val="28"/>
          <w:szCs w:val="28"/>
        </w:rPr>
        <w:t xml:space="preserve"> кожухами;</w:t>
      </w:r>
    </w:p>
    <w:p w:rsidR="00187F7B" w:rsidRPr="00187F7B" w:rsidRDefault="00187F7B" w:rsidP="00852314">
      <w:pPr>
        <w:widowControl/>
        <w:numPr>
          <w:ilvl w:val="0"/>
          <w:numId w:val="50"/>
        </w:numPr>
        <w:tabs>
          <w:tab w:val="clear" w:pos="1800"/>
          <w:tab w:val="num" w:pos="1418"/>
        </w:tabs>
        <w:autoSpaceDE/>
        <w:autoSpaceDN/>
        <w:adjustRightInd/>
        <w:spacing w:after="200"/>
        <w:ind w:left="0" w:firstLine="709"/>
        <w:jc w:val="both"/>
        <w:rPr>
          <w:sz w:val="28"/>
          <w:szCs w:val="28"/>
        </w:rPr>
      </w:pPr>
      <w:r w:rsidRPr="00187F7B">
        <w:rPr>
          <w:sz w:val="28"/>
          <w:szCs w:val="28"/>
        </w:rPr>
        <w:lastRenderedPageBreak/>
        <w:t>передвижение автотранспорта и мототранспорта вне дорог, в том числе снегоходов в зимнее время, за исключением необходимого для выполнения задач и функций памятника и для выполнения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sz w:val="28"/>
          <w:szCs w:val="28"/>
        </w:rPr>
      </w:pPr>
    </w:p>
    <w:p w:rsidR="00187F7B" w:rsidRPr="00187F7B" w:rsidRDefault="00187F7B" w:rsidP="00187F7B">
      <w:pPr>
        <w:widowControl/>
        <w:autoSpaceDE/>
        <w:autoSpaceDN/>
        <w:adjustRightInd/>
        <w:ind w:firstLine="709"/>
        <w:jc w:val="both"/>
        <w:rPr>
          <w:b/>
          <w:sz w:val="28"/>
          <w:szCs w:val="28"/>
        </w:rPr>
      </w:pPr>
      <w:r w:rsidRPr="00187F7B">
        <w:rPr>
          <w:b/>
          <w:sz w:val="28"/>
          <w:szCs w:val="28"/>
        </w:rPr>
        <w:t xml:space="preserve">Допустимые виды использования памятника природы </w:t>
      </w:r>
    </w:p>
    <w:p w:rsidR="00187F7B" w:rsidRPr="00187F7B" w:rsidRDefault="00187F7B" w:rsidP="00187F7B">
      <w:pPr>
        <w:widowControl/>
        <w:autoSpaceDE/>
        <w:autoSpaceDN/>
        <w:adjustRightInd/>
        <w:ind w:firstLine="709"/>
        <w:jc w:val="both"/>
        <w:rPr>
          <w:sz w:val="28"/>
          <w:szCs w:val="28"/>
        </w:rPr>
      </w:pPr>
      <w:r w:rsidRPr="00187F7B">
        <w:rPr>
          <w:sz w:val="28"/>
          <w:szCs w:val="28"/>
        </w:rPr>
        <w:t>На территории памятника природы ограниченно допускаются (ограничиваются) следующие виды деятельности:</w:t>
      </w:r>
    </w:p>
    <w:p w:rsidR="00187F7B" w:rsidRPr="00187F7B" w:rsidRDefault="00187F7B" w:rsidP="00187F7B">
      <w:pPr>
        <w:widowControl/>
        <w:autoSpaceDE/>
        <w:autoSpaceDN/>
        <w:adjustRightInd/>
        <w:ind w:firstLine="709"/>
        <w:jc w:val="both"/>
        <w:rPr>
          <w:sz w:val="28"/>
          <w:szCs w:val="28"/>
        </w:rPr>
      </w:pPr>
      <w:r w:rsidRPr="00187F7B">
        <w:rPr>
          <w:sz w:val="28"/>
          <w:szCs w:val="28"/>
        </w:rPr>
        <w:t>1)</w:t>
      </w:r>
      <w:r w:rsidRPr="00187F7B">
        <w:rPr>
          <w:sz w:val="28"/>
          <w:szCs w:val="28"/>
        </w:rPr>
        <w:tab/>
        <w:t>сенокошение допускается в объеме не более 15% площади памятника природы ежегодно, в первую очередь для сенокошения предоставляются залежные угодья и полоса шириной 10 м по периметру памятника природы;</w:t>
      </w:r>
    </w:p>
    <w:p w:rsidR="00187F7B" w:rsidRPr="00187F7B" w:rsidRDefault="00187F7B" w:rsidP="00187F7B">
      <w:pPr>
        <w:widowControl/>
        <w:tabs>
          <w:tab w:val="left" w:pos="1418"/>
        </w:tabs>
        <w:autoSpaceDE/>
        <w:autoSpaceDN/>
        <w:adjustRightInd/>
        <w:ind w:firstLine="709"/>
        <w:jc w:val="both"/>
        <w:rPr>
          <w:sz w:val="28"/>
          <w:szCs w:val="28"/>
        </w:rPr>
      </w:pPr>
      <w:r w:rsidRPr="00187F7B">
        <w:rPr>
          <w:sz w:val="28"/>
          <w:szCs w:val="28"/>
        </w:rPr>
        <w:t>2)</w:t>
      </w:r>
      <w:r w:rsidRPr="00187F7B">
        <w:rPr>
          <w:sz w:val="28"/>
          <w:szCs w:val="28"/>
        </w:rPr>
        <w:tab/>
        <w:t>проведение биотехнических мероприятий, направленных на поддержание и увеличение численности охотничьих ресурсов;</w:t>
      </w:r>
    </w:p>
    <w:p w:rsidR="00187F7B" w:rsidRPr="00187F7B" w:rsidRDefault="00187F7B" w:rsidP="00187F7B">
      <w:pPr>
        <w:widowControl/>
        <w:tabs>
          <w:tab w:val="left" w:pos="1418"/>
        </w:tabs>
        <w:autoSpaceDE/>
        <w:autoSpaceDN/>
        <w:adjustRightInd/>
        <w:ind w:firstLine="709"/>
        <w:jc w:val="both"/>
        <w:rPr>
          <w:sz w:val="28"/>
          <w:szCs w:val="28"/>
        </w:rPr>
      </w:pPr>
      <w:r w:rsidRPr="00187F7B">
        <w:rPr>
          <w:sz w:val="28"/>
          <w:szCs w:val="28"/>
        </w:rPr>
        <w:t>3)</w:t>
      </w:r>
      <w:r w:rsidRPr="00187F7B">
        <w:rPr>
          <w:sz w:val="28"/>
          <w:szCs w:val="28"/>
        </w:rPr>
        <w:tab/>
        <w:t>добыча (отстрел, отлов) диких животных допускается в исключительных случаях при возникновении эпизоотий на основании заключения органов санитарно-эпидемиологического и ветеринарного надзора;</w:t>
      </w:r>
    </w:p>
    <w:p w:rsidR="00187F7B" w:rsidRPr="00187F7B" w:rsidRDefault="00187F7B" w:rsidP="00187F7B">
      <w:pPr>
        <w:widowControl/>
        <w:tabs>
          <w:tab w:val="left" w:pos="1418"/>
        </w:tabs>
        <w:autoSpaceDE/>
        <w:autoSpaceDN/>
        <w:adjustRightInd/>
        <w:ind w:firstLine="709"/>
        <w:jc w:val="both"/>
        <w:rPr>
          <w:sz w:val="28"/>
          <w:szCs w:val="28"/>
        </w:rPr>
      </w:pPr>
      <w:r w:rsidRPr="00187F7B">
        <w:rPr>
          <w:sz w:val="28"/>
          <w:szCs w:val="28"/>
        </w:rPr>
        <w:t>4)</w:t>
      </w:r>
      <w:r w:rsidRPr="00187F7B">
        <w:rPr>
          <w:sz w:val="28"/>
          <w:szCs w:val="28"/>
        </w:rPr>
        <w:tab/>
        <w:t>поддержание в исправности существующих гидротехнических сооружений;</w:t>
      </w:r>
    </w:p>
    <w:p w:rsidR="00187F7B" w:rsidRPr="00187F7B" w:rsidRDefault="00187F7B" w:rsidP="00187F7B">
      <w:pPr>
        <w:widowControl/>
        <w:tabs>
          <w:tab w:val="left" w:pos="1418"/>
        </w:tabs>
        <w:autoSpaceDE/>
        <w:autoSpaceDN/>
        <w:adjustRightInd/>
        <w:ind w:firstLine="709"/>
        <w:jc w:val="both"/>
        <w:rPr>
          <w:sz w:val="28"/>
          <w:szCs w:val="28"/>
        </w:rPr>
      </w:pPr>
      <w:r w:rsidRPr="00187F7B">
        <w:rPr>
          <w:sz w:val="28"/>
          <w:szCs w:val="28"/>
        </w:rPr>
        <w:t>5)</w:t>
      </w:r>
      <w:r w:rsidRPr="00187F7B">
        <w:rPr>
          <w:sz w:val="28"/>
          <w:szCs w:val="28"/>
        </w:rPr>
        <w:tab/>
        <w:t>рубка деревьев и кустарников допускается в зимнее время года в соответствии с действующим законодательством;</w:t>
      </w:r>
    </w:p>
    <w:p w:rsidR="00187F7B" w:rsidRPr="00187F7B" w:rsidRDefault="00187F7B" w:rsidP="00187F7B">
      <w:pPr>
        <w:widowControl/>
        <w:tabs>
          <w:tab w:val="left" w:pos="1418"/>
        </w:tabs>
        <w:autoSpaceDE/>
        <w:autoSpaceDN/>
        <w:adjustRightInd/>
        <w:ind w:firstLine="709"/>
        <w:jc w:val="both"/>
        <w:rPr>
          <w:sz w:val="28"/>
          <w:szCs w:val="28"/>
        </w:rPr>
      </w:pPr>
      <w:r w:rsidRPr="00187F7B">
        <w:rPr>
          <w:sz w:val="28"/>
          <w:szCs w:val="28"/>
        </w:rPr>
        <w:t>6)</w:t>
      </w:r>
      <w:r w:rsidRPr="00187F7B">
        <w:rPr>
          <w:sz w:val="28"/>
          <w:szCs w:val="28"/>
        </w:rPr>
        <w:tab/>
        <w:t>устройство экологических троп, создание инфраструктуры природного, экологического, познавательного туризма.</w:t>
      </w:r>
    </w:p>
    <w:p w:rsidR="00187F7B" w:rsidRPr="00187F7B" w:rsidRDefault="00187F7B" w:rsidP="00187F7B">
      <w:pPr>
        <w:widowControl/>
        <w:autoSpaceDE/>
        <w:autoSpaceDN/>
        <w:adjustRightInd/>
        <w:ind w:firstLine="709"/>
        <w:jc w:val="both"/>
        <w:rPr>
          <w:sz w:val="28"/>
          <w:szCs w:val="28"/>
        </w:rPr>
      </w:pPr>
      <w:r w:rsidRPr="00187F7B">
        <w:rPr>
          <w:sz w:val="28"/>
          <w:szCs w:val="28"/>
        </w:rPr>
        <w:t>На территории памятника разрешаются без дополнительных ограничений:</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t>посещение территории гражданами;</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t>проведение образовательных мероприятий, осуществление природного, экологического, познавательного туризма без создания специальной инфраструктуры;</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t>ведение пчеловодства;</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t>сбор гражданами лекарственных и пищевых растений для собственных нужд;</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t>передвижение автотранспорта по существующим полевым дорогам;</w:t>
      </w:r>
    </w:p>
    <w:p w:rsidR="00187F7B" w:rsidRPr="00187F7B" w:rsidRDefault="00187F7B" w:rsidP="00BA140C">
      <w:pPr>
        <w:widowControl/>
        <w:numPr>
          <w:ilvl w:val="0"/>
          <w:numId w:val="51"/>
        </w:numPr>
        <w:autoSpaceDE/>
        <w:autoSpaceDN/>
        <w:adjustRightInd/>
        <w:spacing w:after="200" w:line="276" w:lineRule="auto"/>
        <w:ind w:left="0" w:firstLine="709"/>
        <w:jc w:val="both"/>
        <w:rPr>
          <w:sz w:val="28"/>
          <w:szCs w:val="28"/>
        </w:rPr>
      </w:pPr>
      <w:r w:rsidRPr="00187F7B">
        <w:rPr>
          <w:sz w:val="28"/>
          <w:szCs w:val="28"/>
        </w:rPr>
        <w:lastRenderedPageBreak/>
        <w:t>проезд по всей территории на всех видах транспорта, а также нахождение с оружием находящихся при исполнении служебных обязанностей должностных лиц государственных органов, наделенных в соответствии с действующим законодательством полномочиями по беспрепятственному доступу в помещение и на территорию при осуществлении служебной деятельности.</w:t>
      </w:r>
    </w:p>
    <w:p w:rsidR="00187F7B" w:rsidRPr="00187F7B" w:rsidRDefault="00187F7B" w:rsidP="00187F7B">
      <w:pPr>
        <w:tabs>
          <w:tab w:val="left" w:pos="1134"/>
        </w:tabs>
        <w:ind w:firstLine="709"/>
        <w:jc w:val="both"/>
        <w:rPr>
          <w:sz w:val="28"/>
          <w:szCs w:val="28"/>
        </w:rPr>
      </w:pPr>
      <w:r w:rsidRPr="00187F7B">
        <w:rPr>
          <w:sz w:val="28"/>
          <w:szCs w:val="28"/>
        </w:rPr>
        <w:t>Во всех случаях осуществления хозяйственной деятельности необходимо уведомить правообладателей земельных участков, на которых находится памятник природы, лиц, взявших на себя обязательство по охране памятника природы и МПР Оренбургской области.</w:t>
      </w:r>
    </w:p>
    <w:p w:rsidR="00187F7B" w:rsidRPr="00187F7B" w:rsidRDefault="00187F7B" w:rsidP="00187F7B">
      <w:pPr>
        <w:tabs>
          <w:tab w:val="left" w:pos="1134"/>
        </w:tabs>
        <w:ind w:firstLine="709"/>
        <w:jc w:val="both"/>
        <w:rPr>
          <w:sz w:val="28"/>
          <w:szCs w:val="28"/>
        </w:rPr>
      </w:pPr>
    </w:p>
    <w:p w:rsidR="00187F7B" w:rsidRPr="00187F7B" w:rsidRDefault="00187F7B" w:rsidP="00187F7B">
      <w:pPr>
        <w:tabs>
          <w:tab w:val="left" w:pos="1134"/>
        </w:tabs>
        <w:ind w:firstLine="709"/>
        <w:jc w:val="both"/>
        <w:rPr>
          <w:sz w:val="28"/>
          <w:szCs w:val="28"/>
        </w:rPr>
      </w:pPr>
      <w:r w:rsidRPr="00187F7B">
        <w:rPr>
          <w:sz w:val="28"/>
          <w:szCs w:val="28"/>
        </w:rPr>
        <w:t xml:space="preserve">На территории Соль-Илецкого городского округа (в границах проектирования) расположена особо охраняемая территория местного значения: «Соленые озера» согласно постановления Правительства Оренбургской области от 28.12.2011 № 1260-п «О курорте местного значения «Соленые озера»- </w:t>
      </w:r>
      <w:proofErr w:type="gramStart"/>
      <w:r w:rsidRPr="00187F7B">
        <w:rPr>
          <w:sz w:val="28"/>
          <w:szCs w:val="28"/>
        </w:rPr>
        <w:t>бальнеологический</w:t>
      </w:r>
      <w:proofErr w:type="gramEnd"/>
      <w:r w:rsidRPr="00187F7B">
        <w:rPr>
          <w:sz w:val="28"/>
          <w:szCs w:val="28"/>
        </w:rPr>
        <w:t xml:space="preserve"> площадью 62га</w:t>
      </w:r>
    </w:p>
    <w:p w:rsidR="00187F7B" w:rsidRPr="00187F7B" w:rsidRDefault="00187F7B" w:rsidP="00187F7B">
      <w:pPr>
        <w:tabs>
          <w:tab w:val="left" w:pos="1134"/>
        </w:tabs>
        <w:ind w:firstLine="709"/>
        <w:jc w:val="both"/>
        <w:rPr>
          <w:color w:val="000000"/>
          <w:sz w:val="28"/>
          <w:szCs w:val="26"/>
          <w:highlight w:val="red"/>
        </w:rPr>
      </w:pPr>
    </w:p>
    <w:p w:rsidR="00187F7B" w:rsidRPr="00187F7B" w:rsidRDefault="00187F7B" w:rsidP="00187F7B">
      <w:pPr>
        <w:widowControl/>
        <w:autoSpaceDE/>
        <w:autoSpaceDN/>
        <w:adjustRightInd/>
        <w:ind w:firstLine="709"/>
        <w:jc w:val="both"/>
        <w:rPr>
          <w:sz w:val="28"/>
          <w:szCs w:val="22"/>
        </w:rPr>
      </w:pPr>
      <w:r w:rsidRPr="00187F7B">
        <w:rPr>
          <w:sz w:val="28"/>
          <w:szCs w:val="22"/>
        </w:rPr>
        <w:t xml:space="preserve">На территории </w:t>
      </w:r>
      <w:r w:rsidRPr="00187F7B">
        <w:rPr>
          <w:sz w:val="28"/>
          <w:szCs w:val="28"/>
        </w:rPr>
        <w:t xml:space="preserve">Соль-Илецкого городского округа (в границах проектирования) расположены </w:t>
      </w:r>
      <w:r w:rsidRPr="00187F7B">
        <w:rPr>
          <w:sz w:val="28"/>
          <w:szCs w:val="22"/>
        </w:rPr>
        <w:t>памятники археологии</w:t>
      </w:r>
      <w:r w:rsidRPr="00187F7B">
        <w:rPr>
          <w:sz w:val="28"/>
          <w:szCs w:val="28"/>
        </w:rPr>
        <w:t>, являющиеся выявленными объектами культурного наследия</w:t>
      </w:r>
      <w:r w:rsidRPr="00187F7B">
        <w:rPr>
          <w:sz w:val="28"/>
          <w:szCs w:val="22"/>
        </w:rPr>
        <w:t>.</w:t>
      </w:r>
    </w:p>
    <w:p w:rsidR="00187F7B" w:rsidRPr="00187F7B" w:rsidRDefault="00187F7B" w:rsidP="00187F7B">
      <w:pPr>
        <w:widowControl/>
        <w:autoSpaceDE/>
        <w:autoSpaceDN/>
        <w:adjustRightInd/>
        <w:ind w:firstLine="709"/>
        <w:jc w:val="both"/>
        <w:rPr>
          <w:sz w:val="28"/>
          <w:szCs w:val="22"/>
        </w:rPr>
      </w:pPr>
    </w:p>
    <w:p w:rsidR="00187F7B" w:rsidRPr="00187F7B" w:rsidRDefault="00187F7B" w:rsidP="00187F7B">
      <w:pPr>
        <w:widowControl/>
        <w:autoSpaceDE/>
        <w:autoSpaceDN/>
        <w:adjustRightInd/>
        <w:ind w:firstLine="709"/>
        <w:jc w:val="both"/>
        <w:rPr>
          <w:rFonts w:ascii="Calibri" w:hAnsi="Calibri"/>
          <w:sz w:val="28"/>
          <w:szCs w:val="28"/>
        </w:rPr>
      </w:pPr>
      <w:r w:rsidRPr="00187F7B">
        <w:rPr>
          <w:rFonts w:eastAsia="Lucida Sans Unicode"/>
          <w:i/>
          <w:kern w:val="1"/>
          <w:sz w:val="28"/>
          <w:szCs w:val="28"/>
          <w:lang w:eastAsia="hi-IN" w:bidi="hi-IN"/>
        </w:rPr>
        <w:t>Таблица 7-2</w:t>
      </w:r>
      <w:r w:rsidRPr="00187F7B">
        <w:rPr>
          <w:rFonts w:eastAsia="Lucida Sans Unicode"/>
          <w:b/>
          <w:kern w:val="1"/>
          <w:sz w:val="28"/>
          <w:szCs w:val="28"/>
          <w:lang w:eastAsia="hi-IN" w:bidi="hi-IN"/>
        </w:rPr>
        <w:t xml:space="preserve"> </w:t>
      </w:r>
      <w:r w:rsidRPr="00187F7B">
        <w:rPr>
          <w:b/>
          <w:sz w:val="28"/>
          <w:szCs w:val="28"/>
        </w:rPr>
        <w:t>Памятники археологии</w:t>
      </w:r>
    </w:p>
    <w:tbl>
      <w:tblPr>
        <w:tblStyle w:val="a7"/>
        <w:tblW w:w="9356" w:type="dxa"/>
        <w:tblInd w:w="108" w:type="dxa"/>
        <w:tblLook w:val="04A0" w:firstRow="1" w:lastRow="0" w:firstColumn="1" w:lastColumn="0" w:noHBand="0" w:noVBand="1"/>
      </w:tblPr>
      <w:tblGrid>
        <w:gridCol w:w="564"/>
        <w:gridCol w:w="2206"/>
        <w:gridCol w:w="2180"/>
        <w:gridCol w:w="1419"/>
        <w:gridCol w:w="2987"/>
      </w:tblGrid>
      <w:tr w:rsidR="00187F7B" w:rsidRPr="00187F7B" w:rsidTr="00187F7B">
        <w:tc>
          <w:tcPr>
            <w:tcW w:w="564" w:type="dxa"/>
          </w:tcPr>
          <w:p w:rsidR="00187F7B" w:rsidRPr="00187F7B" w:rsidRDefault="00187F7B" w:rsidP="00187F7B">
            <w:pPr>
              <w:widowControl/>
              <w:autoSpaceDE/>
              <w:autoSpaceDN/>
              <w:adjustRightInd/>
              <w:rPr>
                <w:b/>
                <w:szCs w:val="24"/>
              </w:rPr>
            </w:pPr>
            <w:r w:rsidRPr="00187F7B">
              <w:rPr>
                <w:b/>
                <w:szCs w:val="24"/>
              </w:rPr>
              <w:t xml:space="preserve">№ </w:t>
            </w:r>
            <w:proofErr w:type="gramStart"/>
            <w:r w:rsidRPr="00187F7B">
              <w:rPr>
                <w:b/>
                <w:szCs w:val="24"/>
              </w:rPr>
              <w:t>п</w:t>
            </w:r>
            <w:proofErr w:type="gramEnd"/>
            <w:r w:rsidRPr="00187F7B">
              <w:rPr>
                <w:b/>
                <w:szCs w:val="24"/>
              </w:rPr>
              <w:t>/п</w:t>
            </w:r>
          </w:p>
        </w:tc>
        <w:tc>
          <w:tcPr>
            <w:tcW w:w="2206" w:type="dxa"/>
          </w:tcPr>
          <w:p w:rsidR="00187F7B" w:rsidRPr="00187F7B" w:rsidRDefault="00187F7B" w:rsidP="00187F7B">
            <w:pPr>
              <w:widowControl/>
              <w:autoSpaceDE/>
              <w:autoSpaceDN/>
              <w:adjustRightInd/>
              <w:rPr>
                <w:b/>
                <w:szCs w:val="24"/>
              </w:rPr>
            </w:pPr>
            <w:r w:rsidRPr="00187F7B">
              <w:rPr>
                <w:b/>
                <w:color w:val="000000"/>
                <w:szCs w:val="24"/>
              </w:rPr>
              <w:t>Название памятника</w:t>
            </w:r>
          </w:p>
        </w:tc>
        <w:tc>
          <w:tcPr>
            <w:tcW w:w="2180" w:type="dxa"/>
          </w:tcPr>
          <w:p w:rsidR="00187F7B" w:rsidRPr="00187F7B" w:rsidRDefault="00187F7B" w:rsidP="00187F7B">
            <w:pPr>
              <w:widowControl/>
              <w:autoSpaceDE/>
              <w:autoSpaceDN/>
              <w:adjustRightInd/>
              <w:rPr>
                <w:b/>
                <w:szCs w:val="24"/>
              </w:rPr>
            </w:pPr>
            <w:r w:rsidRPr="00187F7B">
              <w:rPr>
                <w:b/>
                <w:color w:val="000000"/>
                <w:szCs w:val="24"/>
              </w:rPr>
              <w:t>Местоположение</w:t>
            </w:r>
          </w:p>
        </w:tc>
        <w:tc>
          <w:tcPr>
            <w:tcW w:w="1419" w:type="dxa"/>
          </w:tcPr>
          <w:p w:rsidR="00187F7B" w:rsidRPr="00187F7B" w:rsidRDefault="00187F7B" w:rsidP="00187F7B">
            <w:pPr>
              <w:widowControl/>
              <w:autoSpaceDE/>
              <w:autoSpaceDN/>
              <w:adjustRightInd/>
              <w:rPr>
                <w:b/>
                <w:szCs w:val="24"/>
              </w:rPr>
            </w:pPr>
            <w:r w:rsidRPr="00187F7B">
              <w:rPr>
                <w:b/>
                <w:color w:val="000000"/>
                <w:szCs w:val="24"/>
              </w:rPr>
              <w:t>Датировка</w:t>
            </w:r>
          </w:p>
        </w:tc>
        <w:tc>
          <w:tcPr>
            <w:tcW w:w="2987" w:type="dxa"/>
          </w:tcPr>
          <w:p w:rsidR="00187F7B" w:rsidRPr="00187F7B" w:rsidRDefault="00187F7B" w:rsidP="00187F7B">
            <w:pPr>
              <w:widowControl/>
              <w:autoSpaceDE/>
              <w:autoSpaceDN/>
              <w:adjustRightInd/>
              <w:rPr>
                <w:b/>
                <w:szCs w:val="24"/>
              </w:rPr>
            </w:pPr>
            <w:r w:rsidRPr="00187F7B">
              <w:rPr>
                <w:b/>
                <w:szCs w:val="24"/>
              </w:rPr>
              <w:t>Законодательный документ</w:t>
            </w:r>
          </w:p>
        </w:tc>
      </w:tr>
      <w:tr w:rsidR="00187F7B" w:rsidRPr="00187F7B" w:rsidTr="00187F7B">
        <w:tc>
          <w:tcPr>
            <w:tcW w:w="564" w:type="dxa"/>
          </w:tcPr>
          <w:p w:rsidR="00187F7B" w:rsidRPr="00187F7B" w:rsidRDefault="00187F7B" w:rsidP="00187F7B">
            <w:pPr>
              <w:widowControl/>
              <w:autoSpaceDE/>
              <w:autoSpaceDN/>
              <w:adjustRightInd/>
              <w:rPr>
                <w:szCs w:val="24"/>
              </w:rPr>
            </w:pPr>
            <w:r w:rsidRPr="00187F7B">
              <w:rPr>
                <w:szCs w:val="24"/>
              </w:rPr>
              <w:t>1</w:t>
            </w:r>
          </w:p>
        </w:tc>
        <w:tc>
          <w:tcPr>
            <w:tcW w:w="2206" w:type="dxa"/>
          </w:tcPr>
          <w:p w:rsidR="00187F7B" w:rsidRPr="00187F7B" w:rsidRDefault="00187F7B" w:rsidP="00187F7B">
            <w:pPr>
              <w:widowControl/>
              <w:autoSpaceDE/>
              <w:autoSpaceDN/>
              <w:adjustRightInd/>
              <w:rPr>
                <w:szCs w:val="24"/>
              </w:rPr>
            </w:pPr>
            <w:r w:rsidRPr="00187F7B">
              <w:rPr>
                <w:color w:val="000000"/>
                <w:szCs w:val="24"/>
              </w:rPr>
              <w:t>Курганный могильник 1</w:t>
            </w:r>
          </w:p>
        </w:tc>
        <w:tc>
          <w:tcPr>
            <w:tcW w:w="2180" w:type="dxa"/>
          </w:tcPr>
          <w:p w:rsidR="00187F7B" w:rsidRPr="00187F7B" w:rsidRDefault="00187F7B" w:rsidP="00187F7B">
            <w:pPr>
              <w:widowControl/>
              <w:autoSpaceDE/>
              <w:autoSpaceDN/>
              <w:adjustRightInd/>
              <w:rPr>
                <w:szCs w:val="24"/>
              </w:rPr>
            </w:pPr>
            <w:r w:rsidRPr="00187F7B">
              <w:rPr>
                <w:color w:val="000000"/>
                <w:szCs w:val="24"/>
              </w:rPr>
              <w:t>п. Колос, в 5 км к</w:t>
            </w:r>
            <w:proofErr w:type="gramStart"/>
            <w:r w:rsidRPr="00187F7B">
              <w:rPr>
                <w:color w:val="000000"/>
                <w:szCs w:val="24"/>
              </w:rPr>
              <w:t xml:space="preserve"> В</w:t>
            </w:r>
            <w:proofErr w:type="gramEnd"/>
            <w:r w:rsidRPr="00187F7B">
              <w:rPr>
                <w:color w:val="000000"/>
                <w:szCs w:val="24"/>
              </w:rPr>
              <w:t xml:space="preserve"> от поселка</w:t>
            </w:r>
          </w:p>
        </w:tc>
        <w:tc>
          <w:tcPr>
            <w:tcW w:w="1419" w:type="dxa"/>
          </w:tcPr>
          <w:p w:rsidR="00187F7B" w:rsidRPr="00187F7B" w:rsidRDefault="00187F7B" w:rsidP="00187F7B">
            <w:pPr>
              <w:widowControl/>
              <w:autoSpaceDE/>
              <w:autoSpaceDN/>
              <w:adjustRightInd/>
              <w:rPr>
                <w:szCs w:val="24"/>
              </w:rPr>
            </w:pPr>
            <w:r w:rsidRPr="00187F7B">
              <w:rPr>
                <w:color w:val="000000"/>
                <w:szCs w:val="24"/>
              </w:rPr>
              <w:t>неизвестна</w:t>
            </w:r>
          </w:p>
        </w:tc>
        <w:tc>
          <w:tcPr>
            <w:tcW w:w="2987" w:type="dxa"/>
          </w:tcPr>
          <w:p w:rsidR="00187F7B" w:rsidRPr="00187F7B" w:rsidRDefault="00187F7B" w:rsidP="00187F7B">
            <w:pPr>
              <w:widowControl/>
              <w:autoSpaceDE/>
              <w:autoSpaceDN/>
              <w:adjustRightInd/>
              <w:rPr>
                <w:szCs w:val="24"/>
              </w:rPr>
            </w:pPr>
            <w:r w:rsidRPr="00187F7B">
              <w:rPr>
                <w:bCs/>
                <w:color w:val="000000"/>
                <w:kern w:val="36"/>
                <w:szCs w:val="24"/>
              </w:rPr>
              <w:t>Постановление Законодательного Собрания Оренбургской области от 06.10.1998 № 118/21-ПЗС</w:t>
            </w:r>
          </w:p>
        </w:tc>
      </w:tr>
      <w:tr w:rsidR="00187F7B" w:rsidRPr="00187F7B" w:rsidTr="00187F7B">
        <w:tc>
          <w:tcPr>
            <w:tcW w:w="564" w:type="dxa"/>
          </w:tcPr>
          <w:p w:rsidR="00187F7B" w:rsidRPr="00187F7B" w:rsidRDefault="00187F7B" w:rsidP="00187F7B">
            <w:pPr>
              <w:widowControl/>
              <w:autoSpaceDE/>
              <w:autoSpaceDN/>
              <w:adjustRightInd/>
              <w:rPr>
                <w:szCs w:val="24"/>
              </w:rPr>
            </w:pPr>
            <w:r w:rsidRPr="00187F7B">
              <w:rPr>
                <w:szCs w:val="24"/>
              </w:rPr>
              <w:t>2</w:t>
            </w:r>
          </w:p>
        </w:tc>
        <w:tc>
          <w:tcPr>
            <w:tcW w:w="2206" w:type="dxa"/>
          </w:tcPr>
          <w:p w:rsidR="00187F7B" w:rsidRPr="00187F7B" w:rsidRDefault="00187F7B" w:rsidP="00187F7B">
            <w:pPr>
              <w:widowControl/>
              <w:autoSpaceDE/>
              <w:autoSpaceDN/>
              <w:adjustRightInd/>
              <w:rPr>
                <w:color w:val="000000"/>
                <w:szCs w:val="24"/>
              </w:rPr>
            </w:pPr>
            <w:r w:rsidRPr="00187F7B">
              <w:rPr>
                <w:color w:val="000000"/>
                <w:szCs w:val="24"/>
              </w:rPr>
              <w:t>Курганный могильник 2</w:t>
            </w:r>
          </w:p>
        </w:tc>
        <w:tc>
          <w:tcPr>
            <w:tcW w:w="2180" w:type="dxa"/>
          </w:tcPr>
          <w:p w:rsidR="00187F7B" w:rsidRPr="00187F7B" w:rsidRDefault="00187F7B" w:rsidP="00187F7B">
            <w:pPr>
              <w:widowControl/>
              <w:autoSpaceDE/>
              <w:autoSpaceDN/>
              <w:adjustRightInd/>
              <w:rPr>
                <w:color w:val="000000"/>
                <w:szCs w:val="24"/>
              </w:rPr>
            </w:pPr>
            <w:proofErr w:type="spellStart"/>
            <w:r w:rsidRPr="00187F7B">
              <w:rPr>
                <w:color w:val="000000"/>
                <w:szCs w:val="24"/>
              </w:rPr>
              <w:t>п</w:t>
            </w:r>
            <w:proofErr w:type="gramStart"/>
            <w:r w:rsidRPr="00187F7B">
              <w:rPr>
                <w:color w:val="000000"/>
                <w:szCs w:val="24"/>
              </w:rPr>
              <w:t>.К</w:t>
            </w:r>
            <w:proofErr w:type="gramEnd"/>
            <w:r w:rsidRPr="00187F7B">
              <w:rPr>
                <w:color w:val="000000"/>
                <w:szCs w:val="24"/>
              </w:rPr>
              <w:t>олос</w:t>
            </w:r>
            <w:proofErr w:type="spellEnd"/>
            <w:r w:rsidRPr="00187F7B">
              <w:rPr>
                <w:color w:val="000000"/>
                <w:szCs w:val="24"/>
              </w:rPr>
              <w:t>, в 3,5 км к Ю от поселка</w:t>
            </w:r>
          </w:p>
        </w:tc>
        <w:tc>
          <w:tcPr>
            <w:tcW w:w="1419" w:type="dxa"/>
          </w:tcPr>
          <w:p w:rsidR="00187F7B" w:rsidRPr="00187F7B" w:rsidRDefault="00187F7B" w:rsidP="00187F7B">
            <w:pPr>
              <w:widowControl/>
              <w:autoSpaceDE/>
              <w:autoSpaceDN/>
              <w:adjustRightInd/>
              <w:rPr>
                <w:color w:val="000000"/>
                <w:szCs w:val="24"/>
              </w:rPr>
            </w:pPr>
            <w:r w:rsidRPr="00187F7B">
              <w:rPr>
                <w:color w:val="000000"/>
                <w:szCs w:val="24"/>
              </w:rPr>
              <w:t>неизвестна</w:t>
            </w:r>
          </w:p>
        </w:tc>
        <w:tc>
          <w:tcPr>
            <w:tcW w:w="2987" w:type="dxa"/>
          </w:tcPr>
          <w:p w:rsidR="00187F7B" w:rsidRPr="00187F7B" w:rsidRDefault="00187F7B" w:rsidP="00187F7B">
            <w:pPr>
              <w:widowControl/>
              <w:autoSpaceDE/>
              <w:autoSpaceDN/>
              <w:adjustRightInd/>
              <w:rPr>
                <w:color w:val="000000"/>
                <w:szCs w:val="24"/>
              </w:rPr>
            </w:pPr>
            <w:r w:rsidRPr="00187F7B">
              <w:rPr>
                <w:color w:val="000000"/>
                <w:szCs w:val="24"/>
              </w:rPr>
              <w:t>Постановление Законодательного Собрания Оренбургской области от 06.10.1998 г. № 118/21-ПЗС</w:t>
            </w:r>
          </w:p>
        </w:tc>
      </w:tr>
      <w:tr w:rsidR="00187F7B" w:rsidRPr="00187F7B" w:rsidTr="00187F7B">
        <w:tc>
          <w:tcPr>
            <w:tcW w:w="564" w:type="dxa"/>
          </w:tcPr>
          <w:p w:rsidR="00187F7B" w:rsidRPr="00187F7B" w:rsidRDefault="00187F7B" w:rsidP="00187F7B">
            <w:pPr>
              <w:widowControl/>
              <w:autoSpaceDE/>
              <w:autoSpaceDN/>
              <w:adjustRightInd/>
              <w:rPr>
                <w:szCs w:val="24"/>
              </w:rPr>
            </w:pPr>
            <w:r w:rsidRPr="00187F7B">
              <w:rPr>
                <w:szCs w:val="24"/>
              </w:rPr>
              <w:t>3</w:t>
            </w:r>
          </w:p>
        </w:tc>
        <w:tc>
          <w:tcPr>
            <w:tcW w:w="2206" w:type="dxa"/>
          </w:tcPr>
          <w:p w:rsidR="00187F7B" w:rsidRPr="00187F7B" w:rsidRDefault="00187F7B" w:rsidP="00187F7B">
            <w:pPr>
              <w:widowControl/>
              <w:autoSpaceDE/>
              <w:autoSpaceDN/>
              <w:adjustRightInd/>
              <w:rPr>
                <w:szCs w:val="24"/>
              </w:rPr>
            </w:pPr>
            <w:r w:rsidRPr="00187F7B">
              <w:rPr>
                <w:szCs w:val="24"/>
              </w:rPr>
              <w:t>Одиночный курган 2</w:t>
            </w:r>
          </w:p>
        </w:tc>
        <w:tc>
          <w:tcPr>
            <w:tcW w:w="2180" w:type="dxa"/>
          </w:tcPr>
          <w:p w:rsidR="00187F7B" w:rsidRPr="00187F7B" w:rsidRDefault="00187F7B" w:rsidP="00187F7B">
            <w:pPr>
              <w:widowControl/>
              <w:autoSpaceDE/>
              <w:autoSpaceDN/>
              <w:adjustRightInd/>
              <w:rPr>
                <w:szCs w:val="24"/>
              </w:rPr>
            </w:pPr>
            <w:proofErr w:type="spellStart"/>
            <w:r w:rsidRPr="00187F7B">
              <w:rPr>
                <w:szCs w:val="24"/>
              </w:rPr>
              <w:t>с</w:t>
            </w:r>
            <w:proofErr w:type="gramStart"/>
            <w:r w:rsidRPr="00187F7B">
              <w:rPr>
                <w:szCs w:val="24"/>
              </w:rPr>
              <w:t>.М</w:t>
            </w:r>
            <w:proofErr w:type="gramEnd"/>
            <w:r w:rsidRPr="00187F7B">
              <w:rPr>
                <w:szCs w:val="24"/>
              </w:rPr>
              <w:t>ещеряковка</w:t>
            </w:r>
            <w:proofErr w:type="spellEnd"/>
            <w:r w:rsidRPr="00187F7B">
              <w:rPr>
                <w:szCs w:val="24"/>
              </w:rPr>
              <w:t>, в 2 км к СВ от села</w:t>
            </w:r>
          </w:p>
        </w:tc>
        <w:tc>
          <w:tcPr>
            <w:tcW w:w="1419" w:type="dxa"/>
          </w:tcPr>
          <w:p w:rsidR="00187F7B" w:rsidRPr="00187F7B" w:rsidRDefault="00187F7B" w:rsidP="00187F7B">
            <w:pPr>
              <w:widowControl/>
              <w:autoSpaceDE/>
              <w:autoSpaceDN/>
              <w:adjustRightInd/>
              <w:rPr>
                <w:szCs w:val="24"/>
              </w:rPr>
            </w:pPr>
            <w:r w:rsidRPr="00187F7B">
              <w:rPr>
                <w:szCs w:val="24"/>
              </w:rPr>
              <w:t>неизвестна</w:t>
            </w:r>
          </w:p>
        </w:tc>
        <w:tc>
          <w:tcPr>
            <w:tcW w:w="2987" w:type="dxa"/>
          </w:tcPr>
          <w:p w:rsidR="00187F7B" w:rsidRPr="00187F7B" w:rsidRDefault="00187F7B" w:rsidP="00187F7B">
            <w:pPr>
              <w:widowControl/>
              <w:tabs>
                <w:tab w:val="left" w:pos="1190"/>
              </w:tabs>
              <w:autoSpaceDE/>
              <w:autoSpaceDN/>
              <w:adjustRightInd/>
              <w:rPr>
                <w:szCs w:val="24"/>
              </w:rPr>
            </w:pPr>
            <w:r w:rsidRPr="00187F7B">
              <w:rPr>
                <w:szCs w:val="24"/>
              </w:rPr>
              <w:t>Постановление Законодательного Собрания Оренбургской области от 06.10.1998 г. № 118/21-ПЗС</w:t>
            </w:r>
          </w:p>
        </w:tc>
      </w:tr>
    </w:tbl>
    <w:p w:rsidR="00187F7B" w:rsidRPr="00187F7B" w:rsidRDefault="00187F7B" w:rsidP="00187F7B">
      <w:pPr>
        <w:widowControl/>
        <w:autoSpaceDE/>
        <w:autoSpaceDN/>
        <w:adjustRightInd/>
        <w:ind w:firstLine="709"/>
        <w:jc w:val="both"/>
        <w:rPr>
          <w:rFonts w:ascii="Calibri" w:hAnsi="Calibri"/>
          <w:sz w:val="28"/>
          <w:szCs w:val="28"/>
        </w:rPr>
      </w:pPr>
    </w:p>
    <w:p w:rsidR="00187F7B" w:rsidRPr="00187F7B" w:rsidRDefault="00187F7B" w:rsidP="00187F7B">
      <w:pPr>
        <w:widowControl/>
        <w:autoSpaceDE/>
        <w:autoSpaceDN/>
        <w:adjustRightInd/>
        <w:ind w:firstLine="709"/>
        <w:jc w:val="both"/>
        <w:rPr>
          <w:rFonts w:ascii="Calibri" w:hAnsi="Calibri"/>
          <w:sz w:val="28"/>
          <w:szCs w:val="28"/>
        </w:rPr>
      </w:pPr>
      <w:r w:rsidRPr="00187F7B">
        <w:rPr>
          <w:sz w:val="28"/>
          <w:szCs w:val="22"/>
        </w:rPr>
        <w:t xml:space="preserve">На территории </w:t>
      </w:r>
      <w:r w:rsidRPr="00187F7B">
        <w:rPr>
          <w:sz w:val="28"/>
          <w:szCs w:val="28"/>
        </w:rPr>
        <w:t xml:space="preserve">Соль-Илецкого городского округа (в границах проектирования) расположены </w:t>
      </w:r>
      <w:r w:rsidRPr="00187F7B">
        <w:rPr>
          <w:sz w:val="28"/>
          <w:szCs w:val="22"/>
        </w:rPr>
        <w:t>памятники</w:t>
      </w:r>
      <w:r w:rsidRPr="00187F7B">
        <w:rPr>
          <w:sz w:val="28"/>
          <w:szCs w:val="28"/>
        </w:rPr>
        <w:t xml:space="preserve"> истории и культуры. </w:t>
      </w:r>
    </w:p>
    <w:p w:rsidR="00187F7B" w:rsidRPr="00187F7B" w:rsidRDefault="00187F7B" w:rsidP="00187F7B">
      <w:pPr>
        <w:widowControl/>
        <w:autoSpaceDE/>
        <w:autoSpaceDN/>
        <w:adjustRightInd/>
        <w:ind w:firstLine="709"/>
        <w:jc w:val="both"/>
        <w:rPr>
          <w:rFonts w:eastAsia="Lucida Sans Unicode"/>
          <w:i/>
          <w:kern w:val="1"/>
          <w:sz w:val="28"/>
          <w:szCs w:val="28"/>
          <w:lang w:eastAsia="hi-IN" w:bidi="hi-IN"/>
        </w:rPr>
      </w:pPr>
    </w:p>
    <w:p w:rsidR="00187F7B" w:rsidRPr="00187F7B" w:rsidRDefault="00187F7B" w:rsidP="00187F7B">
      <w:pPr>
        <w:widowControl/>
        <w:autoSpaceDE/>
        <w:autoSpaceDN/>
        <w:adjustRightInd/>
        <w:ind w:firstLine="709"/>
        <w:jc w:val="both"/>
        <w:rPr>
          <w:b/>
          <w:sz w:val="28"/>
          <w:szCs w:val="28"/>
        </w:rPr>
      </w:pPr>
      <w:r w:rsidRPr="00187F7B">
        <w:rPr>
          <w:rFonts w:eastAsia="Lucida Sans Unicode"/>
          <w:i/>
          <w:kern w:val="1"/>
          <w:sz w:val="28"/>
          <w:szCs w:val="28"/>
          <w:lang w:eastAsia="hi-IN" w:bidi="hi-IN"/>
        </w:rPr>
        <w:t>Таблица 7-3</w:t>
      </w:r>
      <w:r w:rsidRPr="00187F7B">
        <w:rPr>
          <w:rFonts w:eastAsia="Lucida Sans Unicode"/>
          <w:b/>
          <w:kern w:val="1"/>
          <w:sz w:val="28"/>
          <w:szCs w:val="28"/>
          <w:lang w:eastAsia="hi-IN" w:bidi="hi-IN"/>
        </w:rPr>
        <w:t xml:space="preserve"> </w:t>
      </w:r>
      <w:r w:rsidRPr="00187F7B">
        <w:rPr>
          <w:b/>
          <w:sz w:val="28"/>
          <w:szCs w:val="28"/>
        </w:rPr>
        <w:t>Перечень памятников истории и культуры</w:t>
      </w:r>
    </w:p>
    <w:tbl>
      <w:tblPr>
        <w:tblStyle w:val="a7"/>
        <w:tblW w:w="9356" w:type="dxa"/>
        <w:tblInd w:w="108" w:type="dxa"/>
        <w:tblLayout w:type="fixed"/>
        <w:tblLook w:val="04A0" w:firstRow="1" w:lastRow="0" w:firstColumn="1" w:lastColumn="0" w:noHBand="0" w:noVBand="1"/>
      </w:tblPr>
      <w:tblGrid>
        <w:gridCol w:w="560"/>
        <w:gridCol w:w="1850"/>
        <w:gridCol w:w="1559"/>
        <w:gridCol w:w="2171"/>
        <w:gridCol w:w="1595"/>
        <w:gridCol w:w="1621"/>
      </w:tblGrid>
      <w:tr w:rsidR="00187F7B" w:rsidRPr="00187F7B" w:rsidTr="00187F7B">
        <w:tc>
          <w:tcPr>
            <w:tcW w:w="560" w:type="dxa"/>
          </w:tcPr>
          <w:p w:rsidR="00187F7B" w:rsidRPr="00187F7B" w:rsidRDefault="00187F7B" w:rsidP="00187F7B">
            <w:pPr>
              <w:widowControl/>
              <w:overflowPunct w:val="0"/>
              <w:jc w:val="center"/>
              <w:rPr>
                <w:b/>
                <w:szCs w:val="24"/>
              </w:rPr>
            </w:pPr>
            <w:r w:rsidRPr="00187F7B">
              <w:rPr>
                <w:b/>
                <w:szCs w:val="24"/>
              </w:rPr>
              <w:t>№</w:t>
            </w:r>
          </w:p>
          <w:p w:rsidR="00187F7B" w:rsidRPr="00187F7B" w:rsidRDefault="00187F7B" w:rsidP="00187F7B">
            <w:pPr>
              <w:widowControl/>
              <w:overflowPunct w:val="0"/>
              <w:jc w:val="center"/>
              <w:rPr>
                <w:b/>
                <w:szCs w:val="24"/>
              </w:rPr>
            </w:pPr>
            <w:r w:rsidRPr="00187F7B">
              <w:rPr>
                <w:b/>
                <w:szCs w:val="24"/>
              </w:rPr>
              <w:t xml:space="preserve"> </w:t>
            </w:r>
            <w:proofErr w:type="gramStart"/>
            <w:r w:rsidRPr="00187F7B">
              <w:rPr>
                <w:b/>
                <w:szCs w:val="24"/>
              </w:rPr>
              <w:t>п</w:t>
            </w:r>
            <w:proofErr w:type="gramEnd"/>
            <w:r w:rsidRPr="00187F7B">
              <w:rPr>
                <w:b/>
                <w:szCs w:val="24"/>
              </w:rPr>
              <w:t>/п</w:t>
            </w:r>
          </w:p>
        </w:tc>
        <w:tc>
          <w:tcPr>
            <w:tcW w:w="1850" w:type="dxa"/>
          </w:tcPr>
          <w:p w:rsidR="00187F7B" w:rsidRPr="00187F7B" w:rsidRDefault="00187F7B" w:rsidP="00187F7B">
            <w:pPr>
              <w:widowControl/>
              <w:overflowPunct w:val="0"/>
              <w:jc w:val="center"/>
              <w:rPr>
                <w:b/>
                <w:szCs w:val="24"/>
              </w:rPr>
            </w:pPr>
            <w:r w:rsidRPr="00187F7B">
              <w:rPr>
                <w:b/>
                <w:szCs w:val="24"/>
              </w:rPr>
              <w:t>Местоположение</w:t>
            </w:r>
          </w:p>
          <w:p w:rsidR="00187F7B" w:rsidRPr="00187F7B" w:rsidRDefault="00187F7B" w:rsidP="00187F7B">
            <w:pPr>
              <w:widowControl/>
              <w:overflowPunct w:val="0"/>
              <w:jc w:val="center"/>
              <w:rPr>
                <w:b/>
                <w:szCs w:val="24"/>
              </w:rPr>
            </w:pPr>
            <w:r w:rsidRPr="00187F7B">
              <w:rPr>
                <w:b/>
                <w:szCs w:val="24"/>
              </w:rPr>
              <w:t>памятника</w:t>
            </w:r>
          </w:p>
        </w:tc>
        <w:tc>
          <w:tcPr>
            <w:tcW w:w="1559" w:type="dxa"/>
          </w:tcPr>
          <w:p w:rsidR="00187F7B" w:rsidRPr="00187F7B" w:rsidRDefault="00187F7B" w:rsidP="00187F7B">
            <w:pPr>
              <w:widowControl/>
              <w:overflowPunct w:val="0"/>
              <w:jc w:val="center"/>
              <w:rPr>
                <w:b/>
                <w:szCs w:val="24"/>
              </w:rPr>
            </w:pPr>
            <w:r w:rsidRPr="00187F7B">
              <w:rPr>
                <w:b/>
                <w:szCs w:val="24"/>
              </w:rPr>
              <w:t>Наименование памятника и информация о нем</w:t>
            </w:r>
          </w:p>
        </w:tc>
        <w:tc>
          <w:tcPr>
            <w:tcW w:w="2171" w:type="dxa"/>
          </w:tcPr>
          <w:p w:rsidR="00187F7B" w:rsidRPr="00187F7B" w:rsidRDefault="00187F7B" w:rsidP="00187F7B">
            <w:pPr>
              <w:widowControl/>
              <w:overflowPunct w:val="0"/>
              <w:jc w:val="center"/>
              <w:rPr>
                <w:b/>
                <w:szCs w:val="24"/>
              </w:rPr>
            </w:pPr>
            <w:r w:rsidRPr="00187F7B">
              <w:rPr>
                <w:b/>
                <w:szCs w:val="24"/>
              </w:rPr>
              <w:t>Законодательный документ</w:t>
            </w:r>
          </w:p>
        </w:tc>
        <w:tc>
          <w:tcPr>
            <w:tcW w:w="1595" w:type="dxa"/>
          </w:tcPr>
          <w:p w:rsidR="00187F7B" w:rsidRPr="00187F7B" w:rsidRDefault="00187F7B" w:rsidP="00187F7B">
            <w:pPr>
              <w:widowControl/>
              <w:autoSpaceDE/>
              <w:autoSpaceDN/>
              <w:adjustRightInd/>
              <w:jc w:val="center"/>
              <w:rPr>
                <w:b/>
                <w:szCs w:val="24"/>
              </w:rPr>
            </w:pPr>
            <w:r w:rsidRPr="00187F7B">
              <w:rPr>
                <w:b/>
                <w:szCs w:val="24"/>
              </w:rPr>
              <w:t>Границы (расстояние) защитной зоны объекта культурного наследия</w:t>
            </w:r>
          </w:p>
        </w:tc>
        <w:tc>
          <w:tcPr>
            <w:tcW w:w="1621" w:type="dxa"/>
          </w:tcPr>
          <w:p w:rsidR="00187F7B" w:rsidRPr="00187F7B" w:rsidRDefault="00187F7B" w:rsidP="00187F7B">
            <w:pPr>
              <w:widowControl/>
              <w:autoSpaceDE/>
              <w:autoSpaceDN/>
              <w:adjustRightInd/>
              <w:jc w:val="center"/>
              <w:rPr>
                <w:b/>
                <w:szCs w:val="24"/>
              </w:rPr>
            </w:pPr>
            <w:r w:rsidRPr="00187F7B">
              <w:rPr>
                <w:b/>
                <w:szCs w:val="24"/>
              </w:rPr>
              <w:t>Сведения об утвержденных границах территории объекта культурного наследия</w:t>
            </w:r>
          </w:p>
        </w:tc>
      </w:tr>
      <w:tr w:rsidR="00187F7B" w:rsidRPr="00187F7B" w:rsidTr="00187F7B">
        <w:tc>
          <w:tcPr>
            <w:tcW w:w="560" w:type="dxa"/>
          </w:tcPr>
          <w:p w:rsidR="00187F7B" w:rsidRPr="00187F7B" w:rsidRDefault="00187F7B" w:rsidP="00187F7B">
            <w:pPr>
              <w:widowControl/>
              <w:overflowPunct w:val="0"/>
              <w:jc w:val="center"/>
              <w:rPr>
                <w:szCs w:val="24"/>
              </w:rPr>
            </w:pPr>
            <w:r w:rsidRPr="00187F7B">
              <w:rPr>
                <w:szCs w:val="24"/>
              </w:rPr>
              <w:t>1.</w:t>
            </w:r>
          </w:p>
        </w:tc>
        <w:tc>
          <w:tcPr>
            <w:tcW w:w="1850" w:type="dxa"/>
          </w:tcPr>
          <w:p w:rsidR="00187F7B" w:rsidRPr="00187F7B" w:rsidRDefault="00187F7B" w:rsidP="00187F7B">
            <w:pPr>
              <w:widowControl/>
              <w:overflowPunct w:val="0"/>
              <w:rPr>
                <w:szCs w:val="24"/>
              </w:rPr>
            </w:pPr>
            <w:r w:rsidRPr="00187F7B">
              <w:rPr>
                <w:szCs w:val="24"/>
              </w:rPr>
              <w:t xml:space="preserve">Оренбургская </w:t>
            </w:r>
            <w:r w:rsidRPr="00187F7B">
              <w:rPr>
                <w:szCs w:val="24"/>
              </w:rPr>
              <w:lastRenderedPageBreak/>
              <w:t xml:space="preserve">область, </w:t>
            </w:r>
          </w:p>
          <w:p w:rsidR="00187F7B" w:rsidRPr="00187F7B" w:rsidRDefault="00187F7B" w:rsidP="00187F7B">
            <w:pPr>
              <w:widowControl/>
              <w:overflowPunct w:val="0"/>
              <w:rPr>
                <w:szCs w:val="24"/>
              </w:rPr>
            </w:pPr>
            <w:r w:rsidRPr="00187F7B">
              <w:rPr>
                <w:szCs w:val="24"/>
              </w:rPr>
              <w:t xml:space="preserve">г.  Соль-Илецк, </w:t>
            </w:r>
            <w:proofErr w:type="spellStart"/>
            <w:r w:rsidRPr="00187F7B">
              <w:rPr>
                <w:szCs w:val="24"/>
              </w:rPr>
              <w:t>ул</w:t>
            </w:r>
            <w:proofErr w:type="gramStart"/>
            <w:r w:rsidRPr="00187F7B">
              <w:rPr>
                <w:szCs w:val="24"/>
              </w:rPr>
              <w:t>.Р</w:t>
            </w:r>
            <w:proofErr w:type="gramEnd"/>
            <w:r w:rsidRPr="00187F7B">
              <w:rPr>
                <w:szCs w:val="24"/>
              </w:rPr>
              <w:t>азина</w:t>
            </w:r>
            <w:proofErr w:type="spellEnd"/>
            <w:r w:rsidRPr="00187F7B">
              <w:rPr>
                <w:szCs w:val="24"/>
              </w:rPr>
              <w:t xml:space="preserve">, 36 </w:t>
            </w:r>
          </w:p>
        </w:tc>
        <w:tc>
          <w:tcPr>
            <w:tcW w:w="1559" w:type="dxa"/>
          </w:tcPr>
          <w:p w:rsidR="00187F7B" w:rsidRPr="00187F7B" w:rsidRDefault="00187F7B" w:rsidP="00187F7B">
            <w:pPr>
              <w:widowControl/>
              <w:overflowPunct w:val="0"/>
              <w:rPr>
                <w:szCs w:val="24"/>
              </w:rPr>
            </w:pPr>
            <w:r w:rsidRPr="00187F7B">
              <w:rPr>
                <w:szCs w:val="24"/>
              </w:rPr>
              <w:lastRenderedPageBreak/>
              <w:t xml:space="preserve">Церковь </w:t>
            </w:r>
            <w:r w:rsidRPr="00187F7B">
              <w:rPr>
                <w:szCs w:val="24"/>
              </w:rPr>
              <w:lastRenderedPageBreak/>
              <w:t>Казанская (деревянная). 1903г.</w:t>
            </w:r>
          </w:p>
        </w:tc>
        <w:tc>
          <w:tcPr>
            <w:tcW w:w="2171" w:type="dxa"/>
          </w:tcPr>
          <w:p w:rsidR="00187F7B" w:rsidRPr="00187F7B" w:rsidRDefault="00187F7B" w:rsidP="00187F7B">
            <w:pPr>
              <w:widowControl/>
              <w:overflowPunct w:val="0"/>
              <w:rPr>
                <w:szCs w:val="24"/>
              </w:rPr>
            </w:pPr>
            <w:r w:rsidRPr="00187F7B">
              <w:rPr>
                <w:szCs w:val="24"/>
              </w:rPr>
              <w:lastRenderedPageBreak/>
              <w:t xml:space="preserve">Постановление </w:t>
            </w:r>
            <w:r w:rsidRPr="00187F7B">
              <w:rPr>
                <w:szCs w:val="24"/>
              </w:rPr>
              <w:lastRenderedPageBreak/>
              <w:t>Законодательного Собрания области от 16.10.98 г. № 118/21-ПЗС</w:t>
            </w:r>
          </w:p>
        </w:tc>
        <w:tc>
          <w:tcPr>
            <w:tcW w:w="1595" w:type="dxa"/>
          </w:tcPr>
          <w:p w:rsidR="00187F7B" w:rsidRPr="00187F7B" w:rsidRDefault="00187F7B" w:rsidP="00187F7B">
            <w:pPr>
              <w:widowControl/>
              <w:autoSpaceDE/>
              <w:autoSpaceDN/>
              <w:adjustRightInd/>
              <w:jc w:val="center"/>
              <w:rPr>
                <w:szCs w:val="24"/>
              </w:rPr>
            </w:pPr>
            <w:r w:rsidRPr="00187F7B">
              <w:rPr>
                <w:szCs w:val="24"/>
              </w:rPr>
              <w:lastRenderedPageBreak/>
              <w:t>200 м</w:t>
            </w:r>
          </w:p>
        </w:tc>
        <w:tc>
          <w:tcPr>
            <w:tcW w:w="1621" w:type="dxa"/>
          </w:tcPr>
          <w:p w:rsidR="00187F7B" w:rsidRPr="00187F7B" w:rsidRDefault="00187F7B" w:rsidP="00187F7B">
            <w:pPr>
              <w:widowControl/>
              <w:autoSpaceDE/>
              <w:autoSpaceDN/>
              <w:adjustRightInd/>
              <w:jc w:val="center"/>
              <w:rPr>
                <w:szCs w:val="24"/>
              </w:rPr>
            </w:pPr>
            <w:r w:rsidRPr="00187F7B">
              <w:rPr>
                <w:szCs w:val="24"/>
              </w:rPr>
              <w:t>Не утверждены</w:t>
            </w:r>
          </w:p>
        </w:tc>
      </w:tr>
      <w:tr w:rsidR="00187F7B" w:rsidRPr="00187F7B" w:rsidTr="00187F7B">
        <w:tc>
          <w:tcPr>
            <w:tcW w:w="560" w:type="dxa"/>
          </w:tcPr>
          <w:p w:rsidR="00187F7B" w:rsidRPr="00187F7B" w:rsidRDefault="00187F7B" w:rsidP="00187F7B">
            <w:pPr>
              <w:widowControl/>
              <w:overflowPunct w:val="0"/>
              <w:jc w:val="center"/>
              <w:rPr>
                <w:szCs w:val="24"/>
              </w:rPr>
            </w:pPr>
            <w:r w:rsidRPr="00187F7B">
              <w:rPr>
                <w:szCs w:val="24"/>
              </w:rPr>
              <w:lastRenderedPageBreak/>
              <w:t>2.</w:t>
            </w:r>
          </w:p>
        </w:tc>
        <w:tc>
          <w:tcPr>
            <w:tcW w:w="1850" w:type="dxa"/>
          </w:tcPr>
          <w:p w:rsidR="00187F7B" w:rsidRPr="00187F7B" w:rsidRDefault="00187F7B" w:rsidP="00187F7B">
            <w:pPr>
              <w:widowControl/>
              <w:overflowPunct w:val="0"/>
              <w:rPr>
                <w:szCs w:val="24"/>
              </w:rPr>
            </w:pPr>
            <w:r w:rsidRPr="00187F7B">
              <w:rPr>
                <w:szCs w:val="24"/>
              </w:rPr>
              <w:t xml:space="preserve">Оренбургская область, </w:t>
            </w:r>
          </w:p>
          <w:p w:rsidR="00187F7B" w:rsidRPr="00187F7B" w:rsidRDefault="00187F7B" w:rsidP="00187F7B">
            <w:pPr>
              <w:widowControl/>
              <w:overflowPunct w:val="0"/>
              <w:rPr>
                <w:szCs w:val="24"/>
              </w:rPr>
            </w:pPr>
            <w:r w:rsidRPr="00187F7B">
              <w:rPr>
                <w:szCs w:val="24"/>
              </w:rPr>
              <w:t xml:space="preserve">г.  Соль-Илецк, </w:t>
            </w:r>
          </w:p>
          <w:p w:rsidR="00187F7B" w:rsidRPr="00187F7B" w:rsidRDefault="00187F7B" w:rsidP="00187F7B">
            <w:pPr>
              <w:widowControl/>
              <w:overflowPunct w:val="0"/>
              <w:rPr>
                <w:szCs w:val="24"/>
              </w:rPr>
            </w:pPr>
            <w:r w:rsidRPr="00187F7B">
              <w:rPr>
                <w:szCs w:val="24"/>
              </w:rPr>
              <w:t xml:space="preserve">ул. Уральская, 51 </w:t>
            </w:r>
          </w:p>
        </w:tc>
        <w:tc>
          <w:tcPr>
            <w:tcW w:w="1559" w:type="dxa"/>
          </w:tcPr>
          <w:p w:rsidR="00187F7B" w:rsidRPr="00187F7B" w:rsidRDefault="00187F7B" w:rsidP="00187F7B">
            <w:pPr>
              <w:widowControl/>
              <w:overflowPunct w:val="0"/>
              <w:rPr>
                <w:szCs w:val="24"/>
              </w:rPr>
            </w:pPr>
            <w:r w:rsidRPr="00187F7B">
              <w:rPr>
                <w:szCs w:val="24"/>
              </w:rPr>
              <w:t>Здание, где в 1917 – 1918 гг. работал I Совет рабочих, солдатских и крестьянских депутатов города</w:t>
            </w:r>
          </w:p>
        </w:tc>
        <w:tc>
          <w:tcPr>
            <w:tcW w:w="2171" w:type="dxa"/>
          </w:tcPr>
          <w:p w:rsidR="00187F7B" w:rsidRPr="00187F7B" w:rsidRDefault="00187F7B" w:rsidP="00187F7B">
            <w:pPr>
              <w:widowControl/>
              <w:overflowPunct w:val="0"/>
              <w:rPr>
                <w:szCs w:val="24"/>
              </w:rPr>
            </w:pPr>
            <w:r w:rsidRPr="00187F7B">
              <w:rPr>
                <w:szCs w:val="24"/>
              </w:rPr>
              <w:t xml:space="preserve">Решение исполкома Оренбургского областного Совета народных депутатов №179 от 13.05.87г. </w:t>
            </w:r>
          </w:p>
        </w:tc>
        <w:tc>
          <w:tcPr>
            <w:tcW w:w="1595" w:type="dxa"/>
          </w:tcPr>
          <w:p w:rsidR="00187F7B" w:rsidRPr="00187F7B" w:rsidRDefault="00187F7B" w:rsidP="00187F7B">
            <w:pPr>
              <w:widowControl/>
              <w:autoSpaceDE/>
              <w:autoSpaceDN/>
              <w:adjustRightInd/>
              <w:jc w:val="center"/>
              <w:rPr>
                <w:szCs w:val="24"/>
              </w:rPr>
            </w:pPr>
            <w:r w:rsidRPr="00187F7B">
              <w:rPr>
                <w:szCs w:val="24"/>
              </w:rPr>
              <w:t>200 м</w:t>
            </w:r>
          </w:p>
        </w:tc>
        <w:tc>
          <w:tcPr>
            <w:tcW w:w="1621" w:type="dxa"/>
          </w:tcPr>
          <w:p w:rsidR="00187F7B" w:rsidRPr="00187F7B" w:rsidRDefault="00187F7B" w:rsidP="00187F7B">
            <w:pPr>
              <w:widowControl/>
              <w:autoSpaceDE/>
              <w:autoSpaceDN/>
              <w:adjustRightInd/>
              <w:jc w:val="center"/>
              <w:rPr>
                <w:szCs w:val="24"/>
              </w:rPr>
            </w:pPr>
            <w:r w:rsidRPr="00187F7B">
              <w:rPr>
                <w:szCs w:val="24"/>
              </w:rPr>
              <w:t>Не утверждены</w:t>
            </w:r>
          </w:p>
        </w:tc>
      </w:tr>
      <w:tr w:rsidR="00187F7B" w:rsidRPr="00187F7B" w:rsidTr="00187F7B">
        <w:tc>
          <w:tcPr>
            <w:tcW w:w="560" w:type="dxa"/>
          </w:tcPr>
          <w:p w:rsidR="00187F7B" w:rsidRPr="00187F7B" w:rsidRDefault="00187F7B" w:rsidP="00187F7B">
            <w:pPr>
              <w:widowControl/>
              <w:overflowPunct w:val="0"/>
              <w:jc w:val="center"/>
              <w:rPr>
                <w:szCs w:val="24"/>
              </w:rPr>
            </w:pPr>
            <w:r w:rsidRPr="00187F7B">
              <w:rPr>
                <w:szCs w:val="24"/>
              </w:rPr>
              <w:t>3.</w:t>
            </w:r>
          </w:p>
        </w:tc>
        <w:tc>
          <w:tcPr>
            <w:tcW w:w="1850" w:type="dxa"/>
          </w:tcPr>
          <w:p w:rsidR="00187F7B" w:rsidRPr="00187F7B" w:rsidRDefault="00187F7B" w:rsidP="00187F7B">
            <w:pPr>
              <w:widowControl/>
              <w:overflowPunct w:val="0"/>
              <w:rPr>
                <w:szCs w:val="24"/>
              </w:rPr>
            </w:pPr>
            <w:r w:rsidRPr="00187F7B">
              <w:rPr>
                <w:szCs w:val="24"/>
              </w:rPr>
              <w:t xml:space="preserve">Оренбургская область, </w:t>
            </w:r>
          </w:p>
          <w:p w:rsidR="00187F7B" w:rsidRPr="00187F7B" w:rsidRDefault="00187F7B" w:rsidP="00187F7B">
            <w:pPr>
              <w:widowControl/>
              <w:overflowPunct w:val="0"/>
              <w:rPr>
                <w:szCs w:val="24"/>
              </w:rPr>
            </w:pPr>
            <w:r w:rsidRPr="00187F7B">
              <w:rPr>
                <w:szCs w:val="24"/>
              </w:rPr>
              <w:t xml:space="preserve">г.  Соль-Илецк, </w:t>
            </w:r>
          </w:p>
          <w:p w:rsidR="00187F7B" w:rsidRPr="00187F7B" w:rsidRDefault="00187F7B" w:rsidP="00187F7B">
            <w:pPr>
              <w:widowControl/>
              <w:overflowPunct w:val="0"/>
              <w:rPr>
                <w:szCs w:val="24"/>
              </w:rPr>
            </w:pPr>
            <w:r w:rsidRPr="00187F7B">
              <w:rPr>
                <w:szCs w:val="24"/>
              </w:rPr>
              <w:t xml:space="preserve">парк им. Ленинского Комсомола </w:t>
            </w:r>
          </w:p>
        </w:tc>
        <w:tc>
          <w:tcPr>
            <w:tcW w:w="1559" w:type="dxa"/>
          </w:tcPr>
          <w:p w:rsidR="00187F7B" w:rsidRPr="00187F7B" w:rsidRDefault="00187F7B" w:rsidP="00187F7B">
            <w:pPr>
              <w:widowControl/>
              <w:overflowPunct w:val="0"/>
              <w:rPr>
                <w:szCs w:val="24"/>
              </w:rPr>
            </w:pPr>
            <w:r w:rsidRPr="00187F7B">
              <w:rPr>
                <w:szCs w:val="24"/>
              </w:rPr>
              <w:t xml:space="preserve">Могила Героя Советского Союза, летчика Николая Павловича </w:t>
            </w:r>
            <w:proofErr w:type="spellStart"/>
            <w:r w:rsidRPr="00187F7B">
              <w:rPr>
                <w:szCs w:val="24"/>
              </w:rPr>
              <w:t>Городничева</w:t>
            </w:r>
            <w:proofErr w:type="spellEnd"/>
            <w:r w:rsidRPr="00187F7B">
              <w:rPr>
                <w:szCs w:val="24"/>
              </w:rPr>
              <w:t xml:space="preserve"> (28.08.1915 – 02.02.1943)</w:t>
            </w:r>
          </w:p>
        </w:tc>
        <w:tc>
          <w:tcPr>
            <w:tcW w:w="2171" w:type="dxa"/>
          </w:tcPr>
          <w:p w:rsidR="00187F7B" w:rsidRPr="00187F7B" w:rsidRDefault="00187F7B" w:rsidP="00187F7B">
            <w:pPr>
              <w:widowControl/>
              <w:overflowPunct w:val="0"/>
              <w:rPr>
                <w:szCs w:val="24"/>
              </w:rPr>
            </w:pPr>
            <w:r w:rsidRPr="00187F7B">
              <w:rPr>
                <w:szCs w:val="24"/>
              </w:rPr>
              <w:t xml:space="preserve">Решение исполкома Оренбургского областного Совета народных депутатов №179 от 13.05.87г. </w:t>
            </w:r>
          </w:p>
        </w:tc>
        <w:tc>
          <w:tcPr>
            <w:tcW w:w="1595" w:type="dxa"/>
          </w:tcPr>
          <w:p w:rsidR="00187F7B" w:rsidRPr="00187F7B" w:rsidRDefault="00187F7B" w:rsidP="00187F7B">
            <w:pPr>
              <w:widowControl/>
              <w:autoSpaceDE/>
              <w:autoSpaceDN/>
              <w:adjustRightInd/>
              <w:jc w:val="center"/>
              <w:rPr>
                <w:szCs w:val="24"/>
              </w:rPr>
            </w:pPr>
            <w:r w:rsidRPr="00187F7B">
              <w:rPr>
                <w:szCs w:val="24"/>
              </w:rPr>
              <w:t>200 м</w:t>
            </w:r>
          </w:p>
        </w:tc>
        <w:tc>
          <w:tcPr>
            <w:tcW w:w="1621" w:type="dxa"/>
          </w:tcPr>
          <w:p w:rsidR="00187F7B" w:rsidRPr="00187F7B" w:rsidRDefault="00187F7B" w:rsidP="00187F7B">
            <w:pPr>
              <w:widowControl/>
              <w:autoSpaceDE/>
              <w:autoSpaceDN/>
              <w:adjustRightInd/>
              <w:jc w:val="center"/>
              <w:rPr>
                <w:szCs w:val="24"/>
              </w:rPr>
            </w:pPr>
            <w:r w:rsidRPr="00187F7B">
              <w:rPr>
                <w:szCs w:val="24"/>
              </w:rPr>
              <w:t>Не утверждены</w:t>
            </w:r>
          </w:p>
        </w:tc>
      </w:tr>
      <w:tr w:rsidR="00187F7B" w:rsidRPr="00187F7B" w:rsidTr="00187F7B">
        <w:tc>
          <w:tcPr>
            <w:tcW w:w="560" w:type="dxa"/>
          </w:tcPr>
          <w:p w:rsidR="00187F7B" w:rsidRPr="00187F7B" w:rsidRDefault="00187F7B" w:rsidP="00187F7B">
            <w:pPr>
              <w:widowControl/>
              <w:overflowPunct w:val="0"/>
              <w:jc w:val="center"/>
              <w:rPr>
                <w:szCs w:val="24"/>
              </w:rPr>
            </w:pPr>
            <w:r w:rsidRPr="00187F7B">
              <w:rPr>
                <w:szCs w:val="24"/>
              </w:rPr>
              <w:t>4.</w:t>
            </w:r>
          </w:p>
        </w:tc>
        <w:tc>
          <w:tcPr>
            <w:tcW w:w="1850" w:type="dxa"/>
          </w:tcPr>
          <w:p w:rsidR="00187F7B" w:rsidRPr="00187F7B" w:rsidRDefault="00187F7B" w:rsidP="00187F7B">
            <w:pPr>
              <w:widowControl/>
              <w:overflowPunct w:val="0"/>
              <w:rPr>
                <w:szCs w:val="24"/>
              </w:rPr>
            </w:pPr>
            <w:r w:rsidRPr="00187F7B">
              <w:rPr>
                <w:szCs w:val="24"/>
              </w:rPr>
              <w:t xml:space="preserve">Оренбургская область, </w:t>
            </w:r>
          </w:p>
          <w:p w:rsidR="00187F7B" w:rsidRPr="00187F7B" w:rsidRDefault="00187F7B" w:rsidP="00187F7B">
            <w:pPr>
              <w:widowControl/>
              <w:overflowPunct w:val="0"/>
              <w:rPr>
                <w:szCs w:val="24"/>
              </w:rPr>
            </w:pPr>
            <w:r w:rsidRPr="00187F7B">
              <w:rPr>
                <w:szCs w:val="24"/>
              </w:rPr>
              <w:t xml:space="preserve">г.  Соль-Илецк, </w:t>
            </w:r>
          </w:p>
          <w:p w:rsidR="00187F7B" w:rsidRPr="00187F7B" w:rsidRDefault="00187F7B" w:rsidP="00187F7B">
            <w:pPr>
              <w:widowControl/>
              <w:overflowPunct w:val="0"/>
              <w:rPr>
                <w:szCs w:val="24"/>
              </w:rPr>
            </w:pPr>
            <w:r w:rsidRPr="00187F7B">
              <w:rPr>
                <w:szCs w:val="24"/>
              </w:rPr>
              <w:t xml:space="preserve">парк им. Ленинского Комсомола </w:t>
            </w:r>
          </w:p>
        </w:tc>
        <w:tc>
          <w:tcPr>
            <w:tcW w:w="1559" w:type="dxa"/>
          </w:tcPr>
          <w:p w:rsidR="00187F7B" w:rsidRPr="00187F7B" w:rsidRDefault="00187F7B" w:rsidP="00187F7B">
            <w:pPr>
              <w:widowControl/>
              <w:overflowPunct w:val="0"/>
              <w:rPr>
                <w:szCs w:val="24"/>
              </w:rPr>
            </w:pPr>
            <w:r w:rsidRPr="00187F7B">
              <w:rPr>
                <w:szCs w:val="24"/>
              </w:rPr>
              <w:t>Братская могила борцов революции, погибших в 1918 г. за власть Советов</w:t>
            </w:r>
          </w:p>
        </w:tc>
        <w:tc>
          <w:tcPr>
            <w:tcW w:w="2171" w:type="dxa"/>
          </w:tcPr>
          <w:p w:rsidR="00187F7B" w:rsidRPr="00187F7B" w:rsidRDefault="00187F7B" w:rsidP="00187F7B">
            <w:pPr>
              <w:widowControl/>
              <w:overflowPunct w:val="0"/>
              <w:rPr>
                <w:szCs w:val="24"/>
              </w:rPr>
            </w:pPr>
            <w:r w:rsidRPr="00187F7B">
              <w:rPr>
                <w:szCs w:val="24"/>
              </w:rPr>
              <w:t>Решение исполкома Оренбургского областного Совета народных депутатов №179 от 13.05.87г.  </w:t>
            </w:r>
          </w:p>
        </w:tc>
        <w:tc>
          <w:tcPr>
            <w:tcW w:w="1595" w:type="dxa"/>
          </w:tcPr>
          <w:p w:rsidR="00187F7B" w:rsidRPr="00187F7B" w:rsidRDefault="00187F7B" w:rsidP="00187F7B">
            <w:pPr>
              <w:widowControl/>
              <w:autoSpaceDE/>
              <w:autoSpaceDN/>
              <w:adjustRightInd/>
              <w:jc w:val="center"/>
              <w:rPr>
                <w:szCs w:val="24"/>
              </w:rPr>
            </w:pPr>
            <w:r w:rsidRPr="00187F7B">
              <w:rPr>
                <w:szCs w:val="24"/>
              </w:rPr>
              <w:t>200м</w:t>
            </w:r>
          </w:p>
        </w:tc>
        <w:tc>
          <w:tcPr>
            <w:tcW w:w="1621" w:type="dxa"/>
          </w:tcPr>
          <w:p w:rsidR="00187F7B" w:rsidRPr="00187F7B" w:rsidRDefault="00187F7B" w:rsidP="00187F7B">
            <w:pPr>
              <w:widowControl/>
              <w:autoSpaceDE/>
              <w:autoSpaceDN/>
              <w:adjustRightInd/>
              <w:jc w:val="center"/>
              <w:rPr>
                <w:szCs w:val="24"/>
              </w:rPr>
            </w:pPr>
            <w:r w:rsidRPr="00187F7B">
              <w:rPr>
                <w:szCs w:val="24"/>
              </w:rPr>
              <w:t>Не утверждены</w:t>
            </w:r>
          </w:p>
        </w:tc>
      </w:tr>
    </w:tbl>
    <w:p w:rsidR="00187F7B" w:rsidRPr="00187F7B" w:rsidRDefault="00187F7B" w:rsidP="00187F7B">
      <w:pPr>
        <w:widowControl/>
        <w:autoSpaceDE/>
        <w:autoSpaceDN/>
        <w:adjustRightInd/>
        <w:ind w:firstLine="709"/>
        <w:jc w:val="both"/>
        <w:rPr>
          <w:b/>
          <w:sz w:val="28"/>
          <w:szCs w:val="28"/>
        </w:rPr>
      </w:pPr>
    </w:p>
    <w:p w:rsidR="00187F7B" w:rsidRPr="00187F7B" w:rsidRDefault="00187F7B" w:rsidP="00187F7B">
      <w:pPr>
        <w:widowControl/>
        <w:autoSpaceDE/>
        <w:autoSpaceDN/>
        <w:adjustRightInd/>
        <w:spacing w:after="200" w:line="276" w:lineRule="auto"/>
        <w:ind w:firstLine="709"/>
        <w:jc w:val="both"/>
        <w:rPr>
          <w:color w:val="000000"/>
          <w:sz w:val="28"/>
          <w:szCs w:val="28"/>
        </w:rPr>
      </w:pPr>
      <w:r w:rsidRPr="00187F7B">
        <w:rPr>
          <w:color w:val="000000"/>
          <w:sz w:val="28"/>
          <w:szCs w:val="28"/>
        </w:rPr>
        <w:t>Регулирование отношений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производится в соответствии с Федеральным законом от 25.06.2002 № 73-ФЗ "Об объектах культурного наследия (памятниках истории и культуры) народов Российской Федерации" (</w:t>
      </w:r>
      <w:r w:rsidRPr="00187F7B">
        <w:rPr>
          <w:color w:val="2D2D2D"/>
          <w:spacing w:val="3"/>
          <w:sz w:val="28"/>
          <w:szCs w:val="28"/>
          <w:shd w:val="clear" w:color="auto" w:fill="FFFFFF"/>
        </w:rPr>
        <w:t>с изменениями на 18 июля 2019 года</w:t>
      </w:r>
      <w:r w:rsidRPr="00187F7B">
        <w:rPr>
          <w:color w:val="000000"/>
          <w:sz w:val="28"/>
          <w:szCs w:val="28"/>
        </w:rPr>
        <w:t>).</w:t>
      </w:r>
    </w:p>
    <w:p w:rsidR="00187F7B" w:rsidRPr="00187F7B" w:rsidRDefault="00187F7B" w:rsidP="00852314">
      <w:pPr>
        <w:widowControl/>
        <w:autoSpaceDE/>
        <w:autoSpaceDN/>
        <w:adjustRightInd/>
        <w:spacing w:line="276" w:lineRule="auto"/>
        <w:ind w:firstLine="709"/>
        <w:contextualSpacing/>
        <w:jc w:val="both"/>
        <w:rPr>
          <w:rFonts w:eastAsia="Lucida Sans Unicode"/>
          <w:kern w:val="1"/>
          <w:sz w:val="28"/>
          <w:szCs w:val="28"/>
          <w:lang w:eastAsia="hi-IN" w:bidi="hi-IN"/>
        </w:rPr>
      </w:pPr>
      <w:r w:rsidRPr="00187F7B">
        <w:rPr>
          <w:rFonts w:eastAsia="Lucida Sans Unicode"/>
          <w:kern w:val="1"/>
          <w:sz w:val="28"/>
          <w:szCs w:val="28"/>
          <w:lang w:eastAsia="hi-IN" w:bidi="hi-IN"/>
        </w:rPr>
        <w:t xml:space="preserve">В настоящее время границы территорий объектов культурного наследия и границы зон охраны объектов культурного наследия не определены и должны быть установлены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субъекта Российской Федерации и нормативными правовыми актами органов местного самоуправления. </w:t>
      </w:r>
      <w:proofErr w:type="gramStart"/>
      <w:r w:rsidRPr="00187F7B">
        <w:rPr>
          <w:rFonts w:eastAsia="Lucida Sans Unicode"/>
          <w:kern w:val="1"/>
          <w:sz w:val="28"/>
          <w:szCs w:val="28"/>
          <w:lang w:eastAsia="hi-IN" w:bidi="hi-IN"/>
        </w:rPr>
        <w:t>До определения границ земель объектов культурного наследия и разработки проектов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данных зон все виды проектных, землеустроительных, земляных, строительных, мелиоративных, хозяйственных и иных работ на землях, примыкающих к объектам культурного наследия, градостроительная документация по размещению объектов капитального строительства, подлежат согласованию с государственным органом</w:t>
      </w:r>
      <w:proofErr w:type="gramEnd"/>
      <w:r w:rsidRPr="00187F7B">
        <w:rPr>
          <w:rFonts w:eastAsia="Lucida Sans Unicode"/>
          <w:kern w:val="1"/>
          <w:sz w:val="28"/>
          <w:szCs w:val="28"/>
          <w:lang w:eastAsia="hi-IN" w:bidi="hi-IN"/>
        </w:rPr>
        <w:t xml:space="preserve"> охраны объектов культурного наследия </w:t>
      </w:r>
      <w:r w:rsidRPr="00187F7B">
        <w:rPr>
          <w:rFonts w:eastAsia="Lucida Sans Unicode"/>
          <w:kern w:val="1"/>
          <w:sz w:val="28"/>
          <w:szCs w:val="28"/>
          <w:lang w:eastAsia="hi-IN" w:bidi="hi-IN"/>
        </w:rPr>
        <w:lastRenderedPageBreak/>
        <w:t xml:space="preserve">Оренбургской области. </w:t>
      </w:r>
      <w:proofErr w:type="gramStart"/>
      <w:r w:rsidRPr="00187F7B">
        <w:rPr>
          <w:rFonts w:eastAsia="Lucida Sans Unicode"/>
          <w:kern w:val="1"/>
          <w:sz w:val="28"/>
          <w:szCs w:val="28"/>
          <w:lang w:eastAsia="hi-IN" w:bidi="hi-IN"/>
        </w:rPr>
        <w:t>В целях сохранения памятников археологии от разрушения в ходе хозяйственной деятельности в соответствии со статьей</w:t>
      </w:r>
      <w:proofErr w:type="gramEnd"/>
      <w:r w:rsidRPr="00187F7B">
        <w:rPr>
          <w:rFonts w:eastAsia="Lucida Sans Unicode"/>
          <w:kern w:val="1"/>
          <w:sz w:val="28"/>
          <w:szCs w:val="28"/>
          <w:lang w:eastAsia="hi-IN" w:bidi="hi-IN"/>
        </w:rPr>
        <w:t xml:space="preserve"> 30 Федерального закона от 25.06.2002 №73-ФЗ «Об объектах культурного наследия (памятниках истории и культуры) народов Российской Федерации» земельные участки, подлежащие хозяйственному освоению, являются объектами историко-культурной экспертизы.</w:t>
      </w:r>
    </w:p>
    <w:p w:rsidR="00187F7B" w:rsidRPr="00187F7B" w:rsidRDefault="00187F7B" w:rsidP="00852314">
      <w:pPr>
        <w:widowControl/>
        <w:autoSpaceDE/>
        <w:autoSpaceDN/>
        <w:adjustRightInd/>
        <w:spacing w:line="276" w:lineRule="auto"/>
        <w:ind w:firstLine="709"/>
        <w:jc w:val="both"/>
        <w:rPr>
          <w:sz w:val="28"/>
          <w:szCs w:val="28"/>
        </w:rPr>
      </w:pPr>
      <w:r w:rsidRPr="00187F7B">
        <w:rPr>
          <w:sz w:val="28"/>
          <w:szCs w:val="28"/>
        </w:rPr>
        <w:t>В связи с этим при оформлении собственности на земельные участки и (или) землеотводах заявителю необходимо обращаться в Госорган с целью проведения историко-культурной экспертизы земельного участка и выявления памятников археологии, либо отсутствия таковых.</w:t>
      </w:r>
    </w:p>
    <w:p w:rsidR="00187F7B" w:rsidRPr="00187F7B" w:rsidRDefault="00187F7B" w:rsidP="0085231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spacing w:line="276" w:lineRule="auto"/>
        <w:ind w:firstLine="709"/>
        <w:jc w:val="both"/>
        <w:rPr>
          <w:rFonts w:eastAsia="Lucida Sans Unicode"/>
          <w:kern w:val="1"/>
          <w:sz w:val="28"/>
          <w:szCs w:val="28"/>
          <w:lang w:eastAsia="hi-IN" w:bidi="hi-IN"/>
        </w:rPr>
      </w:pPr>
    </w:p>
    <w:p w:rsidR="00187F7B" w:rsidRPr="00187F7B" w:rsidRDefault="00187F7B" w:rsidP="00852314">
      <w:pPr>
        <w:spacing w:line="276" w:lineRule="auto"/>
        <w:ind w:firstLine="709"/>
        <w:jc w:val="both"/>
        <w:rPr>
          <w:sz w:val="28"/>
          <w:szCs w:val="28"/>
        </w:rPr>
      </w:pPr>
      <w:r w:rsidRPr="00187F7B">
        <w:rPr>
          <w:sz w:val="28"/>
          <w:szCs w:val="28"/>
        </w:rPr>
        <w:t>Относительно объектов культурного наследия на территории</w:t>
      </w:r>
      <w:r w:rsidRPr="00187F7B">
        <w:rPr>
          <w:bCs/>
          <w:sz w:val="28"/>
          <w:szCs w:val="28"/>
        </w:rPr>
        <w:t xml:space="preserve"> муниципального образования </w:t>
      </w:r>
      <w:r w:rsidRPr="00187F7B">
        <w:rPr>
          <w:sz w:val="28"/>
          <w:szCs w:val="28"/>
        </w:rPr>
        <w:t xml:space="preserve">необходимо проведение следующих мероприятий: </w:t>
      </w:r>
    </w:p>
    <w:p w:rsidR="00187F7B" w:rsidRPr="00187F7B" w:rsidRDefault="00187F7B" w:rsidP="00852314">
      <w:pPr>
        <w:widowControl/>
        <w:numPr>
          <w:ilvl w:val="0"/>
          <w:numId w:val="34"/>
        </w:numPr>
        <w:tabs>
          <w:tab w:val="left" w:pos="993"/>
        </w:tabs>
        <w:suppressAutoHyphens/>
        <w:autoSpaceDE/>
        <w:autoSpaceDN/>
        <w:adjustRightInd/>
        <w:spacing w:after="200" w:line="276" w:lineRule="auto"/>
        <w:ind w:left="0" w:firstLine="709"/>
        <w:jc w:val="both"/>
        <w:rPr>
          <w:rFonts w:eastAsia="Lucida Sans Unicode" w:cs="Mangal"/>
          <w:kern w:val="1"/>
          <w:sz w:val="28"/>
          <w:szCs w:val="28"/>
          <w:lang w:eastAsia="hi-IN" w:bidi="hi-IN"/>
        </w:rPr>
      </w:pPr>
      <w:r w:rsidRPr="00187F7B">
        <w:rPr>
          <w:rFonts w:eastAsia="Lucida Sans Unicode" w:cs="Mangal"/>
          <w:kern w:val="1"/>
          <w:sz w:val="28"/>
          <w:szCs w:val="28"/>
          <w:lang w:eastAsia="hi-IN" w:bidi="hi-IN"/>
        </w:rPr>
        <w:t>разработать проекты зон охраны объектов культурного наследия с установлением соответствующих зон охраны, режимами использования земель и градостроительными регламентами в границах таких зон;</w:t>
      </w:r>
    </w:p>
    <w:p w:rsidR="00187F7B" w:rsidRPr="00187F7B" w:rsidRDefault="00187F7B" w:rsidP="00852314">
      <w:pPr>
        <w:widowControl/>
        <w:numPr>
          <w:ilvl w:val="0"/>
          <w:numId w:val="34"/>
        </w:numPr>
        <w:tabs>
          <w:tab w:val="left" w:pos="993"/>
        </w:tabs>
        <w:suppressAutoHyphens/>
        <w:autoSpaceDE/>
        <w:autoSpaceDN/>
        <w:adjustRightInd/>
        <w:spacing w:after="200" w:line="276" w:lineRule="auto"/>
        <w:ind w:left="0" w:firstLine="709"/>
        <w:jc w:val="both"/>
        <w:rPr>
          <w:rFonts w:eastAsia="Lucida Sans Unicode" w:cs="Mangal"/>
          <w:kern w:val="1"/>
          <w:sz w:val="28"/>
          <w:szCs w:val="28"/>
          <w:lang w:eastAsia="hi-IN" w:bidi="hi-IN"/>
        </w:rPr>
      </w:pPr>
      <w:r w:rsidRPr="00187F7B">
        <w:rPr>
          <w:rFonts w:eastAsia="Lucida Sans Unicode" w:cs="Mangal"/>
          <w:kern w:val="1"/>
          <w:sz w:val="28"/>
          <w:szCs w:val="28"/>
          <w:lang w:eastAsia="hi-IN" w:bidi="hi-IN"/>
        </w:rPr>
        <w:t>при разработке градостроительной документации территории муниципального образования, необходимо учитывать ограничения использования земельных участков и объектов капитального строительства, расположенных в границах зон охраны объектов культурного наследия, в соответствии с законодательством Российской Федерации об охране объектов культурного наследия.</w:t>
      </w:r>
    </w:p>
    <w:p w:rsidR="00187F7B" w:rsidRPr="00187F7B" w:rsidRDefault="00187F7B" w:rsidP="00852314">
      <w:pPr>
        <w:spacing w:before="240" w:line="276" w:lineRule="auto"/>
        <w:ind w:firstLine="709"/>
        <w:jc w:val="both"/>
        <w:rPr>
          <w:rFonts w:ascii="Arial" w:hAnsi="Arial" w:cs="Arial"/>
          <w:color w:val="000000"/>
          <w:bdr w:val="none" w:sz="0" w:space="0" w:color="auto" w:frame="1"/>
          <w:lang w:eastAsia="en-US"/>
        </w:rPr>
      </w:pPr>
      <w:proofErr w:type="gramStart"/>
      <w:r w:rsidRPr="00187F7B">
        <w:rPr>
          <w:color w:val="000000"/>
          <w:sz w:val="28"/>
          <w:szCs w:val="28"/>
          <w:shd w:val="clear" w:color="auto" w:fill="FFFFFF"/>
          <w:lang w:eastAsia="en-US"/>
        </w:rPr>
        <w:t>Объекты культурного наследия, включенные в реестр, выявленные 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(в случае, если интерьер объекта культурного наследия относится к его предмету охраны), нарушения установленного порядка их использования, незаконного перемещения и предотвращения других действий, могущих причинить вред объектам культурного наследия, а также в целях их защиты</w:t>
      </w:r>
      <w:proofErr w:type="gramEnd"/>
      <w:r w:rsidRPr="00187F7B">
        <w:rPr>
          <w:color w:val="000000"/>
          <w:sz w:val="28"/>
          <w:szCs w:val="28"/>
          <w:shd w:val="clear" w:color="auto" w:fill="FFFFFF"/>
          <w:lang w:eastAsia="en-US"/>
        </w:rPr>
        <w:t xml:space="preserve"> от неблагоприятного воздействия окружающей среды и от иных негативных воздействий</w:t>
      </w:r>
      <w:r w:rsidRPr="00187F7B">
        <w:rPr>
          <w:rFonts w:ascii="Arial" w:hAnsi="Arial" w:cs="Arial"/>
          <w:color w:val="000000"/>
          <w:shd w:val="clear" w:color="auto" w:fill="FFFFFF"/>
          <w:lang w:eastAsia="en-US"/>
        </w:rPr>
        <w:t>.</w:t>
      </w:r>
    </w:p>
    <w:p w:rsidR="00187F7B" w:rsidRPr="00187F7B" w:rsidRDefault="00187F7B" w:rsidP="0085231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276" w:lineRule="auto"/>
        <w:ind w:firstLine="709"/>
        <w:jc w:val="both"/>
        <w:rPr>
          <w:color w:val="000000"/>
          <w:sz w:val="28"/>
          <w:szCs w:val="28"/>
        </w:rPr>
      </w:pPr>
      <w:r w:rsidRPr="00187F7B">
        <w:rPr>
          <w:color w:val="000000"/>
          <w:sz w:val="28"/>
          <w:szCs w:val="28"/>
        </w:rPr>
        <w:t>Режим использования земель объектов археологического наследия устанавливается в полном соответствии с действующим законодательством по охране объектов культурного наследия и «Положением о зонах охраны объектов культурного наследия (памятников истории и культуры) народов РФ».</w:t>
      </w:r>
    </w:p>
    <w:p w:rsidR="00187F7B" w:rsidRDefault="00187F7B" w:rsidP="00852314">
      <w:pPr>
        <w:widowControl/>
        <w:tabs>
          <w:tab w:val="left" w:pos="993"/>
          <w:tab w:val="left" w:pos="10992"/>
          <w:tab w:val="left" w:pos="11908"/>
          <w:tab w:val="left" w:pos="12824"/>
          <w:tab w:val="left" w:pos="13740"/>
          <w:tab w:val="left" w:pos="14656"/>
        </w:tabs>
        <w:autoSpaceDE/>
        <w:autoSpaceDN/>
        <w:adjustRightInd/>
        <w:spacing w:line="276" w:lineRule="auto"/>
        <w:ind w:firstLine="709"/>
        <w:jc w:val="both"/>
        <w:rPr>
          <w:color w:val="000000"/>
          <w:sz w:val="28"/>
          <w:szCs w:val="28"/>
        </w:rPr>
      </w:pPr>
      <w:r w:rsidRPr="00187F7B">
        <w:rPr>
          <w:color w:val="000000"/>
          <w:sz w:val="28"/>
          <w:szCs w:val="28"/>
        </w:rPr>
        <w:t>На территории объектов археологического наследия разрешается:</w:t>
      </w:r>
    </w:p>
    <w:p w:rsidR="00096E4E" w:rsidRPr="00187F7B" w:rsidRDefault="00096E4E" w:rsidP="00852314">
      <w:pPr>
        <w:widowControl/>
        <w:tabs>
          <w:tab w:val="left" w:pos="993"/>
          <w:tab w:val="left" w:pos="10992"/>
          <w:tab w:val="left" w:pos="11908"/>
          <w:tab w:val="left" w:pos="12824"/>
          <w:tab w:val="left" w:pos="13740"/>
          <w:tab w:val="left" w:pos="14656"/>
        </w:tabs>
        <w:autoSpaceDE/>
        <w:autoSpaceDN/>
        <w:adjustRightInd/>
        <w:spacing w:line="276" w:lineRule="auto"/>
        <w:ind w:firstLine="709"/>
        <w:jc w:val="both"/>
        <w:rPr>
          <w:color w:val="000000"/>
          <w:sz w:val="28"/>
          <w:szCs w:val="28"/>
        </w:rPr>
      </w:pPr>
    </w:p>
    <w:p w:rsidR="00187F7B" w:rsidRPr="00187F7B" w:rsidRDefault="00187F7B" w:rsidP="00852314">
      <w:pPr>
        <w:widowControl/>
        <w:numPr>
          <w:ilvl w:val="0"/>
          <w:numId w:val="37"/>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Ведение хозяйственной деятельности, не влияющей негативно на предмет охраны объектов культурного наследия.</w:t>
      </w:r>
    </w:p>
    <w:p w:rsidR="00187F7B" w:rsidRPr="00187F7B" w:rsidRDefault="00187F7B" w:rsidP="00852314">
      <w:pPr>
        <w:widowControl/>
        <w:numPr>
          <w:ilvl w:val="0"/>
          <w:numId w:val="37"/>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Проведение научных исследований – раскопок (при наличии Открытого листа установленной формы).</w:t>
      </w:r>
    </w:p>
    <w:p w:rsidR="00187F7B" w:rsidRPr="00187F7B" w:rsidRDefault="00187F7B" w:rsidP="00852314">
      <w:pPr>
        <w:widowControl/>
        <w:tabs>
          <w:tab w:val="left" w:pos="993"/>
          <w:tab w:val="left" w:pos="10992"/>
          <w:tab w:val="left" w:pos="11908"/>
          <w:tab w:val="left" w:pos="12824"/>
          <w:tab w:val="left" w:pos="13740"/>
          <w:tab w:val="left" w:pos="14656"/>
        </w:tabs>
        <w:autoSpaceDE/>
        <w:autoSpaceDN/>
        <w:adjustRightInd/>
        <w:spacing w:line="276" w:lineRule="auto"/>
        <w:ind w:left="709"/>
        <w:jc w:val="both"/>
        <w:rPr>
          <w:color w:val="000000"/>
          <w:sz w:val="28"/>
          <w:szCs w:val="28"/>
        </w:rPr>
      </w:pPr>
    </w:p>
    <w:p w:rsidR="00187F7B" w:rsidRDefault="00187F7B" w:rsidP="00852314">
      <w:pPr>
        <w:widowControl/>
        <w:tabs>
          <w:tab w:val="left" w:pos="993"/>
          <w:tab w:val="left" w:pos="10992"/>
          <w:tab w:val="left" w:pos="11908"/>
          <w:tab w:val="left" w:pos="12824"/>
          <w:tab w:val="left" w:pos="13740"/>
          <w:tab w:val="left" w:pos="14656"/>
        </w:tabs>
        <w:autoSpaceDE/>
        <w:autoSpaceDN/>
        <w:adjustRightInd/>
        <w:spacing w:line="276" w:lineRule="auto"/>
        <w:ind w:firstLine="709"/>
        <w:jc w:val="both"/>
        <w:rPr>
          <w:color w:val="000000"/>
          <w:sz w:val="28"/>
          <w:szCs w:val="28"/>
        </w:rPr>
      </w:pPr>
      <w:r w:rsidRPr="00187F7B">
        <w:rPr>
          <w:color w:val="000000"/>
          <w:sz w:val="28"/>
          <w:szCs w:val="28"/>
        </w:rPr>
        <w:t>На территории объектов археологического наследия запрещается:</w:t>
      </w:r>
    </w:p>
    <w:p w:rsidR="00096E4E" w:rsidRPr="00187F7B" w:rsidRDefault="00096E4E" w:rsidP="00852314">
      <w:pPr>
        <w:widowControl/>
        <w:tabs>
          <w:tab w:val="left" w:pos="993"/>
          <w:tab w:val="left" w:pos="10992"/>
          <w:tab w:val="left" w:pos="11908"/>
          <w:tab w:val="left" w:pos="12824"/>
          <w:tab w:val="left" w:pos="13740"/>
          <w:tab w:val="left" w:pos="14656"/>
        </w:tabs>
        <w:autoSpaceDE/>
        <w:autoSpaceDN/>
        <w:adjustRightInd/>
        <w:spacing w:line="276" w:lineRule="auto"/>
        <w:ind w:firstLine="709"/>
        <w:jc w:val="both"/>
        <w:rPr>
          <w:color w:val="000000"/>
          <w:sz w:val="28"/>
          <w:szCs w:val="28"/>
        </w:rPr>
      </w:pP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Проектирование и ведение любых работ (землеустроительных, земляных, строительных, мелиоративных, хозяйственных и т.д.), прямо или косвенно связанных с нарушением поверхностного слоя.</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Нарушение правил противопожарной безопасности.</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Складирование грунта.</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Устройство инфраструктурных объектов, необходимых для строительства или функционирования хозяйственных объектов.</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Стоянка любых транспортных средств.</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Использование для любых иных целей, которые могут негативно повлиять на сохранность объекта культурного наследия.</w:t>
      </w:r>
    </w:p>
    <w:p w:rsidR="00187F7B" w:rsidRP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Проведение незаконных раскопок.</w:t>
      </w:r>
    </w:p>
    <w:p w:rsidR="00187F7B" w:rsidRDefault="00187F7B" w:rsidP="00852314">
      <w:pPr>
        <w:widowControl/>
        <w:numPr>
          <w:ilvl w:val="0"/>
          <w:numId w:val="38"/>
        </w:numPr>
        <w:tabs>
          <w:tab w:val="left" w:pos="993"/>
          <w:tab w:val="left" w:pos="10992"/>
          <w:tab w:val="left" w:pos="11908"/>
          <w:tab w:val="left" w:pos="12824"/>
          <w:tab w:val="left" w:pos="13740"/>
          <w:tab w:val="left" w:pos="14656"/>
        </w:tabs>
        <w:autoSpaceDE/>
        <w:autoSpaceDN/>
        <w:adjustRightInd/>
        <w:spacing w:line="276" w:lineRule="auto"/>
        <w:ind w:left="0" w:firstLine="709"/>
        <w:jc w:val="both"/>
        <w:rPr>
          <w:color w:val="000000"/>
          <w:sz w:val="28"/>
          <w:szCs w:val="28"/>
        </w:rPr>
      </w:pPr>
      <w:r w:rsidRPr="00187F7B">
        <w:rPr>
          <w:color w:val="000000"/>
          <w:sz w:val="28"/>
          <w:szCs w:val="28"/>
        </w:rPr>
        <w:t>Сборы и вынос археологических материалов (артефактов).</w:t>
      </w:r>
    </w:p>
    <w:p w:rsidR="00096E4E" w:rsidRPr="00187F7B" w:rsidRDefault="00096E4E" w:rsidP="00096E4E">
      <w:pPr>
        <w:widowControl/>
        <w:tabs>
          <w:tab w:val="left" w:pos="993"/>
          <w:tab w:val="left" w:pos="10992"/>
          <w:tab w:val="left" w:pos="11908"/>
          <w:tab w:val="left" w:pos="12824"/>
          <w:tab w:val="left" w:pos="13740"/>
          <w:tab w:val="left" w:pos="14656"/>
        </w:tabs>
        <w:autoSpaceDE/>
        <w:autoSpaceDN/>
        <w:adjustRightInd/>
        <w:ind w:left="709"/>
        <w:jc w:val="both"/>
        <w:rPr>
          <w:color w:val="000000"/>
          <w:sz w:val="28"/>
          <w:szCs w:val="28"/>
        </w:rPr>
      </w:pPr>
    </w:p>
    <w:p w:rsidR="00187F7B" w:rsidRPr="00187F7B" w:rsidRDefault="00187F7B" w:rsidP="00187F7B">
      <w:pPr>
        <w:keepNext/>
        <w:keepLines/>
        <w:widowControl/>
        <w:suppressAutoHyphens/>
        <w:autoSpaceDE/>
        <w:autoSpaceDN/>
        <w:adjustRightInd/>
        <w:jc w:val="center"/>
        <w:outlineLvl w:val="0"/>
        <w:rPr>
          <w:b/>
          <w:bCs/>
          <w:caps/>
          <w:sz w:val="24"/>
          <w:szCs w:val="28"/>
          <w:highlight w:val="yellow"/>
        </w:rPr>
      </w:pPr>
    </w:p>
    <w:p w:rsidR="00187F7B" w:rsidRPr="0007128B" w:rsidRDefault="00187F7B" w:rsidP="00B3231A">
      <w:pPr>
        <w:rPr>
          <w:szCs w:val="28"/>
        </w:rPr>
      </w:pPr>
    </w:p>
    <w:sectPr w:rsidR="00187F7B" w:rsidRPr="0007128B" w:rsidSect="00B70D98">
      <w:headerReference w:type="default" r:id="rId13"/>
      <w:type w:val="continuous"/>
      <w:pgSz w:w="11909" w:h="16834"/>
      <w:pgMar w:top="1134" w:right="851" w:bottom="1134" w:left="1701" w:header="720" w:footer="720" w:gutter="0"/>
      <w:cols w:space="60"/>
      <w:noEndnote/>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4160" w:rsidRDefault="00214160" w:rsidP="00B70D98">
      <w:r>
        <w:separator/>
      </w:r>
    </w:p>
  </w:endnote>
  <w:endnote w:type="continuationSeparator" w:id="0">
    <w:p w:rsidR="00214160" w:rsidRDefault="00214160" w:rsidP="00B70D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10002FF" w:usb1="4000ACFF" w:usb2="00000009" w:usb3="00000000" w:csb0="0000019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4160" w:rsidRDefault="00214160" w:rsidP="00B70D98">
      <w:r>
        <w:separator/>
      </w:r>
    </w:p>
  </w:footnote>
  <w:footnote w:type="continuationSeparator" w:id="0">
    <w:p w:rsidR="00214160" w:rsidRDefault="00214160" w:rsidP="00B70D9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713944"/>
      <w:docPartObj>
        <w:docPartGallery w:val="Page Numbers (Top of Page)"/>
        <w:docPartUnique/>
      </w:docPartObj>
    </w:sdtPr>
    <w:sdtEndPr/>
    <w:sdtContent>
      <w:p w:rsidR="00777B4D" w:rsidRDefault="00777B4D">
        <w:pPr>
          <w:pStyle w:val="af"/>
          <w:jc w:val="center"/>
        </w:pPr>
        <w:r>
          <w:fldChar w:fldCharType="begin"/>
        </w:r>
        <w:r>
          <w:instrText xml:space="preserve"> PAGE   \* MERGEFORMAT </w:instrText>
        </w:r>
        <w:r>
          <w:fldChar w:fldCharType="separate"/>
        </w:r>
        <w:r w:rsidR="00B34601">
          <w:rPr>
            <w:noProof/>
          </w:rPr>
          <w:t>70</w:t>
        </w:r>
        <w:r>
          <w:rPr>
            <w:noProof/>
          </w:rPr>
          <w:fldChar w:fldCharType="end"/>
        </w:r>
      </w:p>
    </w:sdtContent>
  </w:sdt>
  <w:p w:rsidR="00777B4D" w:rsidRDefault="00777B4D">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94C7D6E"/>
    <w:lvl w:ilvl="0">
      <w:start w:val="1"/>
      <w:numFmt w:val="bullet"/>
      <w:pStyle w:val="a"/>
      <w:lvlText w:val="−"/>
      <w:lvlJc w:val="left"/>
      <w:pPr>
        <w:tabs>
          <w:tab w:val="num" w:pos="284"/>
        </w:tabs>
        <w:ind w:left="454" w:hanging="170"/>
      </w:pPr>
      <w:rPr>
        <w:rFonts w:ascii="Courier New" w:hAnsi="Courier New" w:hint="default"/>
      </w:rPr>
    </w:lvl>
  </w:abstractNum>
  <w:abstractNum w:abstractNumId="1">
    <w:nsid w:val="00000002"/>
    <w:multiLevelType w:val="multilevel"/>
    <w:tmpl w:val="00000002"/>
    <w:name w:val="WW8Num1"/>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2">
    <w:nsid w:val="00000005"/>
    <w:multiLevelType w:val="multilevel"/>
    <w:tmpl w:val="00000005"/>
    <w:name w:val="WW8Num4"/>
    <w:lvl w:ilvl="0">
      <w:start w:val="6"/>
      <w:numFmt w:val="decimal"/>
      <w:lvlText w:val="%1."/>
      <w:lvlJc w:val="left"/>
      <w:pPr>
        <w:tabs>
          <w:tab w:val="num" w:pos="0"/>
        </w:tabs>
        <w:ind w:left="928" w:hanging="360"/>
      </w:pPr>
    </w:lvl>
    <w:lvl w:ilvl="1">
      <w:start w:val="1"/>
      <w:numFmt w:val="lowerLetter"/>
      <w:lvlText w:val="%2."/>
      <w:lvlJc w:val="left"/>
      <w:pPr>
        <w:tabs>
          <w:tab w:val="num" w:pos="0"/>
        </w:tabs>
        <w:ind w:left="1648" w:hanging="360"/>
      </w:pPr>
    </w:lvl>
    <w:lvl w:ilvl="2">
      <w:start w:val="1"/>
      <w:numFmt w:val="lowerRoman"/>
      <w:lvlText w:val="%3."/>
      <w:lvlJc w:val="left"/>
      <w:pPr>
        <w:tabs>
          <w:tab w:val="num" w:pos="0"/>
        </w:tabs>
        <w:ind w:left="2368" w:hanging="180"/>
      </w:pPr>
    </w:lvl>
    <w:lvl w:ilvl="3">
      <w:start w:val="1"/>
      <w:numFmt w:val="decimal"/>
      <w:lvlText w:val="%4."/>
      <w:lvlJc w:val="left"/>
      <w:pPr>
        <w:tabs>
          <w:tab w:val="num" w:pos="0"/>
        </w:tabs>
        <w:ind w:left="3088" w:hanging="360"/>
      </w:pPr>
    </w:lvl>
    <w:lvl w:ilvl="4">
      <w:start w:val="1"/>
      <w:numFmt w:val="lowerLetter"/>
      <w:lvlText w:val="%5."/>
      <w:lvlJc w:val="left"/>
      <w:pPr>
        <w:tabs>
          <w:tab w:val="num" w:pos="0"/>
        </w:tabs>
        <w:ind w:left="3808" w:hanging="360"/>
      </w:pPr>
    </w:lvl>
    <w:lvl w:ilvl="5">
      <w:start w:val="1"/>
      <w:numFmt w:val="lowerRoman"/>
      <w:lvlText w:val="%6."/>
      <w:lvlJc w:val="left"/>
      <w:pPr>
        <w:tabs>
          <w:tab w:val="num" w:pos="0"/>
        </w:tabs>
        <w:ind w:left="4528" w:hanging="180"/>
      </w:pPr>
    </w:lvl>
    <w:lvl w:ilvl="6">
      <w:start w:val="1"/>
      <w:numFmt w:val="decimal"/>
      <w:lvlText w:val="%7."/>
      <w:lvlJc w:val="left"/>
      <w:pPr>
        <w:tabs>
          <w:tab w:val="num" w:pos="0"/>
        </w:tabs>
        <w:ind w:left="5248" w:hanging="360"/>
      </w:pPr>
    </w:lvl>
    <w:lvl w:ilvl="7">
      <w:start w:val="1"/>
      <w:numFmt w:val="lowerLetter"/>
      <w:lvlText w:val="%8."/>
      <w:lvlJc w:val="left"/>
      <w:pPr>
        <w:tabs>
          <w:tab w:val="num" w:pos="0"/>
        </w:tabs>
        <w:ind w:left="5968" w:hanging="360"/>
      </w:pPr>
    </w:lvl>
    <w:lvl w:ilvl="8">
      <w:start w:val="1"/>
      <w:numFmt w:val="lowerRoman"/>
      <w:lvlText w:val="%9."/>
      <w:lvlJc w:val="left"/>
      <w:pPr>
        <w:tabs>
          <w:tab w:val="num" w:pos="0"/>
        </w:tabs>
        <w:ind w:left="6688" w:hanging="180"/>
      </w:pPr>
    </w:lvl>
  </w:abstractNum>
  <w:abstractNum w:abstractNumId="3">
    <w:nsid w:val="00000055"/>
    <w:multiLevelType w:val="singleLevel"/>
    <w:tmpl w:val="00000055"/>
    <w:name w:val="WW8Num85"/>
    <w:lvl w:ilvl="0">
      <w:start w:val="1"/>
      <w:numFmt w:val="bullet"/>
      <w:lvlText w:val=""/>
      <w:lvlJc w:val="left"/>
      <w:pPr>
        <w:tabs>
          <w:tab w:val="num" w:pos="0"/>
        </w:tabs>
        <w:ind w:left="720" w:hanging="360"/>
      </w:pPr>
      <w:rPr>
        <w:rFonts w:ascii="Symbol" w:hAnsi="Symbol"/>
      </w:rPr>
    </w:lvl>
  </w:abstractNum>
  <w:abstractNum w:abstractNumId="4">
    <w:nsid w:val="00445F3C"/>
    <w:multiLevelType w:val="hybridMultilevel"/>
    <w:tmpl w:val="68F02A60"/>
    <w:lvl w:ilvl="0" w:tplc="04190011">
      <w:start w:val="1"/>
      <w:numFmt w:val="decimal"/>
      <w:lvlText w:val="%1)"/>
      <w:lvlJc w:val="left"/>
      <w:pPr>
        <w:tabs>
          <w:tab w:val="num" w:pos="1800"/>
        </w:tabs>
        <w:ind w:left="1800" w:hanging="360"/>
      </w:pPr>
    </w:lvl>
    <w:lvl w:ilvl="1" w:tplc="04190019">
      <w:start w:val="1"/>
      <w:numFmt w:val="lowerLetter"/>
      <w:lvlText w:val="%2."/>
      <w:lvlJc w:val="left"/>
      <w:pPr>
        <w:tabs>
          <w:tab w:val="num" w:pos="2160"/>
        </w:tabs>
        <w:ind w:left="2160" w:hanging="360"/>
      </w:pPr>
    </w:lvl>
    <w:lvl w:ilvl="2" w:tplc="0419001B">
      <w:start w:val="1"/>
      <w:numFmt w:val="lowerRoman"/>
      <w:lvlText w:val="%3."/>
      <w:lvlJc w:val="right"/>
      <w:pPr>
        <w:tabs>
          <w:tab w:val="num" w:pos="2880"/>
        </w:tabs>
        <w:ind w:left="2880" w:hanging="180"/>
      </w:pPr>
    </w:lvl>
    <w:lvl w:ilvl="3" w:tplc="0419000F">
      <w:start w:val="1"/>
      <w:numFmt w:val="decimal"/>
      <w:lvlText w:val="%4."/>
      <w:lvlJc w:val="left"/>
      <w:pPr>
        <w:tabs>
          <w:tab w:val="num" w:pos="3600"/>
        </w:tabs>
        <w:ind w:left="3600" w:hanging="360"/>
      </w:pPr>
    </w:lvl>
    <w:lvl w:ilvl="4" w:tplc="04190019">
      <w:start w:val="1"/>
      <w:numFmt w:val="lowerLetter"/>
      <w:lvlText w:val="%5."/>
      <w:lvlJc w:val="left"/>
      <w:pPr>
        <w:tabs>
          <w:tab w:val="num" w:pos="4320"/>
        </w:tabs>
        <w:ind w:left="4320" w:hanging="360"/>
      </w:pPr>
    </w:lvl>
    <w:lvl w:ilvl="5" w:tplc="0419001B">
      <w:start w:val="1"/>
      <w:numFmt w:val="lowerRoman"/>
      <w:lvlText w:val="%6."/>
      <w:lvlJc w:val="right"/>
      <w:pPr>
        <w:tabs>
          <w:tab w:val="num" w:pos="5040"/>
        </w:tabs>
        <w:ind w:left="5040" w:hanging="180"/>
      </w:pPr>
    </w:lvl>
    <w:lvl w:ilvl="6" w:tplc="0419000F">
      <w:start w:val="1"/>
      <w:numFmt w:val="decimal"/>
      <w:lvlText w:val="%7."/>
      <w:lvlJc w:val="left"/>
      <w:pPr>
        <w:tabs>
          <w:tab w:val="num" w:pos="5760"/>
        </w:tabs>
        <w:ind w:left="5760" w:hanging="360"/>
      </w:pPr>
    </w:lvl>
    <w:lvl w:ilvl="7" w:tplc="04190019">
      <w:start w:val="1"/>
      <w:numFmt w:val="lowerLetter"/>
      <w:lvlText w:val="%8."/>
      <w:lvlJc w:val="left"/>
      <w:pPr>
        <w:tabs>
          <w:tab w:val="num" w:pos="6480"/>
        </w:tabs>
        <w:ind w:left="6480" w:hanging="360"/>
      </w:pPr>
    </w:lvl>
    <w:lvl w:ilvl="8" w:tplc="0419001B">
      <w:start w:val="1"/>
      <w:numFmt w:val="lowerRoman"/>
      <w:lvlText w:val="%9."/>
      <w:lvlJc w:val="right"/>
      <w:pPr>
        <w:tabs>
          <w:tab w:val="num" w:pos="7200"/>
        </w:tabs>
        <w:ind w:left="7200" w:hanging="180"/>
      </w:pPr>
    </w:lvl>
  </w:abstractNum>
  <w:abstractNum w:abstractNumId="5">
    <w:nsid w:val="019570CE"/>
    <w:multiLevelType w:val="hybridMultilevel"/>
    <w:tmpl w:val="BB88F76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1C51505"/>
    <w:multiLevelType w:val="hybridMultilevel"/>
    <w:tmpl w:val="68F02A60"/>
    <w:lvl w:ilvl="0" w:tplc="04190011">
      <w:start w:val="1"/>
      <w:numFmt w:val="decimal"/>
      <w:lvlText w:val="%1)"/>
      <w:lvlJc w:val="left"/>
      <w:pPr>
        <w:tabs>
          <w:tab w:val="num" w:pos="1800"/>
        </w:tabs>
        <w:ind w:left="1800" w:hanging="360"/>
      </w:pPr>
    </w:lvl>
    <w:lvl w:ilvl="1" w:tplc="04190019">
      <w:start w:val="1"/>
      <w:numFmt w:val="lowerLetter"/>
      <w:lvlText w:val="%2."/>
      <w:lvlJc w:val="left"/>
      <w:pPr>
        <w:tabs>
          <w:tab w:val="num" w:pos="2160"/>
        </w:tabs>
        <w:ind w:left="2160" w:hanging="360"/>
      </w:pPr>
    </w:lvl>
    <w:lvl w:ilvl="2" w:tplc="0419001B">
      <w:start w:val="1"/>
      <w:numFmt w:val="lowerRoman"/>
      <w:lvlText w:val="%3."/>
      <w:lvlJc w:val="right"/>
      <w:pPr>
        <w:tabs>
          <w:tab w:val="num" w:pos="2880"/>
        </w:tabs>
        <w:ind w:left="2880" w:hanging="180"/>
      </w:pPr>
    </w:lvl>
    <w:lvl w:ilvl="3" w:tplc="0419000F">
      <w:start w:val="1"/>
      <w:numFmt w:val="decimal"/>
      <w:lvlText w:val="%4."/>
      <w:lvlJc w:val="left"/>
      <w:pPr>
        <w:tabs>
          <w:tab w:val="num" w:pos="3600"/>
        </w:tabs>
        <w:ind w:left="3600" w:hanging="360"/>
      </w:pPr>
    </w:lvl>
    <w:lvl w:ilvl="4" w:tplc="04190019">
      <w:start w:val="1"/>
      <w:numFmt w:val="lowerLetter"/>
      <w:lvlText w:val="%5."/>
      <w:lvlJc w:val="left"/>
      <w:pPr>
        <w:tabs>
          <w:tab w:val="num" w:pos="4320"/>
        </w:tabs>
        <w:ind w:left="4320" w:hanging="360"/>
      </w:pPr>
    </w:lvl>
    <w:lvl w:ilvl="5" w:tplc="0419001B">
      <w:start w:val="1"/>
      <w:numFmt w:val="lowerRoman"/>
      <w:lvlText w:val="%6."/>
      <w:lvlJc w:val="right"/>
      <w:pPr>
        <w:tabs>
          <w:tab w:val="num" w:pos="5040"/>
        </w:tabs>
        <w:ind w:left="5040" w:hanging="180"/>
      </w:pPr>
    </w:lvl>
    <w:lvl w:ilvl="6" w:tplc="0419000F">
      <w:start w:val="1"/>
      <w:numFmt w:val="decimal"/>
      <w:lvlText w:val="%7."/>
      <w:lvlJc w:val="left"/>
      <w:pPr>
        <w:tabs>
          <w:tab w:val="num" w:pos="5760"/>
        </w:tabs>
        <w:ind w:left="5760" w:hanging="360"/>
      </w:pPr>
    </w:lvl>
    <w:lvl w:ilvl="7" w:tplc="04190019">
      <w:start w:val="1"/>
      <w:numFmt w:val="lowerLetter"/>
      <w:lvlText w:val="%8."/>
      <w:lvlJc w:val="left"/>
      <w:pPr>
        <w:tabs>
          <w:tab w:val="num" w:pos="6480"/>
        </w:tabs>
        <w:ind w:left="6480" w:hanging="360"/>
      </w:pPr>
    </w:lvl>
    <w:lvl w:ilvl="8" w:tplc="0419001B">
      <w:start w:val="1"/>
      <w:numFmt w:val="lowerRoman"/>
      <w:lvlText w:val="%9."/>
      <w:lvlJc w:val="right"/>
      <w:pPr>
        <w:tabs>
          <w:tab w:val="num" w:pos="7200"/>
        </w:tabs>
        <w:ind w:left="7200" w:hanging="180"/>
      </w:pPr>
    </w:lvl>
  </w:abstractNum>
  <w:abstractNum w:abstractNumId="7">
    <w:nsid w:val="095C478C"/>
    <w:multiLevelType w:val="hybridMultilevel"/>
    <w:tmpl w:val="1DCA3C90"/>
    <w:lvl w:ilvl="0" w:tplc="09E024E8">
      <w:start w:val="1"/>
      <w:numFmt w:val="bullet"/>
      <w:lvlText w:val=""/>
      <w:lvlJc w:val="left"/>
      <w:pPr>
        <w:tabs>
          <w:tab w:val="num" w:pos="1980"/>
        </w:tabs>
        <w:ind w:left="1980" w:hanging="360"/>
      </w:pPr>
      <w:rPr>
        <w:rFonts w:ascii="Symbol" w:hAnsi="Symbol" w:cs="Symbol" w:hint="default"/>
        <w:color w:val="auto"/>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3054"/>
        </w:tabs>
        <w:ind w:left="3054"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8">
    <w:nsid w:val="0E115F57"/>
    <w:multiLevelType w:val="hybridMultilevel"/>
    <w:tmpl w:val="725A659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1002433B"/>
    <w:multiLevelType w:val="hybridMultilevel"/>
    <w:tmpl w:val="E8861E22"/>
    <w:lvl w:ilvl="0" w:tplc="04190011">
      <w:start w:val="1"/>
      <w:numFmt w:val="decimal"/>
      <w:lvlText w:val="%1)"/>
      <w:lvlJc w:val="left"/>
      <w:pPr>
        <w:tabs>
          <w:tab w:val="num" w:pos="720"/>
        </w:tabs>
        <w:ind w:left="720" w:hanging="360"/>
      </w:p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0">
    <w:nsid w:val="11203D61"/>
    <w:multiLevelType w:val="hybridMultilevel"/>
    <w:tmpl w:val="E8861E22"/>
    <w:lvl w:ilvl="0" w:tplc="04190011">
      <w:start w:val="1"/>
      <w:numFmt w:val="decimal"/>
      <w:lvlText w:val="%1)"/>
      <w:lvlJc w:val="left"/>
      <w:pPr>
        <w:tabs>
          <w:tab w:val="num" w:pos="720"/>
        </w:tabs>
        <w:ind w:left="720" w:hanging="360"/>
      </w:p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1">
    <w:nsid w:val="1157741A"/>
    <w:multiLevelType w:val="hybridMultilevel"/>
    <w:tmpl w:val="A8FC44E8"/>
    <w:lvl w:ilvl="0" w:tplc="04190001">
      <w:start w:val="1"/>
      <w:numFmt w:val="bullet"/>
      <w:lvlText w:val=""/>
      <w:lvlJc w:val="left"/>
      <w:pPr>
        <w:ind w:left="743" w:hanging="360"/>
      </w:pPr>
      <w:rPr>
        <w:rFonts w:ascii="Symbol" w:hAnsi="Symbol" w:hint="default"/>
      </w:rPr>
    </w:lvl>
    <w:lvl w:ilvl="1" w:tplc="04190003">
      <w:start w:val="1"/>
      <w:numFmt w:val="bullet"/>
      <w:lvlText w:val="o"/>
      <w:lvlJc w:val="left"/>
      <w:pPr>
        <w:ind w:left="1463" w:hanging="360"/>
      </w:pPr>
      <w:rPr>
        <w:rFonts w:ascii="Courier New" w:hAnsi="Courier New" w:cs="Courier New" w:hint="default"/>
      </w:rPr>
    </w:lvl>
    <w:lvl w:ilvl="2" w:tplc="04190005">
      <w:start w:val="1"/>
      <w:numFmt w:val="bullet"/>
      <w:lvlText w:val=""/>
      <w:lvlJc w:val="left"/>
      <w:pPr>
        <w:ind w:left="2183" w:hanging="360"/>
      </w:pPr>
      <w:rPr>
        <w:rFonts w:ascii="Wingdings" w:hAnsi="Wingdings" w:hint="default"/>
      </w:rPr>
    </w:lvl>
    <w:lvl w:ilvl="3" w:tplc="04190001">
      <w:start w:val="1"/>
      <w:numFmt w:val="bullet"/>
      <w:lvlText w:val=""/>
      <w:lvlJc w:val="left"/>
      <w:pPr>
        <w:ind w:left="2903" w:hanging="360"/>
      </w:pPr>
      <w:rPr>
        <w:rFonts w:ascii="Symbol" w:hAnsi="Symbol" w:hint="default"/>
      </w:rPr>
    </w:lvl>
    <w:lvl w:ilvl="4" w:tplc="04190003">
      <w:start w:val="1"/>
      <w:numFmt w:val="bullet"/>
      <w:lvlText w:val="o"/>
      <w:lvlJc w:val="left"/>
      <w:pPr>
        <w:ind w:left="3623" w:hanging="360"/>
      </w:pPr>
      <w:rPr>
        <w:rFonts w:ascii="Courier New" w:hAnsi="Courier New" w:cs="Courier New" w:hint="default"/>
      </w:rPr>
    </w:lvl>
    <w:lvl w:ilvl="5" w:tplc="04190005">
      <w:start w:val="1"/>
      <w:numFmt w:val="bullet"/>
      <w:lvlText w:val=""/>
      <w:lvlJc w:val="left"/>
      <w:pPr>
        <w:ind w:left="4343" w:hanging="360"/>
      </w:pPr>
      <w:rPr>
        <w:rFonts w:ascii="Wingdings" w:hAnsi="Wingdings" w:hint="default"/>
      </w:rPr>
    </w:lvl>
    <w:lvl w:ilvl="6" w:tplc="04190001">
      <w:start w:val="1"/>
      <w:numFmt w:val="bullet"/>
      <w:lvlText w:val=""/>
      <w:lvlJc w:val="left"/>
      <w:pPr>
        <w:ind w:left="5063" w:hanging="360"/>
      </w:pPr>
      <w:rPr>
        <w:rFonts w:ascii="Symbol" w:hAnsi="Symbol" w:hint="default"/>
      </w:rPr>
    </w:lvl>
    <w:lvl w:ilvl="7" w:tplc="04190003">
      <w:start w:val="1"/>
      <w:numFmt w:val="bullet"/>
      <w:lvlText w:val="o"/>
      <w:lvlJc w:val="left"/>
      <w:pPr>
        <w:ind w:left="5783" w:hanging="360"/>
      </w:pPr>
      <w:rPr>
        <w:rFonts w:ascii="Courier New" w:hAnsi="Courier New" w:cs="Courier New" w:hint="default"/>
      </w:rPr>
    </w:lvl>
    <w:lvl w:ilvl="8" w:tplc="04190005">
      <w:start w:val="1"/>
      <w:numFmt w:val="bullet"/>
      <w:lvlText w:val=""/>
      <w:lvlJc w:val="left"/>
      <w:pPr>
        <w:ind w:left="6503" w:hanging="360"/>
      </w:pPr>
      <w:rPr>
        <w:rFonts w:ascii="Wingdings" w:hAnsi="Wingdings" w:hint="default"/>
      </w:rPr>
    </w:lvl>
  </w:abstractNum>
  <w:abstractNum w:abstractNumId="12">
    <w:nsid w:val="192E2D33"/>
    <w:multiLevelType w:val="hybridMultilevel"/>
    <w:tmpl w:val="57363012"/>
    <w:lvl w:ilvl="0" w:tplc="04190001">
      <w:start w:val="1"/>
      <w:numFmt w:val="bullet"/>
      <w:lvlText w:val=""/>
      <w:lvlJc w:val="left"/>
      <w:pPr>
        <w:ind w:left="731" w:hanging="360"/>
      </w:pPr>
      <w:rPr>
        <w:rFonts w:ascii="Symbol" w:hAnsi="Symbol" w:hint="default"/>
      </w:rPr>
    </w:lvl>
    <w:lvl w:ilvl="1" w:tplc="04190003">
      <w:start w:val="1"/>
      <w:numFmt w:val="bullet"/>
      <w:lvlText w:val="o"/>
      <w:lvlJc w:val="left"/>
      <w:pPr>
        <w:ind w:left="1451" w:hanging="360"/>
      </w:pPr>
      <w:rPr>
        <w:rFonts w:ascii="Courier New" w:hAnsi="Courier New" w:cs="Courier New" w:hint="default"/>
      </w:rPr>
    </w:lvl>
    <w:lvl w:ilvl="2" w:tplc="04190005">
      <w:start w:val="1"/>
      <w:numFmt w:val="bullet"/>
      <w:lvlText w:val=""/>
      <w:lvlJc w:val="left"/>
      <w:pPr>
        <w:ind w:left="2171" w:hanging="360"/>
      </w:pPr>
      <w:rPr>
        <w:rFonts w:ascii="Wingdings" w:hAnsi="Wingdings" w:hint="default"/>
      </w:rPr>
    </w:lvl>
    <w:lvl w:ilvl="3" w:tplc="04190001">
      <w:start w:val="1"/>
      <w:numFmt w:val="bullet"/>
      <w:lvlText w:val=""/>
      <w:lvlJc w:val="left"/>
      <w:pPr>
        <w:ind w:left="2891" w:hanging="360"/>
      </w:pPr>
      <w:rPr>
        <w:rFonts w:ascii="Symbol" w:hAnsi="Symbol" w:hint="default"/>
      </w:rPr>
    </w:lvl>
    <w:lvl w:ilvl="4" w:tplc="04190003">
      <w:start w:val="1"/>
      <w:numFmt w:val="bullet"/>
      <w:lvlText w:val="o"/>
      <w:lvlJc w:val="left"/>
      <w:pPr>
        <w:ind w:left="3611" w:hanging="360"/>
      </w:pPr>
      <w:rPr>
        <w:rFonts w:ascii="Courier New" w:hAnsi="Courier New" w:cs="Courier New" w:hint="default"/>
      </w:rPr>
    </w:lvl>
    <w:lvl w:ilvl="5" w:tplc="04190005">
      <w:start w:val="1"/>
      <w:numFmt w:val="bullet"/>
      <w:lvlText w:val=""/>
      <w:lvlJc w:val="left"/>
      <w:pPr>
        <w:ind w:left="4331" w:hanging="360"/>
      </w:pPr>
      <w:rPr>
        <w:rFonts w:ascii="Wingdings" w:hAnsi="Wingdings" w:hint="default"/>
      </w:rPr>
    </w:lvl>
    <w:lvl w:ilvl="6" w:tplc="04190001">
      <w:start w:val="1"/>
      <w:numFmt w:val="bullet"/>
      <w:lvlText w:val=""/>
      <w:lvlJc w:val="left"/>
      <w:pPr>
        <w:ind w:left="5051" w:hanging="360"/>
      </w:pPr>
      <w:rPr>
        <w:rFonts w:ascii="Symbol" w:hAnsi="Symbol" w:hint="default"/>
      </w:rPr>
    </w:lvl>
    <w:lvl w:ilvl="7" w:tplc="04190003">
      <w:start w:val="1"/>
      <w:numFmt w:val="bullet"/>
      <w:lvlText w:val="o"/>
      <w:lvlJc w:val="left"/>
      <w:pPr>
        <w:ind w:left="5771" w:hanging="360"/>
      </w:pPr>
      <w:rPr>
        <w:rFonts w:ascii="Courier New" w:hAnsi="Courier New" w:cs="Courier New" w:hint="default"/>
      </w:rPr>
    </w:lvl>
    <w:lvl w:ilvl="8" w:tplc="04190005">
      <w:start w:val="1"/>
      <w:numFmt w:val="bullet"/>
      <w:lvlText w:val=""/>
      <w:lvlJc w:val="left"/>
      <w:pPr>
        <w:ind w:left="6491" w:hanging="360"/>
      </w:pPr>
      <w:rPr>
        <w:rFonts w:ascii="Wingdings" w:hAnsi="Wingdings" w:hint="default"/>
      </w:rPr>
    </w:lvl>
  </w:abstractNum>
  <w:abstractNum w:abstractNumId="13">
    <w:nsid w:val="1C966B33"/>
    <w:multiLevelType w:val="hybridMultilevel"/>
    <w:tmpl w:val="A1D60E68"/>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1FA66300"/>
    <w:multiLevelType w:val="multilevel"/>
    <w:tmpl w:val="9E7A51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nsid w:val="24F9143F"/>
    <w:multiLevelType w:val="hybridMultilevel"/>
    <w:tmpl w:val="01940C14"/>
    <w:lvl w:ilvl="0" w:tplc="0419000F">
      <w:start w:val="4"/>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6">
    <w:nsid w:val="26967673"/>
    <w:multiLevelType w:val="hybridMultilevel"/>
    <w:tmpl w:val="E8861E22"/>
    <w:lvl w:ilvl="0" w:tplc="04190011">
      <w:start w:val="1"/>
      <w:numFmt w:val="decimal"/>
      <w:lvlText w:val="%1)"/>
      <w:lvlJc w:val="left"/>
      <w:pPr>
        <w:tabs>
          <w:tab w:val="num" w:pos="720"/>
        </w:tabs>
        <w:ind w:left="720" w:hanging="360"/>
      </w:p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7">
    <w:nsid w:val="26D32489"/>
    <w:multiLevelType w:val="hybridMultilevel"/>
    <w:tmpl w:val="BE66D98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2BF765C1"/>
    <w:multiLevelType w:val="hybridMultilevel"/>
    <w:tmpl w:val="E9921DFA"/>
    <w:lvl w:ilvl="0" w:tplc="09E024E8">
      <w:start w:val="1"/>
      <w:numFmt w:val="bullet"/>
      <w:lvlText w:val=""/>
      <w:lvlJc w:val="left"/>
      <w:pPr>
        <w:ind w:left="1429" w:hanging="360"/>
      </w:pPr>
      <w:rPr>
        <w:rFonts w:ascii="Symbol" w:hAnsi="Symbol" w:cs="Symbol"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nsid w:val="2D961CC1"/>
    <w:multiLevelType w:val="hybridMultilevel"/>
    <w:tmpl w:val="4DE8481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30F72DBC"/>
    <w:multiLevelType w:val="hybridMultilevel"/>
    <w:tmpl w:val="81F628AE"/>
    <w:lvl w:ilvl="0" w:tplc="388A813C">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21">
    <w:nsid w:val="31F24C2E"/>
    <w:multiLevelType w:val="hybridMultilevel"/>
    <w:tmpl w:val="8410DB4A"/>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5DC6F8F"/>
    <w:multiLevelType w:val="hybridMultilevel"/>
    <w:tmpl w:val="1696CBD4"/>
    <w:lvl w:ilvl="0" w:tplc="09E024E8">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3624519A"/>
    <w:multiLevelType w:val="hybridMultilevel"/>
    <w:tmpl w:val="ACCECDE8"/>
    <w:lvl w:ilvl="0" w:tplc="09E024E8">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38560ACE"/>
    <w:multiLevelType w:val="hybridMultilevel"/>
    <w:tmpl w:val="7EA02368"/>
    <w:lvl w:ilvl="0" w:tplc="9C3E7672">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38EC62E0"/>
    <w:multiLevelType w:val="hybridMultilevel"/>
    <w:tmpl w:val="C832DDDA"/>
    <w:lvl w:ilvl="0" w:tplc="F89C431A">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9995FB7"/>
    <w:multiLevelType w:val="hybridMultilevel"/>
    <w:tmpl w:val="98267E40"/>
    <w:lvl w:ilvl="0" w:tplc="FFFFFFFF">
      <w:numFmt w:val="bullet"/>
      <w:lvlText w:val="-"/>
      <w:lvlJc w:val="left"/>
      <w:pPr>
        <w:ind w:left="720" w:hanging="360"/>
      </w:pPr>
      <w:rPr>
        <w:rFonts w:ascii="Times New Roman CYR" w:eastAsia="Times New Roman" w:hAnsi="Times New Roman CYR"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3E190C54"/>
    <w:multiLevelType w:val="multilevel"/>
    <w:tmpl w:val="BC78C374"/>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8">
    <w:nsid w:val="43E4337C"/>
    <w:multiLevelType w:val="hybridMultilevel"/>
    <w:tmpl w:val="B8202F40"/>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9">
    <w:nsid w:val="4A975211"/>
    <w:multiLevelType w:val="hybridMultilevel"/>
    <w:tmpl w:val="68F02A60"/>
    <w:lvl w:ilvl="0" w:tplc="04190011">
      <w:start w:val="1"/>
      <w:numFmt w:val="decimal"/>
      <w:lvlText w:val="%1)"/>
      <w:lvlJc w:val="left"/>
      <w:pPr>
        <w:tabs>
          <w:tab w:val="num" w:pos="1800"/>
        </w:tabs>
        <w:ind w:left="1800" w:hanging="360"/>
      </w:pPr>
    </w:lvl>
    <w:lvl w:ilvl="1" w:tplc="04190019">
      <w:start w:val="1"/>
      <w:numFmt w:val="lowerLetter"/>
      <w:lvlText w:val="%2."/>
      <w:lvlJc w:val="left"/>
      <w:pPr>
        <w:tabs>
          <w:tab w:val="num" w:pos="2160"/>
        </w:tabs>
        <w:ind w:left="2160" w:hanging="360"/>
      </w:pPr>
    </w:lvl>
    <w:lvl w:ilvl="2" w:tplc="0419001B">
      <w:start w:val="1"/>
      <w:numFmt w:val="lowerRoman"/>
      <w:lvlText w:val="%3."/>
      <w:lvlJc w:val="right"/>
      <w:pPr>
        <w:tabs>
          <w:tab w:val="num" w:pos="2880"/>
        </w:tabs>
        <w:ind w:left="2880" w:hanging="180"/>
      </w:pPr>
    </w:lvl>
    <w:lvl w:ilvl="3" w:tplc="0419000F">
      <w:start w:val="1"/>
      <w:numFmt w:val="decimal"/>
      <w:lvlText w:val="%4."/>
      <w:lvlJc w:val="left"/>
      <w:pPr>
        <w:tabs>
          <w:tab w:val="num" w:pos="3600"/>
        </w:tabs>
        <w:ind w:left="3600" w:hanging="360"/>
      </w:pPr>
    </w:lvl>
    <w:lvl w:ilvl="4" w:tplc="04190019">
      <w:start w:val="1"/>
      <w:numFmt w:val="lowerLetter"/>
      <w:lvlText w:val="%5."/>
      <w:lvlJc w:val="left"/>
      <w:pPr>
        <w:tabs>
          <w:tab w:val="num" w:pos="4320"/>
        </w:tabs>
        <w:ind w:left="4320" w:hanging="360"/>
      </w:pPr>
    </w:lvl>
    <w:lvl w:ilvl="5" w:tplc="0419001B">
      <w:start w:val="1"/>
      <w:numFmt w:val="lowerRoman"/>
      <w:lvlText w:val="%6."/>
      <w:lvlJc w:val="right"/>
      <w:pPr>
        <w:tabs>
          <w:tab w:val="num" w:pos="5040"/>
        </w:tabs>
        <w:ind w:left="5040" w:hanging="180"/>
      </w:pPr>
    </w:lvl>
    <w:lvl w:ilvl="6" w:tplc="0419000F">
      <w:start w:val="1"/>
      <w:numFmt w:val="decimal"/>
      <w:lvlText w:val="%7."/>
      <w:lvlJc w:val="left"/>
      <w:pPr>
        <w:tabs>
          <w:tab w:val="num" w:pos="5760"/>
        </w:tabs>
        <w:ind w:left="5760" w:hanging="360"/>
      </w:pPr>
    </w:lvl>
    <w:lvl w:ilvl="7" w:tplc="04190019">
      <w:start w:val="1"/>
      <w:numFmt w:val="lowerLetter"/>
      <w:lvlText w:val="%8."/>
      <w:lvlJc w:val="left"/>
      <w:pPr>
        <w:tabs>
          <w:tab w:val="num" w:pos="6480"/>
        </w:tabs>
        <w:ind w:left="6480" w:hanging="360"/>
      </w:pPr>
    </w:lvl>
    <w:lvl w:ilvl="8" w:tplc="0419001B">
      <w:start w:val="1"/>
      <w:numFmt w:val="lowerRoman"/>
      <w:lvlText w:val="%9."/>
      <w:lvlJc w:val="right"/>
      <w:pPr>
        <w:tabs>
          <w:tab w:val="num" w:pos="7200"/>
        </w:tabs>
        <w:ind w:left="7200" w:hanging="180"/>
      </w:pPr>
    </w:lvl>
  </w:abstractNum>
  <w:abstractNum w:abstractNumId="30">
    <w:nsid w:val="52A308D5"/>
    <w:multiLevelType w:val="hybridMultilevel"/>
    <w:tmpl w:val="EA44C948"/>
    <w:lvl w:ilvl="0" w:tplc="9C3E7672">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nsid w:val="53B332DE"/>
    <w:multiLevelType w:val="hybridMultilevel"/>
    <w:tmpl w:val="A29EEFF0"/>
    <w:lvl w:ilvl="0" w:tplc="589E4236">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2">
    <w:nsid w:val="545E5A15"/>
    <w:multiLevelType w:val="hybridMultilevel"/>
    <w:tmpl w:val="5BE8540C"/>
    <w:lvl w:ilvl="0" w:tplc="9C3E7672">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nsid w:val="55DD4DFF"/>
    <w:multiLevelType w:val="multilevel"/>
    <w:tmpl w:val="EAFEC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4">
    <w:nsid w:val="56CC0935"/>
    <w:multiLevelType w:val="hybridMultilevel"/>
    <w:tmpl w:val="C088AAA4"/>
    <w:lvl w:ilvl="0" w:tplc="04190011">
      <w:start w:val="1"/>
      <w:numFmt w:val="decimal"/>
      <w:lvlText w:val="%1)"/>
      <w:lvlJc w:val="left"/>
      <w:pPr>
        <w:ind w:left="1416" w:hanging="360"/>
      </w:pPr>
    </w:lvl>
    <w:lvl w:ilvl="1" w:tplc="04190019">
      <w:start w:val="1"/>
      <w:numFmt w:val="lowerLetter"/>
      <w:lvlText w:val="%2."/>
      <w:lvlJc w:val="left"/>
      <w:pPr>
        <w:ind w:left="2136" w:hanging="360"/>
      </w:pPr>
    </w:lvl>
    <w:lvl w:ilvl="2" w:tplc="0419001B">
      <w:start w:val="1"/>
      <w:numFmt w:val="lowerRoman"/>
      <w:lvlText w:val="%3."/>
      <w:lvlJc w:val="right"/>
      <w:pPr>
        <w:ind w:left="2856" w:hanging="180"/>
      </w:pPr>
    </w:lvl>
    <w:lvl w:ilvl="3" w:tplc="0419000F">
      <w:start w:val="1"/>
      <w:numFmt w:val="decimal"/>
      <w:lvlText w:val="%4."/>
      <w:lvlJc w:val="left"/>
      <w:pPr>
        <w:ind w:left="3576" w:hanging="360"/>
      </w:pPr>
    </w:lvl>
    <w:lvl w:ilvl="4" w:tplc="04190019">
      <w:start w:val="1"/>
      <w:numFmt w:val="lowerLetter"/>
      <w:lvlText w:val="%5."/>
      <w:lvlJc w:val="left"/>
      <w:pPr>
        <w:ind w:left="4296" w:hanging="360"/>
      </w:pPr>
    </w:lvl>
    <w:lvl w:ilvl="5" w:tplc="0419001B">
      <w:start w:val="1"/>
      <w:numFmt w:val="lowerRoman"/>
      <w:lvlText w:val="%6."/>
      <w:lvlJc w:val="right"/>
      <w:pPr>
        <w:ind w:left="5016" w:hanging="180"/>
      </w:pPr>
    </w:lvl>
    <w:lvl w:ilvl="6" w:tplc="0419000F">
      <w:start w:val="1"/>
      <w:numFmt w:val="decimal"/>
      <w:lvlText w:val="%7."/>
      <w:lvlJc w:val="left"/>
      <w:pPr>
        <w:ind w:left="5736" w:hanging="360"/>
      </w:pPr>
    </w:lvl>
    <w:lvl w:ilvl="7" w:tplc="04190019">
      <w:start w:val="1"/>
      <w:numFmt w:val="lowerLetter"/>
      <w:lvlText w:val="%8."/>
      <w:lvlJc w:val="left"/>
      <w:pPr>
        <w:ind w:left="6456" w:hanging="360"/>
      </w:pPr>
    </w:lvl>
    <w:lvl w:ilvl="8" w:tplc="0419001B">
      <w:start w:val="1"/>
      <w:numFmt w:val="lowerRoman"/>
      <w:lvlText w:val="%9."/>
      <w:lvlJc w:val="right"/>
      <w:pPr>
        <w:ind w:left="7176" w:hanging="180"/>
      </w:pPr>
    </w:lvl>
  </w:abstractNum>
  <w:abstractNum w:abstractNumId="35">
    <w:nsid w:val="57F647E7"/>
    <w:multiLevelType w:val="hybridMultilevel"/>
    <w:tmpl w:val="62EA1834"/>
    <w:lvl w:ilvl="0" w:tplc="09E024E8">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nsid w:val="5CAA2433"/>
    <w:multiLevelType w:val="hybridMultilevel"/>
    <w:tmpl w:val="D1F660E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nsid w:val="5D3F005A"/>
    <w:multiLevelType w:val="hybridMultilevel"/>
    <w:tmpl w:val="E8861E22"/>
    <w:lvl w:ilvl="0" w:tplc="04190011">
      <w:start w:val="1"/>
      <w:numFmt w:val="decimal"/>
      <w:lvlText w:val="%1)"/>
      <w:lvlJc w:val="left"/>
      <w:pPr>
        <w:tabs>
          <w:tab w:val="num" w:pos="720"/>
        </w:tabs>
        <w:ind w:left="720" w:hanging="360"/>
      </w:p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38">
    <w:nsid w:val="5F713979"/>
    <w:multiLevelType w:val="hybridMultilevel"/>
    <w:tmpl w:val="41D85B7A"/>
    <w:lvl w:ilvl="0" w:tplc="CB38A162">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9">
    <w:nsid w:val="60CE7BC9"/>
    <w:multiLevelType w:val="hybridMultilevel"/>
    <w:tmpl w:val="68F02A60"/>
    <w:lvl w:ilvl="0" w:tplc="04190011">
      <w:start w:val="1"/>
      <w:numFmt w:val="decimal"/>
      <w:lvlText w:val="%1)"/>
      <w:lvlJc w:val="left"/>
      <w:pPr>
        <w:tabs>
          <w:tab w:val="num" w:pos="1800"/>
        </w:tabs>
        <w:ind w:left="1800" w:hanging="360"/>
      </w:pPr>
    </w:lvl>
    <w:lvl w:ilvl="1" w:tplc="04190019">
      <w:start w:val="1"/>
      <w:numFmt w:val="lowerLetter"/>
      <w:lvlText w:val="%2."/>
      <w:lvlJc w:val="left"/>
      <w:pPr>
        <w:tabs>
          <w:tab w:val="num" w:pos="2160"/>
        </w:tabs>
        <w:ind w:left="2160" w:hanging="360"/>
      </w:pPr>
    </w:lvl>
    <w:lvl w:ilvl="2" w:tplc="0419001B">
      <w:start w:val="1"/>
      <w:numFmt w:val="lowerRoman"/>
      <w:lvlText w:val="%3."/>
      <w:lvlJc w:val="right"/>
      <w:pPr>
        <w:tabs>
          <w:tab w:val="num" w:pos="2880"/>
        </w:tabs>
        <w:ind w:left="2880" w:hanging="180"/>
      </w:pPr>
    </w:lvl>
    <w:lvl w:ilvl="3" w:tplc="0419000F">
      <w:start w:val="1"/>
      <w:numFmt w:val="decimal"/>
      <w:lvlText w:val="%4."/>
      <w:lvlJc w:val="left"/>
      <w:pPr>
        <w:tabs>
          <w:tab w:val="num" w:pos="3600"/>
        </w:tabs>
        <w:ind w:left="3600" w:hanging="360"/>
      </w:pPr>
    </w:lvl>
    <w:lvl w:ilvl="4" w:tplc="04190019">
      <w:start w:val="1"/>
      <w:numFmt w:val="lowerLetter"/>
      <w:lvlText w:val="%5."/>
      <w:lvlJc w:val="left"/>
      <w:pPr>
        <w:tabs>
          <w:tab w:val="num" w:pos="4320"/>
        </w:tabs>
        <w:ind w:left="4320" w:hanging="360"/>
      </w:pPr>
    </w:lvl>
    <w:lvl w:ilvl="5" w:tplc="0419001B">
      <w:start w:val="1"/>
      <w:numFmt w:val="lowerRoman"/>
      <w:lvlText w:val="%6."/>
      <w:lvlJc w:val="right"/>
      <w:pPr>
        <w:tabs>
          <w:tab w:val="num" w:pos="5040"/>
        </w:tabs>
        <w:ind w:left="5040" w:hanging="180"/>
      </w:pPr>
    </w:lvl>
    <w:lvl w:ilvl="6" w:tplc="0419000F">
      <w:start w:val="1"/>
      <w:numFmt w:val="decimal"/>
      <w:lvlText w:val="%7."/>
      <w:lvlJc w:val="left"/>
      <w:pPr>
        <w:tabs>
          <w:tab w:val="num" w:pos="5760"/>
        </w:tabs>
        <w:ind w:left="5760" w:hanging="360"/>
      </w:pPr>
    </w:lvl>
    <w:lvl w:ilvl="7" w:tplc="04190019">
      <w:start w:val="1"/>
      <w:numFmt w:val="lowerLetter"/>
      <w:lvlText w:val="%8."/>
      <w:lvlJc w:val="left"/>
      <w:pPr>
        <w:tabs>
          <w:tab w:val="num" w:pos="6480"/>
        </w:tabs>
        <w:ind w:left="6480" w:hanging="360"/>
      </w:pPr>
    </w:lvl>
    <w:lvl w:ilvl="8" w:tplc="0419001B">
      <w:start w:val="1"/>
      <w:numFmt w:val="lowerRoman"/>
      <w:lvlText w:val="%9."/>
      <w:lvlJc w:val="right"/>
      <w:pPr>
        <w:tabs>
          <w:tab w:val="num" w:pos="7200"/>
        </w:tabs>
        <w:ind w:left="7200" w:hanging="180"/>
      </w:pPr>
    </w:lvl>
  </w:abstractNum>
  <w:abstractNum w:abstractNumId="40">
    <w:nsid w:val="62510C07"/>
    <w:multiLevelType w:val="hybridMultilevel"/>
    <w:tmpl w:val="43A210C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1">
    <w:nsid w:val="62B33263"/>
    <w:multiLevelType w:val="hybridMultilevel"/>
    <w:tmpl w:val="A8681954"/>
    <w:lvl w:ilvl="0" w:tplc="09E024E8">
      <w:start w:val="1"/>
      <w:numFmt w:val="decimal"/>
      <w:lvlText w:val="%1)"/>
      <w:lvlJc w:val="left"/>
      <w:pPr>
        <w:ind w:left="1056" w:hanging="360"/>
      </w:pPr>
    </w:lvl>
    <w:lvl w:ilvl="1" w:tplc="04190003">
      <w:start w:val="1"/>
      <w:numFmt w:val="lowerLetter"/>
      <w:lvlText w:val="%2."/>
      <w:lvlJc w:val="left"/>
      <w:pPr>
        <w:ind w:left="1776" w:hanging="360"/>
      </w:pPr>
    </w:lvl>
    <w:lvl w:ilvl="2" w:tplc="04190005">
      <w:start w:val="1"/>
      <w:numFmt w:val="lowerRoman"/>
      <w:lvlText w:val="%3."/>
      <w:lvlJc w:val="right"/>
      <w:pPr>
        <w:ind w:left="2496" w:hanging="180"/>
      </w:pPr>
    </w:lvl>
    <w:lvl w:ilvl="3" w:tplc="04190001">
      <w:start w:val="1"/>
      <w:numFmt w:val="decimal"/>
      <w:lvlText w:val="%4."/>
      <w:lvlJc w:val="left"/>
      <w:pPr>
        <w:ind w:left="3216" w:hanging="360"/>
      </w:pPr>
    </w:lvl>
    <w:lvl w:ilvl="4" w:tplc="04190003">
      <w:start w:val="1"/>
      <w:numFmt w:val="lowerLetter"/>
      <w:lvlText w:val="%5."/>
      <w:lvlJc w:val="left"/>
      <w:pPr>
        <w:ind w:left="3936" w:hanging="360"/>
      </w:pPr>
    </w:lvl>
    <w:lvl w:ilvl="5" w:tplc="04190005">
      <w:start w:val="1"/>
      <w:numFmt w:val="lowerRoman"/>
      <w:lvlText w:val="%6."/>
      <w:lvlJc w:val="right"/>
      <w:pPr>
        <w:ind w:left="4656" w:hanging="180"/>
      </w:pPr>
    </w:lvl>
    <w:lvl w:ilvl="6" w:tplc="04190001">
      <w:start w:val="1"/>
      <w:numFmt w:val="decimal"/>
      <w:lvlText w:val="%7."/>
      <w:lvlJc w:val="left"/>
      <w:pPr>
        <w:ind w:left="5376" w:hanging="360"/>
      </w:pPr>
    </w:lvl>
    <w:lvl w:ilvl="7" w:tplc="04190003">
      <w:start w:val="1"/>
      <w:numFmt w:val="lowerLetter"/>
      <w:lvlText w:val="%8."/>
      <w:lvlJc w:val="left"/>
      <w:pPr>
        <w:ind w:left="6096" w:hanging="360"/>
      </w:pPr>
    </w:lvl>
    <w:lvl w:ilvl="8" w:tplc="04190005">
      <w:start w:val="1"/>
      <w:numFmt w:val="lowerRoman"/>
      <w:lvlText w:val="%9."/>
      <w:lvlJc w:val="right"/>
      <w:pPr>
        <w:ind w:left="6816" w:hanging="180"/>
      </w:pPr>
    </w:lvl>
  </w:abstractNum>
  <w:abstractNum w:abstractNumId="42">
    <w:nsid w:val="646D7009"/>
    <w:multiLevelType w:val="hybridMultilevel"/>
    <w:tmpl w:val="99ACD7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6767E06"/>
    <w:multiLevelType w:val="hybridMultilevel"/>
    <w:tmpl w:val="EC4E0596"/>
    <w:lvl w:ilvl="0" w:tplc="9C3E7672">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
    <w:nsid w:val="674D4B75"/>
    <w:multiLevelType w:val="hybridMultilevel"/>
    <w:tmpl w:val="29005C14"/>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5">
    <w:nsid w:val="67557341"/>
    <w:multiLevelType w:val="hybridMultilevel"/>
    <w:tmpl w:val="AC3026BC"/>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
    <w:nsid w:val="68567852"/>
    <w:multiLevelType w:val="hybridMultilevel"/>
    <w:tmpl w:val="6C5C8ED6"/>
    <w:lvl w:ilvl="0" w:tplc="9C3E7672">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7">
    <w:nsid w:val="68D62CD9"/>
    <w:multiLevelType w:val="hybridMultilevel"/>
    <w:tmpl w:val="0DB88C1E"/>
    <w:lvl w:ilvl="0" w:tplc="A0CE669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6F2228A4"/>
    <w:multiLevelType w:val="hybridMultilevel"/>
    <w:tmpl w:val="ADAC141E"/>
    <w:lvl w:ilvl="0" w:tplc="09E024E8">
      <w:start w:val="1"/>
      <w:numFmt w:val="bullet"/>
      <w:lvlText w:val=""/>
      <w:lvlJc w:val="left"/>
      <w:pPr>
        <w:ind w:left="720" w:hanging="360"/>
      </w:pPr>
      <w:rPr>
        <w:rFonts w:ascii="Symbol" w:hAnsi="Symbol" w:cs="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9">
    <w:nsid w:val="74B10D00"/>
    <w:multiLevelType w:val="hybridMultilevel"/>
    <w:tmpl w:val="D966D452"/>
    <w:lvl w:ilvl="0" w:tplc="BDFABA26">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50">
    <w:nsid w:val="755C0909"/>
    <w:multiLevelType w:val="hybridMultilevel"/>
    <w:tmpl w:val="9B0E0720"/>
    <w:lvl w:ilvl="0" w:tplc="CB38A162">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nsid w:val="766251FF"/>
    <w:multiLevelType w:val="hybridMultilevel"/>
    <w:tmpl w:val="AF98EC44"/>
    <w:lvl w:ilvl="0" w:tplc="1A26740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2">
    <w:nsid w:val="7DD411D7"/>
    <w:multiLevelType w:val="hybridMultilevel"/>
    <w:tmpl w:val="382421F2"/>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nsid w:val="7E1C57E7"/>
    <w:multiLevelType w:val="hybridMultilevel"/>
    <w:tmpl w:val="F2287E0E"/>
    <w:lvl w:ilvl="0" w:tplc="388A813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31"/>
  </w:num>
  <w:num w:numId="2">
    <w:abstractNumId w:val="0"/>
  </w:num>
  <w:num w:numId="3">
    <w:abstractNumId w:val="27"/>
  </w:num>
  <w:num w:numId="4">
    <w:abstractNumId w:val="5"/>
  </w:num>
  <w:num w:numId="5">
    <w:abstractNumId w:val="21"/>
  </w:num>
  <w:num w:numId="6">
    <w:abstractNumId w:val="51"/>
  </w:num>
  <w:num w:numId="7">
    <w:abstractNumId w:val="48"/>
  </w:num>
  <w:num w:numId="8">
    <w:abstractNumId w:val="18"/>
  </w:num>
  <w:num w:numId="9">
    <w:abstractNumId w:val="44"/>
  </w:num>
  <w:num w:numId="10">
    <w:abstractNumId w:val="13"/>
  </w:num>
  <w:num w:numId="11">
    <w:abstractNumId w:val="28"/>
  </w:num>
  <w:num w:numId="12">
    <w:abstractNumId w:val="45"/>
  </w:num>
  <w:num w:numId="13">
    <w:abstractNumId w:val="7"/>
  </w:num>
  <w:num w:numId="14">
    <w:abstractNumId w:val="22"/>
  </w:num>
  <w:num w:numId="15">
    <w:abstractNumId w:val="23"/>
  </w:num>
  <w:num w:numId="16">
    <w:abstractNumId w:val="24"/>
  </w:num>
  <w:num w:numId="17">
    <w:abstractNumId w:val="43"/>
  </w:num>
  <w:num w:numId="18">
    <w:abstractNumId w:val="30"/>
  </w:num>
  <w:num w:numId="19">
    <w:abstractNumId w:val="46"/>
  </w:num>
  <w:num w:numId="20">
    <w:abstractNumId w:val="32"/>
  </w:num>
  <w:num w:numId="21">
    <w:abstractNumId w:val="35"/>
  </w:num>
  <w:num w:numId="22">
    <w:abstractNumId w:val="12"/>
  </w:num>
  <w:num w:numId="23">
    <w:abstractNumId w:val="11"/>
  </w:num>
  <w:num w:numId="24">
    <w:abstractNumId w:val="36"/>
  </w:num>
  <w:num w:numId="25">
    <w:abstractNumId w:val="50"/>
  </w:num>
  <w:num w:numId="26">
    <w:abstractNumId w:val="53"/>
  </w:num>
  <w:num w:numId="27">
    <w:abstractNumId w:val="52"/>
  </w:num>
  <w:num w:numId="28">
    <w:abstractNumId w:val="20"/>
  </w:num>
  <w:num w:numId="29">
    <w:abstractNumId w:val="17"/>
  </w:num>
  <w:num w:numId="30">
    <w:abstractNumId w:val="33"/>
  </w:num>
  <w:num w:numId="31">
    <w:abstractNumId w:val="14"/>
  </w:num>
  <w:num w:numId="32">
    <w:abstractNumId w:val="38"/>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num>
  <w:num w:numId="35">
    <w:abstractNumId w:val="25"/>
  </w:num>
  <w:num w:numId="36">
    <w:abstractNumId w:val="15"/>
  </w:num>
  <w:num w:numId="37">
    <w:abstractNumId w:val="49"/>
  </w:num>
  <w:num w:numId="38">
    <w:abstractNumId w:val="47"/>
  </w:num>
  <w:num w:numId="39">
    <w:abstractNumId w:val="8"/>
  </w:num>
  <w:num w:numId="40">
    <w:abstractNumId w:val="42"/>
  </w:num>
  <w:num w:numId="41">
    <w:abstractNumId w:val="34"/>
  </w:num>
  <w:num w:numId="42">
    <w:abstractNumId w:val="19"/>
  </w:num>
  <w:num w:numId="43">
    <w:abstractNumId w:val="40"/>
  </w:num>
  <w:num w:numId="44">
    <w:abstractNumId w:val="41"/>
  </w:num>
  <w:num w:numId="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
  </w:num>
  <w:num w:numId="47">
    <w:abstractNumId w:val="37"/>
  </w:num>
  <w:num w:numId="48">
    <w:abstractNumId w:val="29"/>
  </w:num>
  <w:num w:numId="49">
    <w:abstractNumId w:val="10"/>
  </w:num>
  <w:num w:numId="50">
    <w:abstractNumId w:val="39"/>
  </w:num>
  <w:num w:numId="51">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0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2"/>
  </w:compat>
  <w:rsids>
    <w:rsidRoot w:val="00B24D6D"/>
    <w:rsid w:val="00007EB0"/>
    <w:rsid w:val="00012A47"/>
    <w:rsid w:val="0002000C"/>
    <w:rsid w:val="00020FC2"/>
    <w:rsid w:val="0002163D"/>
    <w:rsid w:val="0003130C"/>
    <w:rsid w:val="00034299"/>
    <w:rsid w:val="000362EE"/>
    <w:rsid w:val="0005092D"/>
    <w:rsid w:val="000674EF"/>
    <w:rsid w:val="0007012F"/>
    <w:rsid w:val="0007128B"/>
    <w:rsid w:val="00081657"/>
    <w:rsid w:val="00083EAC"/>
    <w:rsid w:val="00092CEC"/>
    <w:rsid w:val="00093A71"/>
    <w:rsid w:val="00096E4E"/>
    <w:rsid w:val="000B59F2"/>
    <w:rsid w:val="000B7C32"/>
    <w:rsid w:val="000C018B"/>
    <w:rsid w:val="000C5523"/>
    <w:rsid w:val="000C56DD"/>
    <w:rsid w:val="000C7B27"/>
    <w:rsid w:val="000E294B"/>
    <w:rsid w:val="00111A7A"/>
    <w:rsid w:val="001213ED"/>
    <w:rsid w:val="00133103"/>
    <w:rsid w:val="00137353"/>
    <w:rsid w:val="00154021"/>
    <w:rsid w:val="00154FF5"/>
    <w:rsid w:val="001704F9"/>
    <w:rsid w:val="00180747"/>
    <w:rsid w:val="00187F7B"/>
    <w:rsid w:val="001920FD"/>
    <w:rsid w:val="001922A1"/>
    <w:rsid w:val="001A27B3"/>
    <w:rsid w:val="001B500A"/>
    <w:rsid w:val="001B5680"/>
    <w:rsid w:val="001C27A9"/>
    <w:rsid w:val="001D2F20"/>
    <w:rsid w:val="001D34E5"/>
    <w:rsid w:val="001D5364"/>
    <w:rsid w:val="00201C7A"/>
    <w:rsid w:val="00212F75"/>
    <w:rsid w:val="00214160"/>
    <w:rsid w:val="002247B0"/>
    <w:rsid w:val="00245BCB"/>
    <w:rsid w:val="00246D41"/>
    <w:rsid w:val="00254418"/>
    <w:rsid w:val="00276C94"/>
    <w:rsid w:val="002824CB"/>
    <w:rsid w:val="00283F65"/>
    <w:rsid w:val="00284F06"/>
    <w:rsid w:val="00296CCD"/>
    <w:rsid w:val="002A16B9"/>
    <w:rsid w:val="002B2721"/>
    <w:rsid w:val="002B6EFF"/>
    <w:rsid w:val="002C3845"/>
    <w:rsid w:val="002C7B14"/>
    <w:rsid w:val="002D216B"/>
    <w:rsid w:val="002D2BAD"/>
    <w:rsid w:val="002D7EBD"/>
    <w:rsid w:val="002F6669"/>
    <w:rsid w:val="002F7DEC"/>
    <w:rsid w:val="00307108"/>
    <w:rsid w:val="003167EC"/>
    <w:rsid w:val="003210A3"/>
    <w:rsid w:val="00330C18"/>
    <w:rsid w:val="00336059"/>
    <w:rsid w:val="00341CE5"/>
    <w:rsid w:val="003540E3"/>
    <w:rsid w:val="003600D6"/>
    <w:rsid w:val="00362582"/>
    <w:rsid w:val="00364318"/>
    <w:rsid w:val="0036703C"/>
    <w:rsid w:val="00374836"/>
    <w:rsid w:val="00382F9E"/>
    <w:rsid w:val="003A3B55"/>
    <w:rsid w:val="003A7FDC"/>
    <w:rsid w:val="003C086D"/>
    <w:rsid w:val="003C16B2"/>
    <w:rsid w:val="003D0F65"/>
    <w:rsid w:val="003F4C8E"/>
    <w:rsid w:val="003F7A61"/>
    <w:rsid w:val="004020F0"/>
    <w:rsid w:val="004063E6"/>
    <w:rsid w:val="0040694D"/>
    <w:rsid w:val="00407A28"/>
    <w:rsid w:val="00453D69"/>
    <w:rsid w:val="004672C1"/>
    <w:rsid w:val="0047498D"/>
    <w:rsid w:val="00482E01"/>
    <w:rsid w:val="004844D2"/>
    <w:rsid w:val="00491DB3"/>
    <w:rsid w:val="00492CC9"/>
    <w:rsid w:val="00496F14"/>
    <w:rsid w:val="004A2DC5"/>
    <w:rsid w:val="004B25C2"/>
    <w:rsid w:val="004C0608"/>
    <w:rsid w:val="004D6C53"/>
    <w:rsid w:val="004D7949"/>
    <w:rsid w:val="004F1E09"/>
    <w:rsid w:val="004F6689"/>
    <w:rsid w:val="004F7170"/>
    <w:rsid w:val="0050284E"/>
    <w:rsid w:val="005036A2"/>
    <w:rsid w:val="005056D3"/>
    <w:rsid w:val="00516CDF"/>
    <w:rsid w:val="00517376"/>
    <w:rsid w:val="00517AF6"/>
    <w:rsid w:val="00535575"/>
    <w:rsid w:val="005406F4"/>
    <w:rsid w:val="00551515"/>
    <w:rsid w:val="00563CBF"/>
    <w:rsid w:val="00567C6B"/>
    <w:rsid w:val="00580D53"/>
    <w:rsid w:val="00583669"/>
    <w:rsid w:val="00587E14"/>
    <w:rsid w:val="00593BB4"/>
    <w:rsid w:val="00593ED5"/>
    <w:rsid w:val="005944B7"/>
    <w:rsid w:val="00595360"/>
    <w:rsid w:val="005C2DC8"/>
    <w:rsid w:val="005D2302"/>
    <w:rsid w:val="005F3596"/>
    <w:rsid w:val="005F4842"/>
    <w:rsid w:val="005F7FC0"/>
    <w:rsid w:val="00606108"/>
    <w:rsid w:val="00606170"/>
    <w:rsid w:val="006107F5"/>
    <w:rsid w:val="00613698"/>
    <w:rsid w:val="00616815"/>
    <w:rsid w:val="00617FD6"/>
    <w:rsid w:val="0062073F"/>
    <w:rsid w:val="006208A9"/>
    <w:rsid w:val="00624A75"/>
    <w:rsid w:val="00630A85"/>
    <w:rsid w:val="006316D2"/>
    <w:rsid w:val="00631975"/>
    <w:rsid w:val="00636A8A"/>
    <w:rsid w:val="00643EB0"/>
    <w:rsid w:val="0064482F"/>
    <w:rsid w:val="00651D09"/>
    <w:rsid w:val="00660589"/>
    <w:rsid w:val="00664D98"/>
    <w:rsid w:val="00665A8C"/>
    <w:rsid w:val="0066786D"/>
    <w:rsid w:val="00675CFC"/>
    <w:rsid w:val="00675F1D"/>
    <w:rsid w:val="006813B6"/>
    <w:rsid w:val="0068545C"/>
    <w:rsid w:val="006900B8"/>
    <w:rsid w:val="00690456"/>
    <w:rsid w:val="00691B6C"/>
    <w:rsid w:val="006B3A96"/>
    <w:rsid w:val="006B3D45"/>
    <w:rsid w:val="006D744F"/>
    <w:rsid w:val="006E4165"/>
    <w:rsid w:val="006E65E5"/>
    <w:rsid w:val="006F5091"/>
    <w:rsid w:val="007071C0"/>
    <w:rsid w:val="00713ACB"/>
    <w:rsid w:val="00717376"/>
    <w:rsid w:val="00721098"/>
    <w:rsid w:val="007332F5"/>
    <w:rsid w:val="007360B7"/>
    <w:rsid w:val="0074398F"/>
    <w:rsid w:val="007478B3"/>
    <w:rsid w:val="007576FB"/>
    <w:rsid w:val="00761FDF"/>
    <w:rsid w:val="00775205"/>
    <w:rsid w:val="00775966"/>
    <w:rsid w:val="00777B4D"/>
    <w:rsid w:val="007923CF"/>
    <w:rsid w:val="007A1098"/>
    <w:rsid w:val="007A1A6A"/>
    <w:rsid w:val="007A47E7"/>
    <w:rsid w:val="007A4A53"/>
    <w:rsid w:val="007A78C0"/>
    <w:rsid w:val="007C4ADE"/>
    <w:rsid w:val="007D5368"/>
    <w:rsid w:val="007D5473"/>
    <w:rsid w:val="007D5939"/>
    <w:rsid w:val="007D5E98"/>
    <w:rsid w:val="007E1AA7"/>
    <w:rsid w:val="007E77CB"/>
    <w:rsid w:val="007E7BE8"/>
    <w:rsid w:val="007F3B02"/>
    <w:rsid w:val="007F50AE"/>
    <w:rsid w:val="007F6D89"/>
    <w:rsid w:val="008126A9"/>
    <w:rsid w:val="008163B2"/>
    <w:rsid w:val="0082097A"/>
    <w:rsid w:val="00821B84"/>
    <w:rsid w:val="00834520"/>
    <w:rsid w:val="00841F06"/>
    <w:rsid w:val="00841F84"/>
    <w:rsid w:val="00846E71"/>
    <w:rsid w:val="00847094"/>
    <w:rsid w:val="00852314"/>
    <w:rsid w:val="00856BFC"/>
    <w:rsid w:val="0086648E"/>
    <w:rsid w:val="00880450"/>
    <w:rsid w:val="00884CCE"/>
    <w:rsid w:val="00896CD7"/>
    <w:rsid w:val="008A1349"/>
    <w:rsid w:val="008A1960"/>
    <w:rsid w:val="008A68C1"/>
    <w:rsid w:val="008B0E74"/>
    <w:rsid w:val="008B158F"/>
    <w:rsid w:val="008B5038"/>
    <w:rsid w:val="008C7D8E"/>
    <w:rsid w:val="008E304C"/>
    <w:rsid w:val="008E571E"/>
    <w:rsid w:val="008E7679"/>
    <w:rsid w:val="008F235E"/>
    <w:rsid w:val="008F6121"/>
    <w:rsid w:val="0091225E"/>
    <w:rsid w:val="00912C34"/>
    <w:rsid w:val="00915691"/>
    <w:rsid w:val="0091634D"/>
    <w:rsid w:val="009202CE"/>
    <w:rsid w:val="00921FA8"/>
    <w:rsid w:val="0092699E"/>
    <w:rsid w:val="00940791"/>
    <w:rsid w:val="00942826"/>
    <w:rsid w:val="00942EC1"/>
    <w:rsid w:val="00946EF3"/>
    <w:rsid w:val="00953AF0"/>
    <w:rsid w:val="00962293"/>
    <w:rsid w:val="00963B94"/>
    <w:rsid w:val="0096416F"/>
    <w:rsid w:val="0098141A"/>
    <w:rsid w:val="009828C4"/>
    <w:rsid w:val="00983A05"/>
    <w:rsid w:val="00995967"/>
    <w:rsid w:val="009A5670"/>
    <w:rsid w:val="009B3BEA"/>
    <w:rsid w:val="009B4B4D"/>
    <w:rsid w:val="009C2163"/>
    <w:rsid w:val="009D3FF8"/>
    <w:rsid w:val="009D7B33"/>
    <w:rsid w:val="009E346D"/>
    <w:rsid w:val="009F133C"/>
    <w:rsid w:val="009F4FD9"/>
    <w:rsid w:val="009F6644"/>
    <w:rsid w:val="00A00BE0"/>
    <w:rsid w:val="00A0303A"/>
    <w:rsid w:val="00A1207E"/>
    <w:rsid w:val="00A1589C"/>
    <w:rsid w:val="00A21F28"/>
    <w:rsid w:val="00A2539F"/>
    <w:rsid w:val="00A303F1"/>
    <w:rsid w:val="00A31599"/>
    <w:rsid w:val="00A32B6D"/>
    <w:rsid w:val="00A4668A"/>
    <w:rsid w:val="00A540D9"/>
    <w:rsid w:val="00A54310"/>
    <w:rsid w:val="00A6182A"/>
    <w:rsid w:val="00A63917"/>
    <w:rsid w:val="00A6444B"/>
    <w:rsid w:val="00A90154"/>
    <w:rsid w:val="00A91644"/>
    <w:rsid w:val="00AA72C5"/>
    <w:rsid w:val="00AB1506"/>
    <w:rsid w:val="00AB2142"/>
    <w:rsid w:val="00AB6867"/>
    <w:rsid w:val="00AC1057"/>
    <w:rsid w:val="00AD34FE"/>
    <w:rsid w:val="00AE6FEF"/>
    <w:rsid w:val="00AF51B5"/>
    <w:rsid w:val="00AF66C2"/>
    <w:rsid w:val="00B16400"/>
    <w:rsid w:val="00B22DF9"/>
    <w:rsid w:val="00B2341B"/>
    <w:rsid w:val="00B24D6D"/>
    <w:rsid w:val="00B3231A"/>
    <w:rsid w:val="00B34601"/>
    <w:rsid w:val="00B37ABD"/>
    <w:rsid w:val="00B37BBA"/>
    <w:rsid w:val="00B419D8"/>
    <w:rsid w:val="00B43F22"/>
    <w:rsid w:val="00B469DD"/>
    <w:rsid w:val="00B47FD1"/>
    <w:rsid w:val="00B50BF4"/>
    <w:rsid w:val="00B524B0"/>
    <w:rsid w:val="00B62346"/>
    <w:rsid w:val="00B635F1"/>
    <w:rsid w:val="00B70D98"/>
    <w:rsid w:val="00B74E15"/>
    <w:rsid w:val="00B82499"/>
    <w:rsid w:val="00BA140C"/>
    <w:rsid w:val="00BC00B9"/>
    <w:rsid w:val="00BD1053"/>
    <w:rsid w:val="00BD57DC"/>
    <w:rsid w:val="00C1632F"/>
    <w:rsid w:val="00C20EAC"/>
    <w:rsid w:val="00C2642E"/>
    <w:rsid w:val="00C32628"/>
    <w:rsid w:val="00C351AE"/>
    <w:rsid w:val="00C37A16"/>
    <w:rsid w:val="00C63E87"/>
    <w:rsid w:val="00CA15E4"/>
    <w:rsid w:val="00CB709A"/>
    <w:rsid w:val="00CE4DDC"/>
    <w:rsid w:val="00CF00BA"/>
    <w:rsid w:val="00CF3FAB"/>
    <w:rsid w:val="00D1200E"/>
    <w:rsid w:val="00D14E3E"/>
    <w:rsid w:val="00D16F70"/>
    <w:rsid w:val="00D21679"/>
    <w:rsid w:val="00D22884"/>
    <w:rsid w:val="00D22E4C"/>
    <w:rsid w:val="00D2535A"/>
    <w:rsid w:val="00D43EB8"/>
    <w:rsid w:val="00D471A5"/>
    <w:rsid w:val="00D62EE1"/>
    <w:rsid w:val="00D6335A"/>
    <w:rsid w:val="00D82F88"/>
    <w:rsid w:val="00D8663F"/>
    <w:rsid w:val="00D91A94"/>
    <w:rsid w:val="00D931B6"/>
    <w:rsid w:val="00DB695B"/>
    <w:rsid w:val="00DC1594"/>
    <w:rsid w:val="00DE6D56"/>
    <w:rsid w:val="00DF0C93"/>
    <w:rsid w:val="00DF17BC"/>
    <w:rsid w:val="00E03D2C"/>
    <w:rsid w:val="00E06D94"/>
    <w:rsid w:val="00E10239"/>
    <w:rsid w:val="00E24A5E"/>
    <w:rsid w:val="00E27C23"/>
    <w:rsid w:val="00E3377D"/>
    <w:rsid w:val="00E42CD8"/>
    <w:rsid w:val="00E45023"/>
    <w:rsid w:val="00E471AA"/>
    <w:rsid w:val="00E5498B"/>
    <w:rsid w:val="00E551B3"/>
    <w:rsid w:val="00EA5E55"/>
    <w:rsid w:val="00EA7BB4"/>
    <w:rsid w:val="00EB7239"/>
    <w:rsid w:val="00EC122F"/>
    <w:rsid w:val="00ED3401"/>
    <w:rsid w:val="00EF1355"/>
    <w:rsid w:val="00F02EE5"/>
    <w:rsid w:val="00F3008A"/>
    <w:rsid w:val="00F46364"/>
    <w:rsid w:val="00F71098"/>
    <w:rsid w:val="00F83C1F"/>
    <w:rsid w:val="00F86AA6"/>
    <w:rsid w:val="00F93233"/>
    <w:rsid w:val="00F96276"/>
    <w:rsid w:val="00FA6B72"/>
    <w:rsid w:val="00FB022C"/>
    <w:rsid w:val="00FB4A47"/>
    <w:rsid w:val="00FB5B20"/>
    <w:rsid w:val="00FB7CC6"/>
    <w:rsid w:val="00FC3804"/>
    <w:rsid w:val="00FC38F9"/>
    <w:rsid w:val="00FC78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Indent 2"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Normal (Web)" w:uiPriority="99" w:qFormat="1"/>
    <w:lsdException w:name="HTML Preformatted"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922A1"/>
    <w:pPr>
      <w:widowControl w:val="0"/>
      <w:autoSpaceDE w:val="0"/>
      <w:autoSpaceDN w:val="0"/>
      <w:adjustRightInd w:val="0"/>
    </w:pPr>
  </w:style>
  <w:style w:type="paragraph" w:styleId="1">
    <w:name w:val="heading 1"/>
    <w:aliases w:val="Заголовок 1 Знак Знак,Заголовок 1 Знак Знак Знак"/>
    <w:basedOn w:val="a0"/>
    <w:next w:val="a0"/>
    <w:link w:val="10"/>
    <w:uiPriority w:val="9"/>
    <w:qFormat/>
    <w:rsid w:val="00D22884"/>
    <w:pPr>
      <w:keepNext/>
      <w:keepLines/>
      <w:widowControl/>
      <w:autoSpaceDE/>
      <w:autoSpaceDN/>
      <w:adjustRightInd/>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D22884"/>
    <w:pPr>
      <w:keepNext/>
      <w:keepLines/>
      <w:widowControl/>
      <w:autoSpaceDE/>
      <w:autoSpaceDN/>
      <w:adjustRightInd/>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iPriority w:val="9"/>
    <w:semiHidden/>
    <w:unhideWhenUsed/>
    <w:qFormat/>
    <w:rsid w:val="00D22884"/>
    <w:pPr>
      <w:keepNext/>
      <w:keepLines/>
      <w:widowControl/>
      <w:autoSpaceDE/>
      <w:autoSpaceDN/>
      <w:adjustRightInd/>
      <w:spacing w:before="200" w:line="276" w:lineRule="auto"/>
      <w:outlineLvl w:val="2"/>
    </w:pPr>
    <w:rPr>
      <w:rFonts w:asciiTheme="majorHAnsi" w:eastAsiaTheme="majorEastAsia" w:hAnsiTheme="majorHAnsi" w:cstheme="majorBidi"/>
      <w:b/>
      <w:bCs/>
      <w:color w:val="4F81BD" w:themeColor="accent1"/>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rsid w:val="001D2F20"/>
    <w:rPr>
      <w:rFonts w:ascii="Tahoma" w:hAnsi="Tahoma" w:cs="Tahoma"/>
      <w:sz w:val="16"/>
      <w:szCs w:val="16"/>
    </w:rPr>
  </w:style>
  <w:style w:type="paragraph" w:customStyle="1" w:styleId="Heading">
    <w:name w:val="Heading"/>
    <w:rsid w:val="00092CEC"/>
    <w:pPr>
      <w:autoSpaceDE w:val="0"/>
      <w:autoSpaceDN w:val="0"/>
      <w:adjustRightInd w:val="0"/>
    </w:pPr>
    <w:rPr>
      <w:rFonts w:ascii="Arial" w:hAnsi="Arial" w:cs="Arial"/>
      <w:b/>
      <w:bCs/>
      <w:sz w:val="22"/>
      <w:szCs w:val="22"/>
    </w:rPr>
  </w:style>
  <w:style w:type="paragraph" w:customStyle="1" w:styleId="a6">
    <w:name w:val="Знак"/>
    <w:basedOn w:val="a0"/>
    <w:rsid w:val="00092CEC"/>
    <w:pPr>
      <w:widowControl/>
      <w:autoSpaceDE/>
      <w:autoSpaceDN/>
      <w:adjustRightInd/>
      <w:spacing w:after="160" w:line="240" w:lineRule="exact"/>
      <w:jc w:val="both"/>
    </w:pPr>
    <w:rPr>
      <w:rFonts w:ascii="Verdana" w:hAnsi="Verdana" w:cs="Verdana"/>
      <w:lang w:val="en-US" w:eastAsia="en-US"/>
    </w:rPr>
  </w:style>
  <w:style w:type="paragraph" w:customStyle="1" w:styleId="ConsPlusNormal">
    <w:name w:val="ConsPlusNormal"/>
    <w:link w:val="ConsPlusNormal0"/>
    <w:qFormat/>
    <w:rsid w:val="00FC7821"/>
    <w:pPr>
      <w:autoSpaceDE w:val="0"/>
      <w:autoSpaceDN w:val="0"/>
      <w:adjustRightInd w:val="0"/>
    </w:pPr>
    <w:rPr>
      <w:rFonts w:ascii="Arial" w:hAnsi="Arial" w:cs="Arial"/>
    </w:rPr>
  </w:style>
  <w:style w:type="table" w:styleId="a7">
    <w:name w:val="Table Grid"/>
    <w:basedOn w:val="a2"/>
    <w:rsid w:val="005406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 Spacing"/>
    <w:link w:val="a9"/>
    <w:uiPriority w:val="1"/>
    <w:qFormat/>
    <w:rsid w:val="007E77CB"/>
    <w:pPr>
      <w:widowControl w:val="0"/>
      <w:autoSpaceDE w:val="0"/>
      <w:autoSpaceDN w:val="0"/>
      <w:adjustRightInd w:val="0"/>
    </w:pPr>
  </w:style>
  <w:style w:type="paragraph" w:customStyle="1" w:styleId="ConsPlusTitle">
    <w:name w:val="ConsPlusTitle"/>
    <w:rsid w:val="00083EAC"/>
    <w:pPr>
      <w:widowControl w:val="0"/>
      <w:suppressAutoHyphens/>
      <w:autoSpaceDE w:val="0"/>
    </w:pPr>
    <w:rPr>
      <w:rFonts w:eastAsia="Arial"/>
      <w:b/>
      <w:bCs/>
      <w:sz w:val="24"/>
      <w:szCs w:val="24"/>
      <w:lang w:eastAsia="ar-SA"/>
    </w:rPr>
  </w:style>
  <w:style w:type="character" w:styleId="aa">
    <w:name w:val="Strong"/>
    <w:basedOn w:val="a1"/>
    <w:uiPriority w:val="22"/>
    <w:qFormat/>
    <w:rsid w:val="00083EAC"/>
    <w:rPr>
      <w:b/>
      <w:bCs/>
    </w:rPr>
  </w:style>
  <w:style w:type="paragraph" w:styleId="ab">
    <w:name w:val="Normal (Web)"/>
    <w:aliases w:val="Обычный (веб) Знак1,Знак2 Знак1,Знак2 Знак1 Знак,Знак2,Знак2 Знак,Обычный (веб)1,Обычный (Web)"/>
    <w:basedOn w:val="a0"/>
    <w:link w:val="ac"/>
    <w:uiPriority w:val="99"/>
    <w:unhideWhenUsed/>
    <w:qFormat/>
    <w:rsid w:val="009B3BEA"/>
    <w:pPr>
      <w:widowControl/>
      <w:autoSpaceDE/>
      <w:autoSpaceDN/>
      <w:adjustRightInd/>
      <w:spacing w:before="100" w:beforeAutospacing="1" w:after="100" w:afterAutospacing="1"/>
    </w:pPr>
    <w:rPr>
      <w:sz w:val="24"/>
      <w:szCs w:val="24"/>
    </w:rPr>
  </w:style>
  <w:style w:type="character" w:customStyle="1" w:styleId="apple-converted-space">
    <w:name w:val="apple-converted-space"/>
    <w:basedOn w:val="a1"/>
    <w:rsid w:val="009B3BEA"/>
  </w:style>
  <w:style w:type="character" w:styleId="ad">
    <w:name w:val="Hyperlink"/>
    <w:basedOn w:val="a1"/>
    <w:uiPriority w:val="99"/>
    <w:unhideWhenUsed/>
    <w:rsid w:val="009B3BEA"/>
    <w:rPr>
      <w:color w:val="0000FF"/>
      <w:u w:val="single"/>
    </w:rPr>
  </w:style>
  <w:style w:type="paragraph" w:styleId="ae">
    <w:name w:val="List Paragraph"/>
    <w:basedOn w:val="a0"/>
    <w:uiPriority w:val="34"/>
    <w:qFormat/>
    <w:rsid w:val="003540E3"/>
    <w:pPr>
      <w:ind w:left="720"/>
      <w:contextualSpacing/>
    </w:pPr>
  </w:style>
  <w:style w:type="paragraph" w:styleId="af">
    <w:name w:val="header"/>
    <w:basedOn w:val="a0"/>
    <w:link w:val="af0"/>
    <w:uiPriority w:val="99"/>
    <w:unhideWhenUsed/>
    <w:rsid w:val="00B70D98"/>
    <w:pPr>
      <w:tabs>
        <w:tab w:val="center" w:pos="4677"/>
        <w:tab w:val="right" w:pos="9355"/>
      </w:tabs>
    </w:pPr>
  </w:style>
  <w:style w:type="character" w:customStyle="1" w:styleId="af0">
    <w:name w:val="Верхний колонтитул Знак"/>
    <w:basedOn w:val="a1"/>
    <w:link w:val="af"/>
    <w:uiPriority w:val="99"/>
    <w:rsid w:val="00B70D98"/>
  </w:style>
  <w:style w:type="paragraph" w:styleId="af1">
    <w:name w:val="footer"/>
    <w:basedOn w:val="a0"/>
    <w:link w:val="af2"/>
    <w:uiPriority w:val="99"/>
    <w:unhideWhenUsed/>
    <w:rsid w:val="00B70D98"/>
    <w:pPr>
      <w:tabs>
        <w:tab w:val="center" w:pos="4677"/>
        <w:tab w:val="right" w:pos="9355"/>
      </w:tabs>
    </w:pPr>
  </w:style>
  <w:style w:type="character" w:customStyle="1" w:styleId="af2">
    <w:name w:val="Нижний колонтитул Знак"/>
    <w:basedOn w:val="a1"/>
    <w:link w:val="af1"/>
    <w:uiPriority w:val="99"/>
    <w:rsid w:val="00B70D98"/>
  </w:style>
  <w:style w:type="character" w:customStyle="1" w:styleId="10">
    <w:name w:val="Заголовок 1 Знак"/>
    <w:aliases w:val="Заголовок 1 Знак Знак Знак1,Заголовок 1 Знак Знак Знак Знак"/>
    <w:basedOn w:val="a1"/>
    <w:link w:val="1"/>
    <w:uiPriority w:val="9"/>
    <w:rsid w:val="00D2288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D22884"/>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uiPriority w:val="9"/>
    <w:semiHidden/>
    <w:rsid w:val="00D22884"/>
    <w:rPr>
      <w:rFonts w:asciiTheme="majorHAnsi" w:eastAsiaTheme="majorEastAsia" w:hAnsiTheme="majorHAnsi" w:cstheme="majorBidi"/>
      <w:b/>
      <w:bCs/>
      <w:color w:val="4F81BD" w:themeColor="accent1"/>
      <w:sz w:val="22"/>
      <w:szCs w:val="22"/>
    </w:rPr>
  </w:style>
  <w:style w:type="paragraph" w:styleId="af3">
    <w:name w:val="Plain Text"/>
    <w:basedOn w:val="a0"/>
    <w:link w:val="af4"/>
    <w:rsid w:val="00D22884"/>
    <w:pPr>
      <w:widowControl/>
      <w:autoSpaceDE/>
      <w:autoSpaceDN/>
      <w:adjustRightInd/>
      <w:jc w:val="both"/>
    </w:pPr>
    <w:rPr>
      <w:rFonts w:ascii="Courier New" w:hAnsi="Courier New" w:cs="Courier New"/>
    </w:rPr>
  </w:style>
  <w:style w:type="character" w:customStyle="1" w:styleId="af4">
    <w:name w:val="Текст Знак"/>
    <w:basedOn w:val="a1"/>
    <w:link w:val="af3"/>
    <w:rsid w:val="00D22884"/>
    <w:rPr>
      <w:rFonts w:ascii="Courier New" w:hAnsi="Courier New" w:cs="Courier New"/>
    </w:rPr>
  </w:style>
  <w:style w:type="paragraph" w:customStyle="1" w:styleId="uni">
    <w:name w:val="uni"/>
    <w:basedOn w:val="a0"/>
    <w:qFormat/>
    <w:rsid w:val="00D22884"/>
    <w:pPr>
      <w:widowControl/>
      <w:autoSpaceDE/>
      <w:autoSpaceDN/>
      <w:adjustRightInd/>
      <w:spacing w:before="100" w:beforeAutospacing="1" w:after="100" w:afterAutospacing="1"/>
    </w:pPr>
    <w:rPr>
      <w:sz w:val="24"/>
      <w:szCs w:val="24"/>
    </w:rPr>
  </w:style>
  <w:style w:type="paragraph" w:styleId="af5">
    <w:name w:val="TOC Heading"/>
    <w:basedOn w:val="1"/>
    <w:next w:val="a0"/>
    <w:uiPriority w:val="39"/>
    <w:unhideWhenUsed/>
    <w:qFormat/>
    <w:rsid w:val="00D22884"/>
    <w:pPr>
      <w:outlineLvl w:val="9"/>
    </w:pPr>
  </w:style>
  <w:style w:type="character" w:customStyle="1" w:styleId="a5">
    <w:name w:val="Текст выноски Знак"/>
    <w:basedOn w:val="a1"/>
    <w:link w:val="a4"/>
    <w:uiPriority w:val="99"/>
    <w:semiHidden/>
    <w:rsid w:val="00D22884"/>
    <w:rPr>
      <w:rFonts w:ascii="Tahoma" w:hAnsi="Tahoma" w:cs="Tahoma"/>
      <w:sz w:val="16"/>
      <w:szCs w:val="16"/>
    </w:rPr>
  </w:style>
  <w:style w:type="paragraph" w:styleId="11">
    <w:name w:val="toc 1"/>
    <w:basedOn w:val="a0"/>
    <w:next w:val="a0"/>
    <w:autoRedefine/>
    <w:uiPriority w:val="39"/>
    <w:unhideWhenUsed/>
    <w:rsid w:val="00D22884"/>
    <w:pPr>
      <w:widowControl/>
      <w:autoSpaceDE/>
      <w:autoSpaceDN/>
      <w:adjustRightInd/>
      <w:spacing w:after="100" w:line="276" w:lineRule="auto"/>
    </w:pPr>
    <w:rPr>
      <w:rFonts w:asciiTheme="minorHAnsi" w:eastAsiaTheme="minorEastAsia" w:hAnsiTheme="minorHAnsi" w:cstheme="minorBidi"/>
      <w:sz w:val="22"/>
      <w:szCs w:val="22"/>
    </w:rPr>
  </w:style>
  <w:style w:type="paragraph" w:customStyle="1" w:styleId="31">
    <w:name w:val="Текст3"/>
    <w:basedOn w:val="a0"/>
    <w:qFormat/>
    <w:rsid w:val="00D22884"/>
    <w:pPr>
      <w:widowControl/>
      <w:suppressAutoHyphens/>
      <w:autoSpaceDE/>
      <w:autoSpaceDN/>
      <w:adjustRightInd/>
    </w:pPr>
    <w:rPr>
      <w:rFonts w:ascii="Courier New" w:hAnsi="Courier New" w:cs="Courier New"/>
      <w:color w:val="000000"/>
      <w:lang w:eastAsia="ar-SA"/>
    </w:rPr>
  </w:style>
  <w:style w:type="paragraph" w:styleId="af6">
    <w:name w:val="Body Text"/>
    <w:aliases w:val="Знак1 Знак,text,Body Text2, Знак1 Знак"/>
    <w:basedOn w:val="a0"/>
    <w:link w:val="af7"/>
    <w:unhideWhenUsed/>
    <w:qFormat/>
    <w:rsid w:val="00D22884"/>
    <w:pPr>
      <w:widowControl/>
      <w:autoSpaceDE/>
      <w:autoSpaceDN/>
      <w:adjustRightInd/>
      <w:spacing w:after="120" w:line="276" w:lineRule="auto"/>
    </w:pPr>
    <w:rPr>
      <w:rFonts w:ascii="Calibri" w:hAnsi="Calibri" w:cs="Calibri"/>
      <w:sz w:val="22"/>
      <w:szCs w:val="22"/>
      <w:lang w:eastAsia="en-US"/>
    </w:rPr>
  </w:style>
  <w:style w:type="character" w:customStyle="1" w:styleId="af7">
    <w:name w:val="Основной текст Знак"/>
    <w:aliases w:val="Знак1 Знак Знак,text Знак,Body Text2 Знак, Знак1 Знак Знак"/>
    <w:basedOn w:val="a1"/>
    <w:link w:val="af6"/>
    <w:rsid w:val="00D22884"/>
    <w:rPr>
      <w:rFonts w:ascii="Calibri" w:hAnsi="Calibri" w:cs="Calibri"/>
      <w:sz w:val="22"/>
      <w:szCs w:val="22"/>
      <w:lang w:eastAsia="en-US"/>
    </w:rPr>
  </w:style>
  <w:style w:type="paragraph" w:customStyle="1" w:styleId="Standard">
    <w:name w:val="Standard"/>
    <w:qFormat/>
    <w:rsid w:val="00D22884"/>
    <w:pPr>
      <w:widowControl w:val="0"/>
      <w:suppressAutoHyphens/>
      <w:autoSpaceDN w:val="0"/>
      <w:textAlignment w:val="baseline"/>
    </w:pPr>
    <w:rPr>
      <w:rFonts w:eastAsia="Lucida Sans Unicode" w:cs="Mangal"/>
      <w:kern w:val="3"/>
      <w:sz w:val="24"/>
      <w:szCs w:val="24"/>
      <w:lang w:eastAsia="zh-CN" w:bidi="hi-IN"/>
    </w:rPr>
  </w:style>
  <w:style w:type="paragraph" w:customStyle="1" w:styleId="21">
    <w:name w:val="Текст2"/>
    <w:basedOn w:val="a0"/>
    <w:qFormat/>
    <w:rsid w:val="00D22884"/>
    <w:pPr>
      <w:widowControl/>
      <w:suppressAutoHyphens/>
      <w:autoSpaceDE/>
      <w:autoSpaceDN/>
      <w:adjustRightInd/>
    </w:pPr>
    <w:rPr>
      <w:rFonts w:ascii="Courier New" w:hAnsi="Courier New" w:cs="Courier New"/>
      <w:color w:val="000000"/>
      <w:lang w:eastAsia="ar-SA"/>
    </w:rPr>
  </w:style>
  <w:style w:type="character" w:customStyle="1" w:styleId="ConsPlusNormal0">
    <w:name w:val="ConsPlusNormal Знак"/>
    <w:link w:val="ConsPlusNormal"/>
    <w:locked/>
    <w:rsid w:val="00D22884"/>
    <w:rPr>
      <w:rFonts w:ascii="Arial" w:hAnsi="Arial" w:cs="Arial"/>
    </w:rPr>
  </w:style>
  <w:style w:type="character" w:customStyle="1" w:styleId="0ptExact">
    <w:name w:val="Основной текст + Интервал 0 pt Exact"/>
    <w:basedOn w:val="a1"/>
    <w:uiPriority w:val="99"/>
    <w:rsid w:val="00D22884"/>
    <w:rPr>
      <w:rFonts w:ascii="Arial" w:hAnsi="Arial" w:cs="Arial"/>
      <w:sz w:val="17"/>
      <w:szCs w:val="17"/>
      <w:u w:val="none"/>
    </w:rPr>
  </w:style>
  <w:style w:type="paragraph" w:customStyle="1" w:styleId="af8">
    <w:name w:val="Мария"/>
    <w:basedOn w:val="a0"/>
    <w:uiPriority w:val="99"/>
    <w:qFormat/>
    <w:rsid w:val="00D22884"/>
    <w:pPr>
      <w:widowControl/>
      <w:suppressAutoHyphens/>
      <w:autoSpaceDE/>
      <w:autoSpaceDN/>
      <w:adjustRightInd/>
      <w:spacing w:before="240" w:after="120"/>
      <w:ind w:firstLine="709"/>
      <w:jc w:val="both"/>
    </w:pPr>
    <w:rPr>
      <w:rFonts w:ascii="Calibri" w:hAnsi="Calibri" w:cs="Calibri"/>
      <w:color w:val="000000"/>
      <w:sz w:val="26"/>
      <w:szCs w:val="26"/>
      <w:lang w:eastAsia="ar-SA"/>
    </w:rPr>
  </w:style>
  <w:style w:type="paragraph" w:customStyle="1" w:styleId="12">
    <w:name w:val="Текст1"/>
    <w:basedOn w:val="a0"/>
    <w:qFormat/>
    <w:rsid w:val="00D22884"/>
    <w:pPr>
      <w:widowControl/>
      <w:suppressAutoHyphens/>
      <w:autoSpaceDE/>
      <w:autoSpaceDN/>
      <w:adjustRightInd/>
    </w:pPr>
    <w:rPr>
      <w:rFonts w:ascii="Courier New" w:hAnsi="Courier New" w:cs="Courier New"/>
      <w:color w:val="000000"/>
      <w:lang w:eastAsia="ar-SA"/>
    </w:rPr>
  </w:style>
  <w:style w:type="paragraph" w:styleId="22">
    <w:name w:val="Body Text Indent 2"/>
    <w:basedOn w:val="a0"/>
    <w:link w:val="23"/>
    <w:uiPriority w:val="99"/>
    <w:semiHidden/>
    <w:unhideWhenUsed/>
    <w:rsid w:val="00D22884"/>
    <w:pPr>
      <w:widowControl/>
      <w:autoSpaceDE/>
      <w:autoSpaceDN/>
      <w:adjustRightInd/>
      <w:spacing w:after="120" w:line="480" w:lineRule="auto"/>
      <w:ind w:left="283"/>
    </w:pPr>
    <w:rPr>
      <w:rFonts w:asciiTheme="minorHAnsi" w:eastAsiaTheme="minorEastAsia" w:hAnsiTheme="minorHAnsi" w:cstheme="minorBidi"/>
      <w:sz w:val="22"/>
      <w:szCs w:val="22"/>
    </w:rPr>
  </w:style>
  <w:style w:type="character" w:customStyle="1" w:styleId="23">
    <w:name w:val="Основной текст с отступом 2 Знак"/>
    <w:basedOn w:val="a1"/>
    <w:link w:val="22"/>
    <w:uiPriority w:val="99"/>
    <w:semiHidden/>
    <w:rsid w:val="00D22884"/>
    <w:rPr>
      <w:rFonts w:asciiTheme="minorHAnsi" w:eastAsiaTheme="minorEastAsia" w:hAnsiTheme="minorHAnsi" w:cstheme="minorBidi"/>
      <w:sz w:val="22"/>
      <w:szCs w:val="22"/>
    </w:rPr>
  </w:style>
  <w:style w:type="paragraph" w:customStyle="1" w:styleId="4">
    <w:name w:val="Текст4"/>
    <w:basedOn w:val="a0"/>
    <w:qFormat/>
    <w:rsid w:val="00D22884"/>
    <w:pPr>
      <w:widowControl/>
      <w:suppressAutoHyphens/>
      <w:autoSpaceDE/>
      <w:autoSpaceDN/>
      <w:adjustRightInd/>
    </w:pPr>
    <w:rPr>
      <w:rFonts w:ascii="Courier New" w:hAnsi="Courier New" w:cs="Courier New"/>
      <w:color w:val="000000"/>
      <w:lang w:eastAsia="ar-SA"/>
    </w:rPr>
  </w:style>
  <w:style w:type="paragraph" w:customStyle="1" w:styleId="210">
    <w:name w:val="Основной текст с отступом 21"/>
    <w:basedOn w:val="a0"/>
    <w:qFormat/>
    <w:rsid w:val="00D22884"/>
    <w:pPr>
      <w:widowControl/>
      <w:suppressAutoHyphens/>
      <w:autoSpaceDE/>
      <w:autoSpaceDN/>
      <w:adjustRightInd/>
      <w:ind w:firstLine="708"/>
    </w:pPr>
    <w:rPr>
      <w:rFonts w:ascii="Calibri" w:hAnsi="Calibri" w:cs="Calibri"/>
      <w:color w:val="000000"/>
      <w:sz w:val="24"/>
      <w:szCs w:val="24"/>
      <w:lang w:eastAsia="ar-SA"/>
    </w:rPr>
  </w:style>
  <w:style w:type="paragraph" w:styleId="af9">
    <w:name w:val="Document Map"/>
    <w:basedOn w:val="a0"/>
    <w:link w:val="afa"/>
    <w:uiPriority w:val="99"/>
    <w:semiHidden/>
    <w:unhideWhenUsed/>
    <w:rsid w:val="00D22884"/>
    <w:pPr>
      <w:widowControl/>
      <w:autoSpaceDE/>
      <w:autoSpaceDN/>
      <w:adjustRightInd/>
      <w:spacing w:after="200" w:line="276" w:lineRule="auto"/>
    </w:pPr>
    <w:rPr>
      <w:rFonts w:ascii="Tahoma" w:hAnsi="Tahoma" w:cs="Tahoma"/>
      <w:sz w:val="16"/>
      <w:szCs w:val="16"/>
    </w:rPr>
  </w:style>
  <w:style w:type="character" w:customStyle="1" w:styleId="afa">
    <w:name w:val="Схема документа Знак"/>
    <w:basedOn w:val="a1"/>
    <w:link w:val="af9"/>
    <w:uiPriority w:val="99"/>
    <w:semiHidden/>
    <w:rsid w:val="00D22884"/>
    <w:rPr>
      <w:rFonts w:ascii="Tahoma" w:hAnsi="Tahoma" w:cs="Tahoma"/>
      <w:sz w:val="16"/>
      <w:szCs w:val="16"/>
    </w:rPr>
  </w:style>
  <w:style w:type="paragraph" w:customStyle="1" w:styleId="Style2">
    <w:name w:val="Style2"/>
    <w:basedOn w:val="a0"/>
    <w:uiPriority w:val="99"/>
    <w:rsid w:val="00D22884"/>
    <w:pPr>
      <w:spacing w:line="374" w:lineRule="exact"/>
      <w:jc w:val="both"/>
    </w:pPr>
    <w:rPr>
      <w:sz w:val="24"/>
      <w:szCs w:val="24"/>
    </w:rPr>
  </w:style>
  <w:style w:type="paragraph" w:customStyle="1" w:styleId="Style4">
    <w:name w:val="Style4"/>
    <w:basedOn w:val="a0"/>
    <w:uiPriority w:val="99"/>
    <w:rsid w:val="00D22884"/>
    <w:pPr>
      <w:spacing w:line="376" w:lineRule="exact"/>
      <w:jc w:val="both"/>
    </w:pPr>
    <w:rPr>
      <w:sz w:val="24"/>
      <w:szCs w:val="24"/>
    </w:rPr>
  </w:style>
  <w:style w:type="paragraph" w:customStyle="1" w:styleId="Style5">
    <w:name w:val="Style5"/>
    <w:basedOn w:val="a0"/>
    <w:uiPriority w:val="99"/>
    <w:rsid w:val="00D22884"/>
    <w:pPr>
      <w:spacing w:line="376" w:lineRule="exact"/>
      <w:ind w:firstLine="507"/>
      <w:jc w:val="both"/>
    </w:pPr>
    <w:rPr>
      <w:sz w:val="24"/>
      <w:szCs w:val="24"/>
    </w:rPr>
  </w:style>
  <w:style w:type="character" w:customStyle="1" w:styleId="FontStyle15">
    <w:name w:val="Font Style15"/>
    <w:basedOn w:val="a1"/>
    <w:uiPriority w:val="99"/>
    <w:rsid w:val="00D22884"/>
    <w:rPr>
      <w:rFonts w:ascii="Times New Roman" w:hAnsi="Times New Roman" w:cs="Times New Roman"/>
      <w:sz w:val="26"/>
      <w:szCs w:val="26"/>
    </w:rPr>
  </w:style>
  <w:style w:type="paragraph" w:customStyle="1" w:styleId="Style11">
    <w:name w:val="Style11"/>
    <w:basedOn w:val="a0"/>
    <w:uiPriority w:val="99"/>
    <w:rsid w:val="00D22884"/>
    <w:pPr>
      <w:spacing w:line="376" w:lineRule="exact"/>
      <w:ind w:firstLine="919"/>
      <w:jc w:val="both"/>
    </w:pPr>
    <w:rPr>
      <w:sz w:val="24"/>
      <w:szCs w:val="24"/>
    </w:rPr>
  </w:style>
  <w:style w:type="paragraph" w:customStyle="1" w:styleId="Style12">
    <w:name w:val="Style12"/>
    <w:basedOn w:val="a0"/>
    <w:uiPriority w:val="99"/>
    <w:rsid w:val="00D22884"/>
    <w:pPr>
      <w:spacing w:line="376" w:lineRule="exact"/>
      <w:ind w:firstLine="702"/>
      <w:jc w:val="both"/>
    </w:pPr>
    <w:rPr>
      <w:sz w:val="24"/>
      <w:szCs w:val="24"/>
    </w:rPr>
  </w:style>
  <w:style w:type="paragraph" w:styleId="afb">
    <w:name w:val="Title"/>
    <w:aliases w:val="Название таб,Название таб Знак Знак Знак Знак"/>
    <w:basedOn w:val="a0"/>
    <w:next w:val="a0"/>
    <w:link w:val="afc"/>
    <w:qFormat/>
    <w:rsid w:val="00D22884"/>
    <w:pPr>
      <w:widowControl/>
      <w:autoSpaceDE/>
      <w:autoSpaceDN/>
      <w:adjustRightInd/>
      <w:spacing w:before="240" w:after="60"/>
      <w:jc w:val="center"/>
      <w:outlineLvl w:val="0"/>
    </w:pPr>
    <w:rPr>
      <w:rFonts w:ascii="Cambria" w:hAnsi="Cambria"/>
      <w:b/>
      <w:bCs/>
      <w:kern w:val="28"/>
      <w:sz w:val="32"/>
      <w:szCs w:val="32"/>
      <w:lang w:val="en-US" w:eastAsia="en-US" w:bidi="en-US"/>
    </w:rPr>
  </w:style>
  <w:style w:type="character" w:customStyle="1" w:styleId="afc">
    <w:name w:val="Название Знак"/>
    <w:aliases w:val="Название таб Знак,Название таб Знак Знак Знак Знак Знак"/>
    <w:basedOn w:val="a1"/>
    <w:link w:val="afb"/>
    <w:rsid w:val="00D22884"/>
    <w:rPr>
      <w:rFonts w:ascii="Cambria" w:hAnsi="Cambria"/>
      <w:b/>
      <w:bCs/>
      <w:kern w:val="28"/>
      <w:sz w:val="32"/>
      <w:szCs w:val="32"/>
      <w:lang w:val="en-US" w:eastAsia="en-US" w:bidi="en-US"/>
    </w:rPr>
  </w:style>
  <w:style w:type="paragraph" w:customStyle="1" w:styleId="Style1">
    <w:name w:val="Style1"/>
    <w:basedOn w:val="a0"/>
    <w:uiPriority w:val="99"/>
    <w:rsid w:val="00D22884"/>
    <w:pPr>
      <w:spacing w:line="369" w:lineRule="exact"/>
    </w:pPr>
    <w:rPr>
      <w:sz w:val="24"/>
      <w:szCs w:val="24"/>
    </w:rPr>
  </w:style>
  <w:style w:type="paragraph" w:customStyle="1" w:styleId="Style6">
    <w:name w:val="Style6"/>
    <w:basedOn w:val="a0"/>
    <w:uiPriority w:val="99"/>
    <w:rsid w:val="00D22884"/>
    <w:rPr>
      <w:sz w:val="24"/>
      <w:szCs w:val="24"/>
    </w:rPr>
  </w:style>
  <w:style w:type="character" w:customStyle="1" w:styleId="FontStyle14">
    <w:name w:val="Font Style14"/>
    <w:basedOn w:val="a1"/>
    <w:uiPriority w:val="99"/>
    <w:rsid w:val="00D22884"/>
    <w:rPr>
      <w:rFonts w:ascii="Times New Roman" w:hAnsi="Times New Roman" w:cs="Times New Roman"/>
      <w:b/>
      <w:bCs/>
      <w:i/>
      <w:iCs/>
      <w:sz w:val="26"/>
      <w:szCs w:val="26"/>
    </w:rPr>
  </w:style>
  <w:style w:type="paragraph" w:customStyle="1" w:styleId="Style7">
    <w:name w:val="Style7"/>
    <w:basedOn w:val="a0"/>
    <w:uiPriority w:val="99"/>
    <w:rsid w:val="00D22884"/>
    <w:pPr>
      <w:jc w:val="both"/>
    </w:pPr>
    <w:rPr>
      <w:sz w:val="24"/>
      <w:szCs w:val="24"/>
    </w:rPr>
  </w:style>
  <w:style w:type="paragraph" w:customStyle="1" w:styleId="Style8">
    <w:name w:val="Style8"/>
    <w:basedOn w:val="a0"/>
    <w:uiPriority w:val="99"/>
    <w:rsid w:val="00D22884"/>
    <w:pPr>
      <w:spacing w:line="564" w:lineRule="exact"/>
      <w:jc w:val="both"/>
    </w:pPr>
    <w:rPr>
      <w:sz w:val="24"/>
      <w:szCs w:val="24"/>
    </w:rPr>
  </w:style>
  <w:style w:type="paragraph" w:customStyle="1" w:styleId="Style9">
    <w:name w:val="Style9"/>
    <w:basedOn w:val="a0"/>
    <w:uiPriority w:val="99"/>
    <w:rsid w:val="00D22884"/>
    <w:pPr>
      <w:spacing w:line="369" w:lineRule="exact"/>
    </w:pPr>
    <w:rPr>
      <w:sz w:val="24"/>
      <w:szCs w:val="24"/>
    </w:rPr>
  </w:style>
  <w:style w:type="character" w:customStyle="1" w:styleId="FontStyle16">
    <w:name w:val="Font Style16"/>
    <w:basedOn w:val="a1"/>
    <w:uiPriority w:val="99"/>
    <w:rsid w:val="00D22884"/>
    <w:rPr>
      <w:rFonts w:ascii="Times New Roman" w:hAnsi="Times New Roman" w:cs="Times New Roman"/>
      <w:b/>
      <w:bCs/>
      <w:sz w:val="26"/>
      <w:szCs w:val="26"/>
    </w:rPr>
  </w:style>
  <w:style w:type="paragraph" w:styleId="a">
    <w:name w:val="List Bullet"/>
    <w:basedOn w:val="a0"/>
    <w:rsid w:val="00D22884"/>
    <w:pPr>
      <w:numPr>
        <w:numId w:val="2"/>
      </w:numPr>
      <w:tabs>
        <w:tab w:val="clear" w:pos="284"/>
        <w:tab w:val="left" w:pos="357"/>
      </w:tabs>
      <w:spacing w:before="120"/>
      <w:ind w:left="357" w:hanging="357"/>
      <w:jc w:val="both"/>
    </w:pPr>
    <w:rPr>
      <w:sz w:val="26"/>
    </w:rPr>
  </w:style>
  <w:style w:type="paragraph" w:styleId="afd">
    <w:name w:val="Body Text Indent"/>
    <w:basedOn w:val="a0"/>
    <w:link w:val="afe"/>
    <w:unhideWhenUsed/>
    <w:rsid w:val="00D22884"/>
    <w:pPr>
      <w:widowControl/>
      <w:autoSpaceDE/>
      <w:autoSpaceDN/>
      <w:adjustRightInd/>
      <w:spacing w:after="120"/>
      <w:ind w:left="283"/>
    </w:pPr>
    <w:rPr>
      <w:sz w:val="24"/>
      <w:szCs w:val="24"/>
    </w:rPr>
  </w:style>
  <w:style w:type="character" w:customStyle="1" w:styleId="afe">
    <w:name w:val="Основной текст с отступом Знак"/>
    <w:basedOn w:val="a1"/>
    <w:link w:val="afd"/>
    <w:rsid w:val="00D22884"/>
    <w:rPr>
      <w:sz w:val="24"/>
      <w:szCs w:val="24"/>
    </w:rPr>
  </w:style>
  <w:style w:type="table" w:customStyle="1" w:styleId="TableGrid">
    <w:name w:val="TableGrid"/>
    <w:rsid w:val="00D22884"/>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c">
    <w:name w:val="Обычный (веб) Знак"/>
    <w:aliases w:val="Обычный (веб) Знак1 Знак,Знак2 Знак1 Знак1,Знак2 Знак1 Знак Знак,Знак2 Знак2,Знак2 Знак Знак,Обычный (веб)1 Знак,Обычный (Web) Знак"/>
    <w:link w:val="ab"/>
    <w:uiPriority w:val="99"/>
    <w:locked/>
    <w:rsid w:val="00D22884"/>
    <w:rPr>
      <w:sz w:val="24"/>
      <w:szCs w:val="24"/>
    </w:rPr>
  </w:style>
  <w:style w:type="paragraph" w:styleId="aff">
    <w:name w:val="Subtitle"/>
    <w:basedOn w:val="a0"/>
    <w:next w:val="a0"/>
    <w:link w:val="aff0"/>
    <w:uiPriority w:val="11"/>
    <w:qFormat/>
    <w:rsid w:val="00D22884"/>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eastAsia="en-US"/>
    </w:rPr>
  </w:style>
  <w:style w:type="character" w:customStyle="1" w:styleId="aff0">
    <w:name w:val="Подзаголовок Знак"/>
    <w:basedOn w:val="a1"/>
    <w:link w:val="aff"/>
    <w:uiPriority w:val="11"/>
    <w:rsid w:val="00D22884"/>
    <w:rPr>
      <w:rFonts w:asciiTheme="minorHAnsi" w:eastAsiaTheme="minorEastAsia" w:hAnsiTheme="minorHAnsi" w:cstheme="minorBidi"/>
      <w:color w:val="5A5A5A" w:themeColor="text1" w:themeTint="A5"/>
      <w:spacing w:val="15"/>
      <w:sz w:val="22"/>
      <w:szCs w:val="22"/>
      <w:lang w:eastAsia="en-US"/>
    </w:rPr>
  </w:style>
  <w:style w:type="character" w:styleId="aff1">
    <w:name w:val="Intense Emphasis"/>
    <w:basedOn w:val="a1"/>
    <w:uiPriority w:val="21"/>
    <w:qFormat/>
    <w:rsid w:val="00D22884"/>
    <w:rPr>
      <w:i/>
      <w:iCs/>
      <w:color w:val="4F81BD" w:themeColor="accent1"/>
    </w:rPr>
  </w:style>
  <w:style w:type="numbering" w:customStyle="1" w:styleId="13">
    <w:name w:val="Нет списка1"/>
    <w:next w:val="a3"/>
    <w:uiPriority w:val="99"/>
    <w:semiHidden/>
    <w:unhideWhenUsed/>
    <w:rsid w:val="00665A8C"/>
  </w:style>
  <w:style w:type="character" w:customStyle="1" w:styleId="14">
    <w:name w:val="Просмотренная гиперссылка1"/>
    <w:basedOn w:val="a1"/>
    <w:uiPriority w:val="99"/>
    <w:semiHidden/>
    <w:unhideWhenUsed/>
    <w:rsid w:val="00665A8C"/>
    <w:rPr>
      <w:color w:val="800080"/>
      <w:u w:val="single"/>
    </w:rPr>
  </w:style>
  <w:style w:type="character" w:customStyle="1" w:styleId="110">
    <w:name w:val="Заголовок 1 Знак1"/>
    <w:aliases w:val="Заголовок 1 Знак Знак Знак2,Заголовок 1 Знак Знак Знак Знак1"/>
    <w:basedOn w:val="a1"/>
    <w:uiPriority w:val="9"/>
    <w:rsid w:val="00665A8C"/>
    <w:rPr>
      <w:rFonts w:ascii="Cambria" w:eastAsia="Times New Roman" w:hAnsi="Cambria" w:cs="Times New Roman"/>
      <w:b/>
      <w:bCs/>
      <w:color w:val="365F91"/>
      <w:sz w:val="28"/>
      <w:szCs w:val="28"/>
      <w:lang w:eastAsia="ru-RU"/>
    </w:rPr>
  </w:style>
  <w:style w:type="paragraph" w:styleId="HTML">
    <w:name w:val="HTML Preformatted"/>
    <w:basedOn w:val="a0"/>
    <w:link w:val="HTML0"/>
    <w:uiPriority w:val="99"/>
    <w:unhideWhenUsed/>
    <w:rsid w:val="00665A8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360" w:lineRule="auto"/>
      <w:ind w:left="1080" w:firstLine="709"/>
      <w:jc w:val="both"/>
    </w:pPr>
    <w:rPr>
      <w:rFonts w:ascii="Courier New" w:hAnsi="Courier New" w:cs="Courier New"/>
      <w:spacing w:val="-5"/>
      <w:lang w:eastAsia="en-US"/>
    </w:rPr>
  </w:style>
  <w:style w:type="character" w:customStyle="1" w:styleId="HTML0">
    <w:name w:val="Стандартный HTML Знак"/>
    <w:basedOn w:val="a1"/>
    <w:link w:val="HTML"/>
    <w:uiPriority w:val="99"/>
    <w:rsid w:val="00665A8C"/>
    <w:rPr>
      <w:rFonts w:ascii="Courier New" w:hAnsi="Courier New" w:cs="Courier New"/>
      <w:spacing w:val="-5"/>
      <w:lang w:eastAsia="en-US"/>
    </w:rPr>
  </w:style>
  <w:style w:type="character" w:customStyle="1" w:styleId="15">
    <w:name w:val="Название Знак1"/>
    <w:aliases w:val="Название таб Знак1,Название таб Знак Знак Знак Знак Знак1"/>
    <w:basedOn w:val="a1"/>
    <w:rsid w:val="00665A8C"/>
    <w:rPr>
      <w:rFonts w:ascii="Cambria" w:eastAsia="Times New Roman" w:hAnsi="Cambria" w:cs="Times New Roman"/>
      <w:color w:val="17365D"/>
      <w:spacing w:val="5"/>
      <w:kern w:val="28"/>
      <w:sz w:val="52"/>
      <w:szCs w:val="52"/>
    </w:rPr>
  </w:style>
  <w:style w:type="character" w:customStyle="1" w:styleId="16">
    <w:name w:val="Основной текст Знак1"/>
    <w:aliases w:val="Знак1 Знак Знак1,text Знак1,Body Text2 Знак1"/>
    <w:basedOn w:val="a1"/>
    <w:semiHidden/>
    <w:rsid w:val="00665A8C"/>
    <w:rPr>
      <w:rFonts w:ascii="Calibri" w:hAnsi="Calibri"/>
      <w:sz w:val="22"/>
      <w:szCs w:val="22"/>
    </w:rPr>
  </w:style>
  <w:style w:type="character" w:customStyle="1" w:styleId="24">
    <w:name w:val="Основной текст 2 Знак"/>
    <w:basedOn w:val="a1"/>
    <w:link w:val="25"/>
    <w:uiPriority w:val="99"/>
    <w:semiHidden/>
    <w:locked/>
    <w:rsid w:val="00665A8C"/>
  </w:style>
  <w:style w:type="character" w:customStyle="1" w:styleId="32">
    <w:name w:val="Основной текст с отступом 3 Знак"/>
    <w:basedOn w:val="a1"/>
    <w:link w:val="33"/>
    <w:locked/>
    <w:rsid w:val="00665A8C"/>
    <w:rPr>
      <w:rFonts w:ascii="Calibri" w:hAnsi="Calibri"/>
      <w:sz w:val="16"/>
      <w:szCs w:val="16"/>
      <w:lang w:val="en-US" w:bidi="en-US"/>
    </w:rPr>
  </w:style>
  <w:style w:type="character" w:customStyle="1" w:styleId="a9">
    <w:name w:val="Без интервала Знак"/>
    <w:basedOn w:val="a1"/>
    <w:link w:val="a8"/>
    <w:uiPriority w:val="1"/>
    <w:locked/>
    <w:rsid w:val="00665A8C"/>
  </w:style>
  <w:style w:type="paragraph" w:customStyle="1" w:styleId="34">
    <w:name w:val="Знак3 Знак Знак Знак"/>
    <w:basedOn w:val="a0"/>
    <w:qFormat/>
    <w:rsid w:val="00665A8C"/>
    <w:pPr>
      <w:tabs>
        <w:tab w:val="num" w:pos="432"/>
      </w:tabs>
      <w:autoSpaceDE/>
      <w:autoSpaceDN/>
      <w:adjustRightInd/>
      <w:spacing w:before="120" w:after="160"/>
      <w:ind w:left="432" w:hanging="432"/>
      <w:jc w:val="both"/>
    </w:pPr>
    <w:rPr>
      <w:rFonts w:ascii="Courier New" w:eastAsia="Courier New" w:hAnsi="Courier New" w:cs="Courier New"/>
      <w:b/>
      <w:caps/>
      <w:color w:val="000000"/>
      <w:sz w:val="32"/>
      <w:szCs w:val="32"/>
      <w:lang w:val="en-US" w:eastAsia="en-US"/>
    </w:rPr>
  </w:style>
  <w:style w:type="paragraph" w:customStyle="1" w:styleId="Default">
    <w:name w:val="Default"/>
    <w:qFormat/>
    <w:rsid w:val="00665A8C"/>
    <w:pPr>
      <w:autoSpaceDE w:val="0"/>
      <w:autoSpaceDN w:val="0"/>
      <w:adjustRightInd w:val="0"/>
    </w:pPr>
    <w:rPr>
      <w:color w:val="000000"/>
      <w:sz w:val="24"/>
      <w:szCs w:val="24"/>
    </w:rPr>
  </w:style>
  <w:style w:type="paragraph" w:customStyle="1" w:styleId="111">
    <w:name w:val="Заголовок 11"/>
    <w:basedOn w:val="a0"/>
    <w:next w:val="a0"/>
    <w:qFormat/>
    <w:rsid w:val="00665A8C"/>
    <w:pPr>
      <w:keepNext/>
      <w:keepLines/>
      <w:widowControl/>
      <w:suppressAutoHyphens/>
      <w:autoSpaceDE/>
      <w:autoSpaceDN/>
      <w:adjustRightInd/>
      <w:spacing w:before="480" w:after="240"/>
      <w:jc w:val="center"/>
      <w:outlineLvl w:val="0"/>
    </w:pPr>
    <w:rPr>
      <w:b/>
      <w:bCs/>
      <w:caps/>
      <w:sz w:val="24"/>
      <w:szCs w:val="28"/>
    </w:rPr>
  </w:style>
  <w:style w:type="paragraph" w:customStyle="1" w:styleId="1KGK9">
    <w:name w:val="1KG=K9"/>
    <w:qFormat/>
    <w:rsid w:val="00665A8C"/>
    <w:pPr>
      <w:autoSpaceDE w:val="0"/>
      <w:autoSpaceDN w:val="0"/>
      <w:adjustRightInd w:val="0"/>
    </w:pPr>
    <w:rPr>
      <w:rFonts w:ascii="Arial" w:hAnsi="Arial"/>
      <w:sz w:val="24"/>
      <w:szCs w:val="24"/>
    </w:rPr>
  </w:style>
  <w:style w:type="paragraph" w:customStyle="1" w:styleId="aff2">
    <w:name w:val="@Основной текст"/>
    <w:basedOn w:val="a0"/>
    <w:qFormat/>
    <w:rsid w:val="00665A8C"/>
    <w:pPr>
      <w:widowControl/>
      <w:autoSpaceDE/>
      <w:autoSpaceDN/>
      <w:adjustRightInd/>
      <w:ind w:firstLine="709"/>
      <w:jc w:val="both"/>
    </w:pPr>
    <w:rPr>
      <w:sz w:val="24"/>
      <w:szCs w:val="24"/>
    </w:rPr>
  </w:style>
  <w:style w:type="paragraph" w:customStyle="1" w:styleId="aff3">
    <w:name w:val="@Наименование главы"/>
    <w:basedOn w:val="a0"/>
    <w:qFormat/>
    <w:rsid w:val="00665A8C"/>
    <w:pPr>
      <w:autoSpaceDE/>
      <w:autoSpaceDN/>
      <w:adjustRightInd/>
      <w:spacing w:before="240" w:after="120"/>
      <w:jc w:val="center"/>
    </w:pPr>
    <w:rPr>
      <w:b/>
      <w:sz w:val="26"/>
      <w:szCs w:val="26"/>
    </w:rPr>
  </w:style>
  <w:style w:type="character" w:customStyle="1" w:styleId="S">
    <w:name w:val="S_Обычный Знак"/>
    <w:basedOn w:val="a1"/>
    <w:link w:val="S0"/>
    <w:locked/>
    <w:rsid w:val="00665A8C"/>
    <w:rPr>
      <w:sz w:val="24"/>
      <w:szCs w:val="24"/>
    </w:rPr>
  </w:style>
  <w:style w:type="paragraph" w:customStyle="1" w:styleId="S0">
    <w:name w:val="S_Обычный"/>
    <w:basedOn w:val="a0"/>
    <w:link w:val="S"/>
    <w:qFormat/>
    <w:rsid w:val="00665A8C"/>
    <w:pPr>
      <w:widowControl/>
      <w:autoSpaceDE/>
      <w:autoSpaceDN/>
      <w:adjustRightInd/>
      <w:spacing w:line="360" w:lineRule="auto"/>
      <w:ind w:firstLine="709"/>
      <w:jc w:val="both"/>
    </w:pPr>
    <w:rPr>
      <w:sz w:val="24"/>
      <w:szCs w:val="24"/>
    </w:rPr>
  </w:style>
  <w:style w:type="character" w:customStyle="1" w:styleId="17">
    <w:name w:val="Верхний колонтитул Знак1"/>
    <w:basedOn w:val="a1"/>
    <w:uiPriority w:val="99"/>
    <w:semiHidden/>
    <w:rsid w:val="00665A8C"/>
    <w:rPr>
      <w:rFonts w:ascii="Calibri" w:hAnsi="Calibri"/>
      <w:sz w:val="22"/>
      <w:szCs w:val="22"/>
    </w:rPr>
  </w:style>
  <w:style w:type="character" w:customStyle="1" w:styleId="18">
    <w:name w:val="Нижний колонтитул Знак1"/>
    <w:basedOn w:val="a1"/>
    <w:uiPriority w:val="99"/>
    <w:semiHidden/>
    <w:rsid w:val="00665A8C"/>
    <w:rPr>
      <w:rFonts w:ascii="Calibri" w:hAnsi="Calibri"/>
      <w:sz w:val="22"/>
      <w:szCs w:val="22"/>
    </w:rPr>
  </w:style>
  <w:style w:type="character" w:customStyle="1" w:styleId="19">
    <w:name w:val="Текст Знак1"/>
    <w:basedOn w:val="a1"/>
    <w:semiHidden/>
    <w:rsid w:val="00665A8C"/>
    <w:rPr>
      <w:rFonts w:ascii="Consolas" w:hAnsi="Consolas"/>
      <w:sz w:val="21"/>
      <w:szCs w:val="21"/>
    </w:rPr>
  </w:style>
  <w:style w:type="character" w:customStyle="1" w:styleId="1a">
    <w:name w:val="Текст выноски Знак1"/>
    <w:basedOn w:val="a1"/>
    <w:uiPriority w:val="99"/>
    <w:semiHidden/>
    <w:rsid w:val="00665A8C"/>
    <w:rPr>
      <w:rFonts w:ascii="Tahoma" w:hAnsi="Tahoma" w:cs="Tahoma"/>
      <w:sz w:val="16"/>
      <w:szCs w:val="16"/>
    </w:rPr>
  </w:style>
  <w:style w:type="character" w:customStyle="1" w:styleId="211">
    <w:name w:val="Основной текст с отступом 2 Знак1"/>
    <w:basedOn w:val="a1"/>
    <w:uiPriority w:val="99"/>
    <w:semiHidden/>
    <w:rsid w:val="00665A8C"/>
    <w:rPr>
      <w:rFonts w:ascii="Calibri" w:hAnsi="Calibri"/>
      <w:sz w:val="22"/>
      <w:szCs w:val="22"/>
    </w:rPr>
  </w:style>
  <w:style w:type="character" w:customStyle="1" w:styleId="1b">
    <w:name w:val="Схема документа Знак1"/>
    <w:basedOn w:val="a1"/>
    <w:uiPriority w:val="99"/>
    <w:semiHidden/>
    <w:rsid w:val="00665A8C"/>
    <w:rPr>
      <w:rFonts w:ascii="Tahoma" w:hAnsi="Tahoma" w:cs="Tahoma"/>
      <w:sz w:val="16"/>
      <w:szCs w:val="16"/>
    </w:rPr>
  </w:style>
  <w:style w:type="character" w:customStyle="1" w:styleId="1c">
    <w:name w:val="Основной текст с отступом Знак1"/>
    <w:basedOn w:val="a1"/>
    <w:semiHidden/>
    <w:rsid w:val="00665A8C"/>
    <w:rPr>
      <w:rFonts w:ascii="Calibri" w:hAnsi="Calibri"/>
      <w:sz w:val="22"/>
      <w:szCs w:val="22"/>
    </w:rPr>
  </w:style>
  <w:style w:type="paragraph" w:styleId="33">
    <w:name w:val="Body Text Indent 3"/>
    <w:basedOn w:val="a0"/>
    <w:link w:val="32"/>
    <w:unhideWhenUsed/>
    <w:rsid w:val="00665A8C"/>
    <w:pPr>
      <w:widowControl/>
      <w:autoSpaceDE/>
      <w:autoSpaceDN/>
      <w:adjustRightInd/>
      <w:spacing w:after="120" w:line="276" w:lineRule="auto"/>
      <w:ind w:left="283"/>
    </w:pPr>
    <w:rPr>
      <w:rFonts w:ascii="Calibri" w:hAnsi="Calibri"/>
      <w:sz w:val="16"/>
      <w:szCs w:val="16"/>
      <w:lang w:val="en-US" w:bidi="en-US"/>
    </w:rPr>
  </w:style>
  <w:style w:type="character" w:customStyle="1" w:styleId="310">
    <w:name w:val="Основной текст с отступом 3 Знак1"/>
    <w:basedOn w:val="a1"/>
    <w:semiHidden/>
    <w:rsid w:val="00665A8C"/>
    <w:rPr>
      <w:sz w:val="16"/>
      <w:szCs w:val="16"/>
    </w:rPr>
  </w:style>
  <w:style w:type="paragraph" w:styleId="25">
    <w:name w:val="Body Text 2"/>
    <w:basedOn w:val="a0"/>
    <w:link w:val="24"/>
    <w:uiPriority w:val="99"/>
    <w:semiHidden/>
    <w:unhideWhenUsed/>
    <w:rsid w:val="00665A8C"/>
    <w:pPr>
      <w:widowControl/>
      <w:autoSpaceDE/>
      <w:autoSpaceDN/>
      <w:adjustRightInd/>
      <w:spacing w:after="120" w:line="480" w:lineRule="auto"/>
    </w:pPr>
  </w:style>
  <w:style w:type="character" w:customStyle="1" w:styleId="212">
    <w:name w:val="Основной текст 2 Знак1"/>
    <w:basedOn w:val="a1"/>
    <w:uiPriority w:val="99"/>
    <w:semiHidden/>
    <w:rsid w:val="00665A8C"/>
  </w:style>
  <w:style w:type="character" w:styleId="aff4">
    <w:name w:val="Emphasis"/>
    <w:basedOn w:val="a1"/>
    <w:uiPriority w:val="20"/>
    <w:qFormat/>
    <w:rsid w:val="00665A8C"/>
    <w:rPr>
      <w:i/>
      <w:iCs/>
    </w:rPr>
  </w:style>
  <w:style w:type="character" w:styleId="aff5">
    <w:name w:val="FollowedHyperlink"/>
    <w:basedOn w:val="a1"/>
    <w:uiPriority w:val="99"/>
    <w:semiHidden/>
    <w:unhideWhenUsed/>
    <w:rsid w:val="00665A8C"/>
    <w:rPr>
      <w:color w:val="800080" w:themeColor="followedHyperlink"/>
      <w:u w:val="single"/>
    </w:rPr>
  </w:style>
  <w:style w:type="numbering" w:customStyle="1" w:styleId="26">
    <w:name w:val="Нет списка2"/>
    <w:next w:val="a3"/>
    <w:uiPriority w:val="99"/>
    <w:semiHidden/>
    <w:unhideWhenUsed/>
    <w:rsid w:val="00187F7B"/>
  </w:style>
  <w:style w:type="table" w:customStyle="1" w:styleId="1d">
    <w:name w:val="Сетка таблицы1"/>
    <w:basedOn w:val="a2"/>
    <w:next w:val="a7"/>
    <w:uiPriority w:val="39"/>
    <w:rsid w:val="00187F7B"/>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
    <w:name w:val="Нет списка3"/>
    <w:next w:val="a3"/>
    <w:uiPriority w:val="99"/>
    <w:semiHidden/>
    <w:unhideWhenUsed/>
    <w:rsid w:val="00187F7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922A1"/>
    <w:pPr>
      <w:widowControl w:val="0"/>
      <w:autoSpaceDE w:val="0"/>
      <w:autoSpaceDN w:val="0"/>
      <w:adjustRightInd w:val="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semiHidden/>
    <w:rsid w:val="001D2F20"/>
    <w:rPr>
      <w:rFonts w:ascii="Tahoma" w:hAnsi="Tahoma" w:cs="Tahoma"/>
      <w:sz w:val="16"/>
      <w:szCs w:val="16"/>
    </w:rPr>
  </w:style>
  <w:style w:type="paragraph" w:customStyle="1" w:styleId="Heading">
    <w:name w:val="Heading"/>
    <w:rsid w:val="00092CEC"/>
    <w:pPr>
      <w:autoSpaceDE w:val="0"/>
      <w:autoSpaceDN w:val="0"/>
      <w:adjustRightInd w:val="0"/>
    </w:pPr>
    <w:rPr>
      <w:rFonts w:ascii="Arial" w:hAnsi="Arial" w:cs="Arial"/>
      <w:b/>
      <w:bCs/>
      <w:sz w:val="22"/>
      <w:szCs w:val="22"/>
    </w:rPr>
  </w:style>
  <w:style w:type="paragraph" w:customStyle="1" w:styleId="a6">
    <w:name w:val="Знак"/>
    <w:basedOn w:val="a0"/>
    <w:rsid w:val="00092CEC"/>
    <w:pPr>
      <w:widowControl/>
      <w:autoSpaceDE/>
      <w:autoSpaceDN/>
      <w:adjustRightInd/>
      <w:spacing w:after="160" w:line="240" w:lineRule="exact"/>
      <w:jc w:val="both"/>
    </w:pPr>
    <w:rPr>
      <w:rFonts w:ascii="Verdana" w:hAnsi="Verdana" w:cs="Verdana"/>
      <w:lang w:val="en-US" w:eastAsia="en-US"/>
    </w:rPr>
  </w:style>
  <w:style w:type="paragraph" w:customStyle="1" w:styleId="ConsPlusNormal">
    <w:name w:val="ConsPlusNormal"/>
    <w:rsid w:val="00FC7821"/>
    <w:pPr>
      <w:autoSpaceDE w:val="0"/>
      <w:autoSpaceDN w:val="0"/>
      <w:adjustRightInd w:val="0"/>
    </w:pPr>
    <w:rPr>
      <w:rFonts w:ascii="Arial" w:hAnsi="Arial" w:cs="Arial"/>
    </w:rPr>
  </w:style>
  <w:style w:type="table" w:styleId="a7">
    <w:name w:val="Table Grid"/>
    <w:basedOn w:val="a2"/>
    <w:rsid w:val="005406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 Spacing"/>
    <w:uiPriority w:val="1"/>
    <w:qFormat/>
    <w:rsid w:val="007E77CB"/>
    <w:pPr>
      <w:widowControl w:val="0"/>
      <w:autoSpaceDE w:val="0"/>
      <w:autoSpaceDN w:val="0"/>
      <w:adjustRightInd w:val="0"/>
    </w:pPr>
  </w:style>
  <w:style w:type="paragraph" w:customStyle="1" w:styleId="ConsPlusTitle">
    <w:name w:val="ConsPlusTitle"/>
    <w:rsid w:val="00083EAC"/>
    <w:pPr>
      <w:widowControl w:val="0"/>
      <w:suppressAutoHyphens/>
      <w:autoSpaceDE w:val="0"/>
    </w:pPr>
    <w:rPr>
      <w:rFonts w:eastAsia="Arial"/>
      <w:b/>
      <w:bCs/>
      <w:sz w:val="24"/>
      <w:szCs w:val="24"/>
      <w:lang w:eastAsia="ar-SA"/>
    </w:rPr>
  </w:style>
  <w:style w:type="character" w:styleId="aa">
    <w:name w:val="Strong"/>
    <w:basedOn w:val="a1"/>
    <w:qFormat/>
    <w:rsid w:val="00083EAC"/>
    <w:rPr>
      <w:b/>
      <w:bCs/>
    </w:rPr>
  </w:style>
  <w:style w:type="paragraph" w:styleId="ab">
    <w:name w:val="Normal (Web)"/>
    <w:basedOn w:val="a0"/>
    <w:uiPriority w:val="99"/>
    <w:unhideWhenUsed/>
    <w:rsid w:val="009B3BEA"/>
    <w:pPr>
      <w:widowControl/>
      <w:autoSpaceDE/>
      <w:autoSpaceDN/>
      <w:adjustRightInd/>
      <w:spacing w:before="100" w:beforeAutospacing="1" w:after="100" w:afterAutospacing="1"/>
    </w:pPr>
    <w:rPr>
      <w:sz w:val="24"/>
      <w:szCs w:val="24"/>
    </w:rPr>
  </w:style>
  <w:style w:type="character" w:customStyle="1" w:styleId="apple-converted-space">
    <w:name w:val="apple-converted-space"/>
    <w:basedOn w:val="a1"/>
    <w:rsid w:val="009B3BEA"/>
  </w:style>
  <w:style w:type="character" w:styleId="ad">
    <w:name w:val="Hyperlink"/>
    <w:basedOn w:val="a1"/>
    <w:uiPriority w:val="99"/>
    <w:unhideWhenUsed/>
    <w:rsid w:val="009B3BEA"/>
    <w:rPr>
      <w:color w:val="0000FF"/>
      <w:u w:val="single"/>
    </w:rPr>
  </w:style>
  <w:style w:type="paragraph" w:styleId="ae">
    <w:name w:val="List Paragraph"/>
    <w:basedOn w:val="a0"/>
    <w:uiPriority w:val="34"/>
    <w:qFormat/>
    <w:rsid w:val="003540E3"/>
    <w:pPr>
      <w:ind w:left="720"/>
      <w:contextualSpacing/>
    </w:pPr>
  </w:style>
  <w:style w:type="paragraph" w:styleId="af">
    <w:name w:val="header"/>
    <w:basedOn w:val="a0"/>
    <w:link w:val="af0"/>
    <w:uiPriority w:val="99"/>
    <w:unhideWhenUsed/>
    <w:rsid w:val="00B70D98"/>
    <w:pPr>
      <w:tabs>
        <w:tab w:val="center" w:pos="4677"/>
        <w:tab w:val="right" w:pos="9355"/>
      </w:tabs>
    </w:pPr>
  </w:style>
  <w:style w:type="character" w:customStyle="1" w:styleId="af0">
    <w:name w:val="Верхний колонтитул Знак"/>
    <w:basedOn w:val="a1"/>
    <w:link w:val="af"/>
    <w:uiPriority w:val="99"/>
    <w:rsid w:val="00B70D98"/>
  </w:style>
  <w:style w:type="paragraph" w:styleId="af1">
    <w:name w:val="footer"/>
    <w:basedOn w:val="a0"/>
    <w:link w:val="af2"/>
    <w:semiHidden/>
    <w:unhideWhenUsed/>
    <w:rsid w:val="00B70D98"/>
    <w:pPr>
      <w:tabs>
        <w:tab w:val="center" w:pos="4677"/>
        <w:tab w:val="right" w:pos="9355"/>
      </w:tabs>
    </w:pPr>
  </w:style>
  <w:style w:type="character" w:customStyle="1" w:styleId="af2">
    <w:name w:val="Нижний колонтитул Знак"/>
    <w:basedOn w:val="a1"/>
    <w:link w:val="af1"/>
    <w:semiHidden/>
    <w:rsid w:val="00B70D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3038739">
      <w:bodyDiv w:val="1"/>
      <w:marLeft w:val="0"/>
      <w:marRight w:val="0"/>
      <w:marTop w:val="0"/>
      <w:marBottom w:val="0"/>
      <w:divBdr>
        <w:top w:val="none" w:sz="0" w:space="0" w:color="auto"/>
        <w:left w:val="none" w:sz="0" w:space="0" w:color="auto"/>
        <w:bottom w:val="none" w:sz="0" w:space="0" w:color="auto"/>
        <w:right w:val="none" w:sz="0" w:space="0" w:color="auto"/>
      </w:divBdr>
    </w:div>
    <w:div w:id="494078826">
      <w:bodyDiv w:val="1"/>
      <w:marLeft w:val="0"/>
      <w:marRight w:val="0"/>
      <w:marTop w:val="0"/>
      <w:marBottom w:val="0"/>
      <w:divBdr>
        <w:top w:val="none" w:sz="0" w:space="0" w:color="auto"/>
        <w:left w:val="none" w:sz="0" w:space="0" w:color="auto"/>
        <w:bottom w:val="none" w:sz="0" w:space="0" w:color="auto"/>
        <w:right w:val="none" w:sz="0" w:space="0" w:color="auto"/>
      </w:divBdr>
    </w:div>
    <w:div w:id="853806368">
      <w:bodyDiv w:val="1"/>
      <w:marLeft w:val="0"/>
      <w:marRight w:val="0"/>
      <w:marTop w:val="0"/>
      <w:marBottom w:val="0"/>
      <w:divBdr>
        <w:top w:val="none" w:sz="0" w:space="0" w:color="auto"/>
        <w:left w:val="none" w:sz="0" w:space="0" w:color="auto"/>
        <w:bottom w:val="none" w:sz="0" w:space="0" w:color="auto"/>
        <w:right w:val="none" w:sz="0" w:space="0" w:color="auto"/>
      </w:divBdr>
    </w:div>
    <w:div w:id="1093280107">
      <w:bodyDiv w:val="1"/>
      <w:marLeft w:val="0"/>
      <w:marRight w:val="0"/>
      <w:marTop w:val="0"/>
      <w:marBottom w:val="0"/>
      <w:divBdr>
        <w:top w:val="none" w:sz="0" w:space="0" w:color="auto"/>
        <w:left w:val="none" w:sz="0" w:space="0" w:color="auto"/>
        <w:bottom w:val="none" w:sz="0" w:space="0" w:color="auto"/>
        <w:right w:val="none" w:sz="0" w:space="0" w:color="auto"/>
      </w:divBdr>
    </w:div>
    <w:div w:id="1150750656">
      <w:bodyDiv w:val="1"/>
      <w:marLeft w:val="0"/>
      <w:marRight w:val="0"/>
      <w:marTop w:val="0"/>
      <w:marBottom w:val="0"/>
      <w:divBdr>
        <w:top w:val="none" w:sz="0" w:space="0" w:color="auto"/>
        <w:left w:val="none" w:sz="0" w:space="0" w:color="auto"/>
        <w:bottom w:val="none" w:sz="0" w:space="0" w:color="auto"/>
        <w:right w:val="none" w:sz="0" w:space="0" w:color="auto"/>
      </w:divBdr>
    </w:div>
    <w:div w:id="2137403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Лист1!$A$31</c:f>
              <c:strCache>
                <c:ptCount val="1"/>
                <c:pt idx="0">
                  <c:v>кол-во ДТП</c:v>
                </c:pt>
              </c:strCache>
            </c:strRef>
          </c:tx>
          <c:invertIfNegative val="0"/>
          <c:cat>
            <c:numRef>
              <c:f>Лист1!$B$30:$E$30</c:f>
              <c:numCache>
                <c:formatCode>General</c:formatCode>
                <c:ptCount val="4"/>
                <c:pt idx="0">
                  <c:v>2007</c:v>
                </c:pt>
                <c:pt idx="1">
                  <c:v>2008</c:v>
                </c:pt>
                <c:pt idx="2">
                  <c:v>2009</c:v>
                </c:pt>
                <c:pt idx="3">
                  <c:v>2010</c:v>
                </c:pt>
              </c:numCache>
            </c:numRef>
          </c:cat>
          <c:val>
            <c:numRef>
              <c:f>Лист1!$B$31:$E$31</c:f>
              <c:numCache>
                <c:formatCode>General</c:formatCode>
                <c:ptCount val="4"/>
                <c:pt idx="0">
                  <c:v>43</c:v>
                </c:pt>
                <c:pt idx="1">
                  <c:v>34</c:v>
                </c:pt>
                <c:pt idx="2">
                  <c:v>32</c:v>
                </c:pt>
                <c:pt idx="3">
                  <c:v>32</c:v>
                </c:pt>
              </c:numCache>
            </c:numRef>
          </c:val>
          <c:extLst xmlns:c16r2="http://schemas.microsoft.com/office/drawing/2015/06/chart">
            <c:ext xmlns:c16="http://schemas.microsoft.com/office/drawing/2014/chart" uri="{C3380CC4-5D6E-409C-BE32-E72D297353CC}">
              <c16:uniqueId val="{00000000-BBEF-4CA4-9AB0-7B1BDAE910EF}"/>
            </c:ext>
          </c:extLst>
        </c:ser>
        <c:ser>
          <c:idx val="1"/>
          <c:order val="1"/>
          <c:tx>
            <c:strRef>
              <c:f>Лист1!$A$32</c:f>
              <c:strCache>
                <c:ptCount val="1"/>
                <c:pt idx="0">
                  <c:v>погибло</c:v>
                </c:pt>
              </c:strCache>
            </c:strRef>
          </c:tx>
          <c:invertIfNegative val="0"/>
          <c:cat>
            <c:numRef>
              <c:f>Лист1!$B$30:$E$30</c:f>
              <c:numCache>
                <c:formatCode>General</c:formatCode>
                <c:ptCount val="4"/>
                <c:pt idx="0">
                  <c:v>2007</c:v>
                </c:pt>
                <c:pt idx="1">
                  <c:v>2008</c:v>
                </c:pt>
                <c:pt idx="2">
                  <c:v>2009</c:v>
                </c:pt>
                <c:pt idx="3">
                  <c:v>2010</c:v>
                </c:pt>
              </c:numCache>
            </c:numRef>
          </c:cat>
          <c:val>
            <c:numRef>
              <c:f>Лист1!$B$32:$E$32</c:f>
              <c:numCache>
                <c:formatCode>General</c:formatCode>
                <c:ptCount val="4"/>
                <c:pt idx="0">
                  <c:v>0</c:v>
                </c:pt>
                <c:pt idx="1">
                  <c:v>2</c:v>
                </c:pt>
                <c:pt idx="2">
                  <c:v>3</c:v>
                </c:pt>
                <c:pt idx="3">
                  <c:v>2</c:v>
                </c:pt>
              </c:numCache>
            </c:numRef>
          </c:val>
          <c:extLst xmlns:c16r2="http://schemas.microsoft.com/office/drawing/2015/06/chart">
            <c:ext xmlns:c16="http://schemas.microsoft.com/office/drawing/2014/chart" uri="{C3380CC4-5D6E-409C-BE32-E72D297353CC}">
              <c16:uniqueId val="{00000001-BBEF-4CA4-9AB0-7B1BDAE910EF}"/>
            </c:ext>
          </c:extLst>
        </c:ser>
        <c:ser>
          <c:idx val="2"/>
          <c:order val="2"/>
          <c:tx>
            <c:strRef>
              <c:f>Лист1!$A$33</c:f>
              <c:strCache>
                <c:ptCount val="1"/>
                <c:pt idx="0">
                  <c:v>травмировано</c:v>
                </c:pt>
              </c:strCache>
            </c:strRef>
          </c:tx>
          <c:invertIfNegative val="0"/>
          <c:cat>
            <c:numRef>
              <c:f>Лист1!$B$30:$E$30</c:f>
              <c:numCache>
                <c:formatCode>General</c:formatCode>
                <c:ptCount val="4"/>
                <c:pt idx="0">
                  <c:v>2007</c:v>
                </c:pt>
                <c:pt idx="1">
                  <c:v>2008</c:v>
                </c:pt>
                <c:pt idx="2">
                  <c:v>2009</c:v>
                </c:pt>
                <c:pt idx="3">
                  <c:v>2010</c:v>
                </c:pt>
              </c:numCache>
            </c:numRef>
          </c:cat>
          <c:val>
            <c:numRef>
              <c:f>Лист1!$B$33:$E$33</c:f>
              <c:numCache>
                <c:formatCode>General</c:formatCode>
                <c:ptCount val="4"/>
                <c:pt idx="0">
                  <c:v>50</c:v>
                </c:pt>
                <c:pt idx="1">
                  <c:v>38</c:v>
                </c:pt>
                <c:pt idx="2">
                  <c:v>37</c:v>
                </c:pt>
                <c:pt idx="3">
                  <c:v>33</c:v>
                </c:pt>
              </c:numCache>
            </c:numRef>
          </c:val>
          <c:extLst xmlns:c16r2="http://schemas.microsoft.com/office/drawing/2015/06/chart">
            <c:ext xmlns:c16="http://schemas.microsoft.com/office/drawing/2014/chart" uri="{C3380CC4-5D6E-409C-BE32-E72D297353CC}">
              <c16:uniqueId val="{00000002-BBEF-4CA4-9AB0-7B1BDAE910EF}"/>
            </c:ext>
          </c:extLst>
        </c:ser>
        <c:dLbls>
          <c:showLegendKey val="0"/>
          <c:showVal val="0"/>
          <c:showCatName val="0"/>
          <c:showSerName val="0"/>
          <c:showPercent val="0"/>
          <c:showBubbleSize val="0"/>
        </c:dLbls>
        <c:gapWidth val="150"/>
        <c:shape val="cylinder"/>
        <c:axId val="138010624"/>
        <c:axId val="136364416"/>
        <c:axId val="0"/>
      </c:bar3DChart>
      <c:catAx>
        <c:axId val="138010624"/>
        <c:scaling>
          <c:orientation val="minMax"/>
        </c:scaling>
        <c:delete val="0"/>
        <c:axPos val="b"/>
        <c:numFmt formatCode="General" sourceLinked="1"/>
        <c:majorTickMark val="out"/>
        <c:minorTickMark val="none"/>
        <c:tickLblPos val="nextTo"/>
        <c:crossAx val="136364416"/>
        <c:crosses val="autoZero"/>
        <c:auto val="1"/>
        <c:lblAlgn val="ctr"/>
        <c:lblOffset val="100"/>
        <c:noMultiLvlLbl val="0"/>
      </c:catAx>
      <c:valAx>
        <c:axId val="136364416"/>
        <c:scaling>
          <c:orientation val="minMax"/>
        </c:scaling>
        <c:delete val="0"/>
        <c:axPos val="l"/>
        <c:majorGridlines/>
        <c:numFmt formatCode="General" sourceLinked="1"/>
        <c:majorTickMark val="out"/>
        <c:minorTickMark val="none"/>
        <c:tickLblPos val="nextTo"/>
        <c:crossAx val="138010624"/>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1AED0C-843C-4FE6-8C55-C7DF623B7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1059</TotalTime>
  <Pages>132</Pages>
  <Words>34166</Words>
  <Characters>194751</Characters>
  <Application>Microsoft Office Word</Application>
  <DocSecurity>0</DocSecurity>
  <Lines>1622</Lines>
  <Paragraphs>456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228461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org</dc:creator>
  <cp:lastModifiedBy>АРХ</cp:lastModifiedBy>
  <cp:revision>111</cp:revision>
  <cp:lastPrinted>2020-08-11T05:36:00Z</cp:lastPrinted>
  <dcterms:created xsi:type="dcterms:W3CDTF">2019-07-08T09:57:00Z</dcterms:created>
  <dcterms:modified xsi:type="dcterms:W3CDTF">2020-09-04T07:14:00Z</dcterms:modified>
</cp:coreProperties>
</file>